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"Уголовный кодекс Российской Федерации" от 13.06.1996 N 63-ФЗ</w:t>
              <w:br/>
              <w:t xml:space="preserve">(ред. от 25.12.2023)</w:t>
              <w:br/>
              <w:t xml:space="preserve">(с изм. и доп., вступ. в силу с 30.12.2023)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22.01.2024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13 июня 1996 года</w:t>
            </w:r>
          </w:p>
        </w:tc>
        <w:tc>
          <w:tcPr>
            <w:tcW w:w="5103" w:type="dxa"/>
            <w:tcBorders>
              <w:top w:val="nil"/>
              <w:left w:val="nil"/>
              <w:bottom w:val="nil"/>
              <w:right w:val="nil"/>
            </w:tcBorders>
          </w:tcPr>
          <w:p>
            <w:pPr>
              <w:pStyle w:val="0"/>
              <w:jc w:val="right"/>
            </w:pPr>
            <w:r>
              <w:rPr>
                <w:sz w:val="20"/>
              </w:rPr>
              <w:t xml:space="preserve">N 63-ФЗ</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УГОЛОВНЫЙ КОДЕКС РОССИЙСКОЙ ФЕДЕРАЦИИ</w:t>
      </w:r>
    </w:p>
    <w:p>
      <w:pPr>
        <w:pStyle w:val="0"/>
        <w:jc w:val="both"/>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24 мая 1996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5 июня 1996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27.05.1998 </w:t>
            </w:r>
            <w:hyperlink w:history="0" r:id="rId7" w:tooltip="Федеральный закон от 27.05.1998 N 77-ФЗ &quot;О дополнении Уголовного кодекса Российской Федерации статьей 215.1&quot; {КонсультантПлюс}">
              <w:r>
                <w:rPr>
                  <w:sz w:val="20"/>
                  <w:color w:val="0000ff"/>
                </w:rPr>
                <w:t xml:space="preserve">N 77-ФЗ</w:t>
              </w:r>
            </w:hyperlink>
            <w:r>
              <w:rPr>
                <w:sz w:val="20"/>
                <w:color w:val="392c69"/>
              </w:rPr>
              <w:t xml:space="preserve">, от 25.06.1998 </w:t>
            </w:r>
            <w:hyperlink w:history="0" r:id="rId8"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N 92-ФЗ</w:t>
              </w:r>
            </w:hyperlink>
            <w:r>
              <w:rPr>
                <w:sz w:val="20"/>
                <w:color w:val="392c69"/>
              </w:rPr>
              <w:t xml:space="preserve">,</w:t>
            </w:r>
          </w:p>
          <w:p>
            <w:pPr>
              <w:pStyle w:val="0"/>
              <w:jc w:val="center"/>
            </w:pPr>
            <w:r>
              <w:rPr>
                <w:sz w:val="20"/>
                <w:color w:val="392c69"/>
              </w:rPr>
              <w:t xml:space="preserve">от 09.02.1999 </w:t>
            </w:r>
            <w:hyperlink w:history="0" r:id="rId9" w:tooltip="Федеральный закон от 09.02.1999 N 24-ФЗ (ред. от 08.12.2003) &quot;О внесении изменений и дополнения в статью 126 Уголовного кодекса Российской Федерации&quot; {КонсультантПлюс}">
              <w:r>
                <w:rPr>
                  <w:sz w:val="20"/>
                  <w:color w:val="0000ff"/>
                </w:rPr>
                <w:t xml:space="preserve">N 24-ФЗ</w:t>
              </w:r>
            </w:hyperlink>
            <w:r>
              <w:rPr>
                <w:sz w:val="20"/>
                <w:color w:val="392c69"/>
              </w:rPr>
              <w:t xml:space="preserve">, от 09.02.1999 </w:t>
            </w:r>
            <w:hyperlink w:history="0" r:id="rId10" w:tooltip="Федеральный закон от 09.02.1999 N 26-ФЗ &quot;О внесении изменений и дополнения в Уголовный кодекс Российской Федерации&quot; {КонсультантПлюс}">
              <w:r>
                <w:rPr>
                  <w:sz w:val="20"/>
                  <w:color w:val="0000ff"/>
                </w:rPr>
                <w:t xml:space="preserve">N 26-ФЗ</w:t>
              </w:r>
            </w:hyperlink>
            <w:r>
              <w:rPr>
                <w:sz w:val="20"/>
                <w:color w:val="392c69"/>
              </w:rPr>
              <w:t xml:space="preserve">, от 15.03.1999 </w:t>
            </w:r>
            <w:hyperlink w:history="0" r:id="rId11" w:tooltip="Федеральный закон от 15.03.1999 N 48-ФЗ &quot;О дополнении Уголовного кодекса Российской Федерации статьей 145.1&quot; {КонсультантПлюс}">
              <w:r>
                <w:rPr>
                  <w:sz w:val="20"/>
                  <w:color w:val="0000ff"/>
                </w:rPr>
                <w:t xml:space="preserve">N 48-ФЗ</w:t>
              </w:r>
            </w:hyperlink>
            <w:r>
              <w:rPr>
                <w:sz w:val="20"/>
                <w:color w:val="392c69"/>
              </w:rPr>
              <w:t xml:space="preserve">,</w:t>
            </w:r>
          </w:p>
          <w:p>
            <w:pPr>
              <w:pStyle w:val="0"/>
              <w:jc w:val="center"/>
            </w:pPr>
            <w:r>
              <w:rPr>
                <w:sz w:val="20"/>
                <w:color w:val="392c69"/>
              </w:rPr>
              <w:t xml:space="preserve">от 18.03.1999 </w:t>
            </w:r>
            <w:hyperlink w:history="0" r:id="rId12" w:tooltip="Федеральный закон от 18.03.1999 N 50-ФЗ &quot;О внесении изменения в статью 237 Уголовного кодекса Российской Федерации&quot; {КонсультантПлюс}">
              <w:r>
                <w:rPr>
                  <w:sz w:val="20"/>
                  <w:color w:val="0000ff"/>
                </w:rPr>
                <w:t xml:space="preserve">N 50-ФЗ</w:t>
              </w:r>
            </w:hyperlink>
            <w:r>
              <w:rPr>
                <w:sz w:val="20"/>
                <w:color w:val="392c69"/>
              </w:rPr>
              <w:t xml:space="preserve">, от 09.07.1999 </w:t>
            </w:r>
            <w:hyperlink w:history="0" r:id="rId13" w:tooltip="Федеральный закон от 09.07.1999 N 156-ФЗ &quot;О внесении изменений в Уголовный кодекс Российской Федерации&quot; {КонсультантПлюс}">
              <w:r>
                <w:rPr>
                  <w:sz w:val="20"/>
                  <w:color w:val="0000ff"/>
                </w:rPr>
                <w:t xml:space="preserve">N 156-ФЗ</w:t>
              </w:r>
            </w:hyperlink>
            <w:r>
              <w:rPr>
                <w:sz w:val="20"/>
                <w:color w:val="392c69"/>
              </w:rPr>
              <w:t xml:space="preserve">, от 09.07.1999 </w:t>
            </w:r>
            <w:hyperlink w:history="0" r:id="rId14" w:tooltip="Федеральный закон от 09.07.1999 N 157-ФЗ (ред. от 08.12.2003) &quot;О внесении изменений и дополнений в статью 238 Уголовного кодекса Российской Федерации&quot; {КонсультантПлюс}">
              <w:r>
                <w:rPr>
                  <w:sz w:val="20"/>
                  <w:color w:val="0000ff"/>
                </w:rPr>
                <w:t xml:space="preserve">N 157-ФЗ</w:t>
              </w:r>
            </w:hyperlink>
            <w:r>
              <w:rPr>
                <w:sz w:val="20"/>
                <w:color w:val="392c69"/>
              </w:rPr>
              <w:t xml:space="preserve">,</w:t>
            </w:r>
          </w:p>
          <w:p>
            <w:pPr>
              <w:pStyle w:val="0"/>
              <w:jc w:val="center"/>
            </w:pPr>
            <w:r>
              <w:rPr>
                <w:sz w:val="20"/>
                <w:color w:val="392c69"/>
              </w:rPr>
              <w:t xml:space="preserve">от 09.07.1999 </w:t>
            </w:r>
            <w:hyperlink w:history="0" r:id="rId15" w:tooltip="Федеральный закон от 09.07.1999 N 158-ФЗ (ред. от 08.12.2003) &quot;О внесении дополнений в Уголовный кодекс Российской Федерации и дополнений и изменения в статью 126 Уголовно-процессуального кодекса РСФСР&quot; {КонсультантПлюс}">
              <w:r>
                <w:rPr>
                  <w:sz w:val="20"/>
                  <w:color w:val="0000ff"/>
                </w:rPr>
                <w:t xml:space="preserve">N 158-ФЗ</w:t>
              </w:r>
            </w:hyperlink>
            <w:r>
              <w:rPr>
                <w:sz w:val="20"/>
                <w:color w:val="392c69"/>
              </w:rPr>
              <w:t xml:space="preserve">, от 09.03.2001 </w:t>
            </w:r>
            <w:hyperlink w:history="0" r:id="rId16"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N 25-ФЗ</w:t>
              </w:r>
            </w:hyperlink>
            <w:r>
              <w:rPr>
                <w:sz w:val="20"/>
                <w:color w:val="392c69"/>
              </w:rPr>
              <w:t xml:space="preserve">, от 20.03.2001 </w:t>
            </w:r>
            <w:hyperlink w:history="0" r:id="rId17" w:tooltip="Федеральный закон от 20.03.2001 N 26-ФЗ (ред. от 30.12.2001) &quot;О внесении изменений и дополнений в некоторые законодательные акты Российской Федерации в связи с ратификацией конвенции о защите прав человека и основных свобод&quot; {КонсультантПлюс}">
              <w:r>
                <w:rPr>
                  <w:sz w:val="20"/>
                  <w:color w:val="0000ff"/>
                </w:rPr>
                <w:t xml:space="preserve">N 26-ФЗ</w:t>
              </w:r>
            </w:hyperlink>
            <w:r>
              <w:rPr>
                <w:sz w:val="20"/>
                <w:color w:val="392c69"/>
              </w:rPr>
              <w:t xml:space="preserve">,</w:t>
            </w:r>
          </w:p>
          <w:p>
            <w:pPr>
              <w:pStyle w:val="0"/>
              <w:jc w:val="center"/>
            </w:pPr>
            <w:r>
              <w:rPr>
                <w:sz w:val="20"/>
                <w:color w:val="392c69"/>
              </w:rPr>
              <w:t xml:space="preserve">от 19.06.2001 </w:t>
            </w:r>
            <w:hyperlink w:history="0" r:id="rId18" w:tooltip="Федеральный закон от 19.06.2001 N 83-ФЗ (ред. от 08.12.2003) &quot;О внесении изменения и дополнений в Уголовный кодекс Российской Федерации и Уголовно-процессуальный кодекс РСФСР&quot; {КонсультантПлюс}">
              <w:r>
                <w:rPr>
                  <w:sz w:val="20"/>
                  <w:color w:val="0000ff"/>
                </w:rPr>
                <w:t xml:space="preserve">N 83-ФЗ</w:t>
              </w:r>
            </w:hyperlink>
            <w:r>
              <w:rPr>
                <w:sz w:val="20"/>
                <w:color w:val="392c69"/>
              </w:rPr>
              <w:t xml:space="preserve">, от 19.06.2001 </w:t>
            </w:r>
            <w:hyperlink w:history="0" r:id="rId19" w:tooltip="Федеральный закон от 19.06.2001 N 84-ФЗ &quot;О внесении изменения в статью 355 Уголовного кодекса Российской Федерации&quot; {КонсультантПлюс}">
              <w:r>
                <w:rPr>
                  <w:sz w:val="20"/>
                  <w:color w:val="0000ff"/>
                </w:rPr>
                <w:t xml:space="preserve">N 84-ФЗ</w:t>
              </w:r>
            </w:hyperlink>
            <w:r>
              <w:rPr>
                <w:sz w:val="20"/>
                <w:color w:val="392c69"/>
              </w:rPr>
              <w:t xml:space="preserve">, от 07.08.2001 </w:t>
            </w:r>
            <w:hyperlink w:history="0" r:id="rId20" w:tooltip="Федеральный закон от 07.08.2001 N 121-ФЗ &quot;О внесении изменений и дополнений в законодательные акты Российской Федерации в связи с принятием Федерального закона &quot;О противодействии легализации (отмыванию) доходов, полученных преступным путем&quot; {КонсультантПлюс}">
              <w:r>
                <w:rPr>
                  <w:sz w:val="20"/>
                  <w:color w:val="0000ff"/>
                </w:rPr>
                <w:t xml:space="preserve">N 121-ФЗ</w:t>
              </w:r>
            </w:hyperlink>
            <w:r>
              <w:rPr>
                <w:sz w:val="20"/>
                <w:color w:val="392c69"/>
              </w:rPr>
              <w:t xml:space="preserve">,</w:t>
            </w:r>
          </w:p>
          <w:p>
            <w:pPr>
              <w:pStyle w:val="0"/>
              <w:jc w:val="center"/>
            </w:pPr>
            <w:r>
              <w:rPr>
                <w:sz w:val="20"/>
                <w:color w:val="392c69"/>
              </w:rPr>
              <w:t xml:space="preserve">от 17.11.2001 </w:t>
            </w:r>
            <w:hyperlink w:history="0" r:id="rId21" w:tooltip="Федеральный закон от 17.11.2001 N 144-ФЗ (ред. от 18.12.2001) &quot;О внесении изменений и дополнений в Уголовный кодекс Российской Федерации и Уголовно-процессуальный кодекс РСФСР&quot; {КонсультантПлюс}">
              <w:r>
                <w:rPr>
                  <w:sz w:val="20"/>
                  <w:color w:val="0000ff"/>
                </w:rPr>
                <w:t xml:space="preserve">N 144-ФЗ</w:t>
              </w:r>
            </w:hyperlink>
            <w:r>
              <w:rPr>
                <w:sz w:val="20"/>
                <w:color w:val="392c69"/>
              </w:rPr>
              <w:t xml:space="preserve">, от 17.11.2001 </w:t>
            </w:r>
            <w:hyperlink w:history="0" r:id="rId22" w:tooltip="Федеральный закон от 17.11.2001 N 145-ФЗ &quot;О внесении дополнения в статью 326 Уголовного кодекса Российской Федерации&quot; {КонсультантПлюс}">
              <w:r>
                <w:rPr>
                  <w:sz w:val="20"/>
                  <w:color w:val="0000ff"/>
                </w:rPr>
                <w:t xml:space="preserve">N 145-ФЗ</w:t>
              </w:r>
            </w:hyperlink>
            <w:r>
              <w:rPr>
                <w:sz w:val="20"/>
                <w:color w:val="392c69"/>
              </w:rPr>
              <w:t xml:space="preserve">, от 29.12.2001 </w:t>
            </w:r>
            <w:hyperlink w:history="0" r:id="rId23" w:tooltip="Федеральный закон от 29.12.2001 N 192-ФЗ (ред. от 08.12.2003) &quot;О внесении изменений и дополнения в Уголовный кодекс Российской Федерации и Уголовно-процессуальный кодекс РСФСР&quot; {КонсультантПлюс}">
              <w:r>
                <w:rPr>
                  <w:sz w:val="20"/>
                  <w:color w:val="0000ff"/>
                </w:rPr>
                <w:t xml:space="preserve">N 192-ФЗ</w:t>
              </w:r>
            </w:hyperlink>
            <w:r>
              <w:rPr>
                <w:sz w:val="20"/>
                <w:color w:val="392c69"/>
              </w:rPr>
              <w:t xml:space="preserve">,</w:t>
            </w:r>
          </w:p>
          <w:p>
            <w:pPr>
              <w:pStyle w:val="0"/>
              <w:jc w:val="center"/>
            </w:pPr>
            <w:r>
              <w:rPr>
                <w:sz w:val="20"/>
                <w:color w:val="392c69"/>
              </w:rPr>
              <w:t xml:space="preserve">от 04.03.2002 </w:t>
            </w:r>
            <w:hyperlink w:history="0" r:id="rId24" w:tooltip="Федеральный закон от 04.03.2002 N 23-ФЗ &quot;О внесении изменения и дополнения в Уголовный кодекс Российской Федерации в части усиления уголовной ответственности за преступления на рынке ценных бумаг&quot; {КонсультантПлюс}">
              <w:r>
                <w:rPr>
                  <w:sz w:val="20"/>
                  <w:color w:val="0000ff"/>
                </w:rPr>
                <w:t xml:space="preserve">N 23-ФЗ</w:t>
              </w:r>
            </w:hyperlink>
            <w:r>
              <w:rPr>
                <w:sz w:val="20"/>
                <w:color w:val="392c69"/>
              </w:rPr>
              <w:t xml:space="preserve">, от 14.03.2002 </w:t>
            </w:r>
            <w:hyperlink w:history="0" r:id="rId25" w:tooltip="Федеральный закон от 14.03.2002 N 29-ФЗ &quot;О внесении изменения в статью 37 Уголовного кодекса Российской Федерации&quot; {КонсультантПлюс}">
              <w:r>
                <w:rPr>
                  <w:sz w:val="20"/>
                  <w:color w:val="0000ff"/>
                </w:rPr>
                <w:t xml:space="preserve">N 29-ФЗ</w:t>
              </w:r>
            </w:hyperlink>
            <w:r>
              <w:rPr>
                <w:sz w:val="20"/>
                <w:color w:val="392c69"/>
              </w:rPr>
              <w:t xml:space="preserve">, от 07.05.2002 </w:t>
            </w:r>
            <w:hyperlink w:history="0" r:id="rId26" w:tooltip="Федеральный закон от 07.05.2002 N 48-ФЗ &quot;О внесении изменений в статьи 225 и 226 Уголовного кодекса Российской Федерации&quot; {КонсультантПлюс}">
              <w:r>
                <w:rPr>
                  <w:sz w:val="20"/>
                  <w:color w:val="0000ff"/>
                </w:rPr>
                <w:t xml:space="preserve">N 48-ФЗ</w:t>
              </w:r>
            </w:hyperlink>
            <w:r>
              <w:rPr>
                <w:sz w:val="20"/>
                <w:color w:val="392c69"/>
              </w:rPr>
              <w:t xml:space="preserve">,</w:t>
            </w:r>
          </w:p>
          <w:p>
            <w:pPr>
              <w:pStyle w:val="0"/>
              <w:jc w:val="center"/>
            </w:pPr>
            <w:r>
              <w:rPr>
                <w:sz w:val="20"/>
                <w:color w:val="392c69"/>
              </w:rPr>
              <w:t xml:space="preserve">от 07.05.2002 </w:t>
            </w:r>
            <w:hyperlink w:history="0" r:id="rId27" w:tooltip="Федеральный закон от 07.05.2002 N 50-ФЗ (ред. от 02.11.2013) &quot;О внесении изменений в статьи 188 и 189 Уголовного кодекса Российской Федерации&quot; {КонсультантПлюс}">
              <w:r>
                <w:rPr>
                  <w:sz w:val="20"/>
                  <w:color w:val="0000ff"/>
                </w:rPr>
                <w:t xml:space="preserve">N 50-ФЗ</w:t>
              </w:r>
            </w:hyperlink>
            <w:r>
              <w:rPr>
                <w:sz w:val="20"/>
                <w:color w:val="392c69"/>
              </w:rPr>
              <w:t xml:space="preserve">, от 25.06.2002 </w:t>
            </w:r>
            <w:hyperlink w:history="0" r:id="rId28" w:tooltip="Федеральный закон от 25.06.2002 N 72-ФЗ &quot;О внесении изменений в статьи 169 и 171 Уголовного кодекса Российской Федерации&quot; {КонсультантПлюс}">
              <w:r>
                <w:rPr>
                  <w:sz w:val="20"/>
                  <w:color w:val="0000ff"/>
                </w:rPr>
                <w:t xml:space="preserve">N 72-ФЗ</w:t>
              </w:r>
            </w:hyperlink>
            <w:r>
              <w:rPr>
                <w:sz w:val="20"/>
                <w:color w:val="392c69"/>
              </w:rPr>
              <w:t xml:space="preserve">, от 24.07.2002 </w:t>
            </w:r>
            <w:hyperlink w:history="0" r:id="rId29" w:tooltip="Федеральный закон от 24.07.2002 N 103-ФЗ &quot;О внесении дополнений в законодательные акты Российской Федерации&quot; {КонсультантПлюс}">
              <w:r>
                <w:rPr>
                  <w:sz w:val="20"/>
                  <w:color w:val="0000ff"/>
                </w:rPr>
                <w:t xml:space="preserve">N 103-ФЗ</w:t>
              </w:r>
            </w:hyperlink>
            <w:r>
              <w:rPr>
                <w:sz w:val="20"/>
                <w:color w:val="392c69"/>
              </w:rPr>
              <w:t xml:space="preserve">,</w:t>
            </w:r>
          </w:p>
          <w:p>
            <w:pPr>
              <w:pStyle w:val="0"/>
              <w:jc w:val="center"/>
            </w:pPr>
            <w:r>
              <w:rPr>
                <w:sz w:val="20"/>
                <w:color w:val="392c69"/>
              </w:rPr>
              <w:t xml:space="preserve">от 25.07.2002 </w:t>
            </w:r>
            <w:hyperlink w:history="0" r:id="rId30"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N 112-ФЗ</w:t>
              </w:r>
            </w:hyperlink>
            <w:r>
              <w:rPr>
                <w:sz w:val="20"/>
                <w:color w:val="392c69"/>
              </w:rPr>
              <w:t xml:space="preserve">, от 31.10.2002 </w:t>
            </w:r>
            <w:hyperlink w:history="0" r:id="rId31" w:tooltip="Федеральный закон от 31.10.2002 N 133-ФЗ &quot;О внесении изменений и допол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133-ФЗ</w:t>
              </w:r>
            </w:hyperlink>
            <w:r>
              <w:rPr>
                <w:sz w:val="20"/>
                <w:color w:val="392c69"/>
              </w:rPr>
              <w:t xml:space="preserve">, от 11.03.2003 </w:t>
            </w:r>
            <w:hyperlink w:history="0" r:id="rId32" w:tooltip="Федеральный закон от 11.03.2003 N 30-ФЗ &quot;О внесении изменений в Уголовный кодекс Российской Федерации&quot; {КонсультантПлюс}">
              <w:r>
                <w:rPr>
                  <w:sz w:val="20"/>
                  <w:color w:val="0000ff"/>
                </w:rPr>
                <w:t xml:space="preserve">N 30-ФЗ</w:t>
              </w:r>
            </w:hyperlink>
            <w:r>
              <w:rPr>
                <w:sz w:val="20"/>
                <w:color w:val="392c69"/>
              </w:rPr>
              <w:t xml:space="preserve">,</w:t>
            </w:r>
          </w:p>
          <w:p>
            <w:pPr>
              <w:pStyle w:val="0"/>
              <w:jc w:val="center"/>
            </w:pPr>
            <w:r>
              <w:rPr>
                <w:sz w:val="20"/>
                <w:color w:val="392c69"/>
              </w:rPr>
              <w:t xml:space="preserve">от 08.04.2003 </w:t>
            </w:r>
            <w:hyperlink w:history="0" r:id="rId33" w:tooltip="Федеральный закон от 08.04.2003 N 45-ФЗ (ред. от 08.12.2003) &quot;О внесении изменения в статью 146 Уголовного кодекса Российской Федерации&quot; {КонсультантПлюс}">
              <w:r>
                <w:rPr>
                  <w:sz w:val="20"/>
                  <w:color w:val="0000ff"/>
                </w:rPr>
                <w:t xml:space="preserve">N 45-ФЗ</w:t>
              </w:r>
            </w:hyperlink>
            <w:r>
              <w:rPr>
                <w:sz w:val="20"/>
                <w:color w:val="392c69"/>
              </w:rPr>
              <w:t xml:space="preserve">, от 04.07.2003 </w:t>
            </w:r>
            <w:hyperlink w:history="0" r:id="rId3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N 94-ФЗ</w:t>
              </w:r>
            </w:hyperlink>
            <w:r>
              <w:rPr>
                <w:sz w:val="20"/>
                <w:color w:val="392c69"/>
              </w:rPr>
              <w:t xml:space="preserve">, от 04.07.2003 </w:t>
            </w:r>
            <w:hyperlink w:history="0" r:id="rId35" w:tooltip="Федеральный закон от 04.07.2003 N 98-ФЗ &quot;О внесении изменений в статью 322 Уголовного кодекса Российской Федерации&quot; {КонсультантПлюс}">
              <w:r>
                <w:rPr>
                  <w:sz w:val="20"/>
                  <w:color w:val="0000ff"/>
                </w:rPr>
                <w:t xml:space="preserve">N 98-ФЗ</w:t>
              </w:r>
            </w:hyperlink>
          </w:p>
          <w:p>
            <w:pPr>
              <w:pStyle w:val="0"/>
              <w:jc w:val="center"/>
            </w:pPr>
            <w:r>
              <w:rPr>
                <w:sz w:val="20"/>
                <w:color w:val="392c69"/>
              </w:rPr>
              <w:t xml:space="preserve">от 07.07.2003 </w:t>
            </w:r>
            <w:hyperlink w:history="0" r:id="rId36"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color w:val="392c69"/>
              </w:rPr>
              <w:t xml:space="preserve">, от 08.12.2003 </w:t>
            </w:r>
            <w:hyperlink w:history="0" r:id="rId3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color w:val="392c69"/>
              </w:rPr>
              <w:t xml:space="preserve">, от 08.12.2003 </w:t>
            </w:r>
            <w:hyperlink w:history="0" r:id="rId38" w:tooltip="Федеральный закон от 08.12.2003 N 169-ФЗ (ред. от 29.12.2017) &quot;О внесении изменений в некоторые законодательные акты Российской Федерации, а также о признании утратившими силу законодательных актов РСФСР&quot; (с изм. и доп., вступ. в силу с 01.01.2019) {КонсультантПлюс}">
              <w:r>
                <w:rPr>
                  <w:sz w:val="20"/>
                  <w:color w:val="0000ff"/>
                </w:rPr>
                <w:t xml:space="preserve">N 169-ФЗ</w:t>
              </w:r>
            </w:hyperlink>
            <w:r>
              <w:rPr>
                <w:sz w:val="20"/>
                <w:color w:val="392c69"/>
              </w:rPr>
              <w:t xml:space="preserve">,</w:t>
            </w:r>
          </w:p>
          <w:p>
            <w:pPr>
              <w:pStyle w:val="0"/>
              <w:jc w:val="center"/>
            </w:pPr>
            <w:r>
              <w:rPr>
                <w:sz w:val="20"/>
                <w:color w:val="392c69"/>
              </w:rPr>
              <w:t xml:space="preserve">от 21.07.2004 </w:t>
            </w:r>
            <w:hyperlink w:history="0" r:id="rId39"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color w:val="392c69"/>
              </w:rPr>
              <w:t xml:space="preserve">, от 21.07.2004 </w:t>
            </w:r>
            <w:hyperlink w:history="0" r:id="rId40" w:tooltip="Федеральный закон от 21.07.2004 N 74-ФЗ &quot;О внесении изменений в статьи 57 и 205 Уголовного кодекса Российской Федерации&quot; {КонсультантПлюс}">
              <w:r>
                <w:rPr>
                  <w:sz w:val="20"/>
                  <w:color w:val="0000ff"/>
                </w:rPr>
                <w:t xml:space="preserve">N 74-ФЗ</w:t>
              </w:r>
            </w:hyperlink>
            <w:r>
              <w:rPr>
                <w:sz w:val="20"/>
                <w:color w:val="392c69"/>
              </w:rPr>
              <w:t xml:space="preserve">, от 26.07.2004 </w:t>
            </w:r>
            <w:hyperlink w:history="0" r:id="rId41" w:tooltip="Федеральный закон от 26.07.2004 N 78-ФЗ &quot;О внесении изменения в статью 74 Уголовного кодекса Российской Федерации&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28.12.2004 </w:t>
            </w:r>
            <w:hyperlink w:history="0" r:id="rId42" w:tooltip="Федеральный закон от 28.12.2004 N 175-ФЗ &quot;О внесении изменений в статьи 253 и 256 Уголовного кодекса Российской Федерации&quot; {КонсультантПлюс}">
              <w:r>
                <w:rPr>
                  <w:sz w:val="20"/>
                  <w:color w:val="0000ff"/>
                </w:rPr>
                <w:t xml:space="preserve">N 175-ФЗ</w:t>
              </w:r>
            </w:hyperlink>
            <w:r>
              <w:rPr>
                <w:sz w:val="20"/>
                <w:color w:val="392c69"/>
              </w:rPr>
              <w:t xml:space="preserve">, от 28.12.2004 </w:t>
            </w:r>
            <w:hyperlink w:history="0" r:id="rId43"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187-ФЗ</w:t>
              </w:r>
            </w:hyperlink>
            <w:r>
              <w:rPr>
                <w:sz w:val="20"/>
                <w:color w:val="392c69"/>
              </w:rPr>
              <w:t xml:space="preserve">, от 21.07.2005 </w:t>
            </w:r>
            <w:hyperlink w:history="0" r:id="rId4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color w:val="392c69"/>
              </w:rPr>
              <w:t xml:space="preserve">,</w:t>
            </w:r>
          </w:p>
          <w:p>
            <w:pPr>
              <w:pStyle w:val="0"/>
              <w:jc w:val="center"/>
            </w:pPr>
            <w:r>
              <w:rPr>
                <w:sz w:val="20"/>
                <w:color w:val="392c69"/>
              </w:rPr>
              <w:t xml:space="preserve">от 19.12.2005 </w:t>
            </w:r>
            <w:hyperlink w:history="0" r:id="rId45"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161-ФЗ</w:t>
              </w:r>
            </w:hyperlink>
            <w:r>
              <w:rPr>
                <w:sz w:val="20"/>
                <w:color w:val="392c69"/>
              </w:rPr>
              <w:t xml:space="preserve">, от 05.01.2006 </w:t>
            </w:r>
            <w:hyperlink w:history="0" r:id="rId46" w:tooltip="Федеральный закон от 05.01.2006 N 11-ФЗ &quot;О внесении изменений в статью 228 Уголовного кодекса Российской Федерации и о признании утратившим силу абзаца второго статьи 3 Федерального закона &quot;О внесении изменений и дополнений в Уголовный кодекс Российской Федерации&quot; {КонсультантПлюс}">
              <w:r>
                <w:rPr>
                  <w:sz w:val="20"/>
                  <w:color w:val="0000ff"/>
                </w:rPr>
                <w:t xml:space="preserve">N 11-ФЗ</w:t>
              </w:r>
            </w:hyperlink>
            <w:r>
              <w:rPr>
                <w:sz w:val="20"/>
                <w:color w:val="392c69"/>
              </w:rPr>
              <w:t xml:space="preserve">, от 27.07.2006 </w:t>
            </w:r>
            <w:hyperlink w:history="0" r:id="rId4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04.12.2006 </w:t>
            </w:r>
            <w:hyperlink w:history="0" r:id="rId48"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color w:val="392c69"/>
              </w:rPr>
              <w:t xml:space="preserve">, от 30.12.2006 </w:t>
            </w:r>
            <w:hyperlink w:history="0" r:id="rId49" w:tooltip="Федеральный закон от 30.12.2006 N 2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283-ФЗ</w:t>
              </w:r>
            </w:hyperlink>
            <w:r>
              <w:rPr>
                <w:sz w:val="20"/>
                <w:color w:val="392c69"/>
              </w:rPr>
              <w:t xml:space="preserve">, от 09.04.2007 </w:t>
            </w:r>
            <w:hyperlink w:history="0" r:id="rId50" w:tooltip="Федеральный закон от 09.04.2007 N 42-ФЗ &quot;О внесении изменений в статьи 146 и 180 Уголовного кодекса Российской Федерации&quot; {КонсультантПлюс}">
              <w:r>
                <w:rPr>
                  <w:sz w:val="20"/>
                  <w:color w:val="0000ff"/>
                </w:rPr>
                <w:t xml:space="preserve">N 42-ФЗ</w:t>
              </w:r>
            </w:hyperlink>
            <w:r>
              <w:rPr>
                <w:sz w:val="20"/>
                <w:color w:val="392c69"/>
              </w:rPr>
              <w:t xml:space="preserve">,</w:t>
            </w:r>
          </w:p>
          <w:p>
            <w:pPr>
              <w:pStyle w:val="0"/>
              <w:jc w:val="center"/>
            </w:pPr>
            <w:r>
              <w:rPr>
                <w:sz w:val="20"/>
                <w:color w:val="392c69"/>
              </w:rPr>
              <w:t xml:space="preserve">от 09.04.2007 </w:t>
            </w:r>
            <w:hyperlink w:history="0" r:id="rId51" w:tooltip="Федеральный закон от 09.04.2007 N 46-ФЗ &quot;О внесении изменений в Уголовный кодекс Российской Федерации&quot; {КонсультантПлюс}">
              <w:r>
                <w:rPr>
                  <w:sz w:val="20"/>
                  <w:color w:val="0000ff"/>
                </w:rPr>
                <w:t xml:space="preserve">N 46-ФЗ</w:t>
              </w:r>
            </w:hyperlink>
            <w:r>
              <w:rPr>
                <w:sz w:val="20"/>
                <w:color w:val="392c69"/>
              </w:rPr>
              <w:t xml:space="preserve">, от 10.05.2007 </w:t>
            </w:r>
            <w:hyperlink w:history="0" r:id="rId52" w:tooltip="Федеральный закон от 10.05.2007 N 70-ФЗ &quot;О внесении изменений в статьи 214 и 244 Уголовного кодекса Российской Федерации и статью 20.3 Кодекса Российской Федерации об административных правонарушениях&quot; {КонсультантПлюс}">
              <w:r>
                <w:rPr>
                  <w:sz w:val="20"/>
                  <w:color w:val="0000ff"/>
                </w:rPr>
                <w:t xml:space="preserve">N 70-ФЗ</w:t>
              </w:r>
            </w:hyperlink>
            <w:r>
              <w:rPr>
                <w:sz w:val="20"/>
                <w:color w:val="392c69"/>
              </w:rPr>
              <w:t xml:space="preserve">, от 24.07.2007 </w:t>
            </w:r>
            <w:hyperlink w:history="0" r:id="rId53" w:tooltip="Федеральный закон от 24.07.2007 N 203-ФЗ &quot;О внесении изменения в статью 145.1 Уголовного кодекса Российской Федерации&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24.07.2007 </w:t>
            </w:r>
            <w:hyperlink w:history="0" r:id="rId54"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color w:val="392c69"/>
              </w:rPr>
              <w:t xml:space="preserve">, от 24.07.2007 </w:t>
            </w:r>
            <w:hyperlink w:history="0" r:id="rId55"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0"/>
                  <w:color w:val="0000ff"/>
                </w:rPr>
                <w:t xml:space="preserve">N 214-ФЗ</w:t>
              </w:r>
            </w:hyperlink>
            <w:r>
              <w:rPr>
                <w:sz w:val="20"/>
                <w:color w:val="392c69"/>
              </w:rPr>
              <w:t xml:space="preserve">, от 04.11.2007 </w:t>
            </w:r>
            <w:hyperlink w:history="0" r:id="rId56" w:tooltip="Федеральный закон от 04.11.2007 N 252-ФЗ &quot;О внесении изменения в статью 234 Уголовного кодекса Российской Федерации&quot; {КонсультантПлюс}">
              <w:r>
                <w:rPr>
                  <w:sz w:val="20"/>
                  <w:color w:val="0000ff"/>
                </w:rPr>
                <w:t xml:space="preserve">N 252-ФЗ</w:t>
              </w:r>
            </w:hyperlink>
            <w:r>
              <w:rPr>
                <w:sz w:val="20"/>
                <w:color w:val="392c69"/>
              </w:rPr>
              <w:t xml:space="preserve">,</w:t>
            </w:r>
          </w:p>
          <w:p>
            <w:pPr>
              <w:pStyle w:val="0"/>
              <w:jc w:val="center"/>
            </w:pPr>
            <w:r>
              <w:rPr>
                <w:sz w:val="20"/>
                <w:color w:val="392c69"/>
              </w:rPr>
              <w:t xml:space="preserve">от 01.12.2007 </w:t>
            </w:r>
            <w:hyperlink w:history="0" r:id="rId57" w:tooltip="Федеральный закон от 01.12.2007 N 318-ФЗ (ред. от 29.12.2012) &quot;О внесении изменений в отдельные законодательные акты Российской Федерации в связи с принятием Федерального закона &quot;О Государственной корпорации по атомной энергии &quot;Росатом&quot; {КонсультантПлюс}">
              <w:r>
                <w:rPr>
                  <w:sz w:val="20"/>
                  <w:color w:val="0000ff"/>
                </w:rPr>
                <w:t xml:space="preserve">N 318-ФЗ</w:t>
              </w:r>
            </w:hyperlink>
            <w:r>
              <w:rPr>
                <w:sz w:val="20"/>
                <w:color w:val="392c69"/>
              </w:rPr>
              <w:t xml:space="preserve">, от 06.12.2007 </w:t>
            </w:r>
            <w:hyperlink w:history="0" r:id="rId58"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color w:val="392c69"/>
              </w:rPr>
              <w:t xml:space="preserve">, от 06.12.2007 </w:t>
            </w:r>
            <w:hyperlink w:history="0" r:id="rId59" w:tooltip="Федеральный закон от 06.12.2007 N 335-ФЗ (ред. от 07.12.2011) &quot;О внесении изменений в статью 188 Уголовного кодекса Российской Федерации и статью 151 Уголовно-процессуального кодекса Российской Федерации&quot; ------------ Утратил силу или отменен {КонсультантПлюс}">
              <w:r>
                <w:rPr>
                  <w:sz w:val="20"/>
                  <w:color w:val="0000ff"/>
                </w:rPr>
                <w:t xml:space="preserve">N 335-ФЗ</w:t>
              </w:r>
            </w:hyperlink>
            <w:r>
              <w:rPr>
                <w:sz w:val="20"/>
                <w:color w:val="392c69"/>
              </w:rPr>
              <w:t xml:space="preserve">,</w:t>
            </w:r>
          </w:p>
          <w:p>
            <w:pPr>
              <w:pStyle w:val="0"/>
              <w:jc w:val="center"/>
            </w:pPr>
            <w:r>
              <w:rPr>
                <w:sz w:val="20"/>
                <w:color w:val="392c69"/>
              </w:rPr>
              <w:t xml:space="preserve">от 14.02.2008 </w:t>
            </w:r>
            <w:hyperlink w:history="0" r:id="rId60" w:tooltip="Федеральный закон от 14.02.2008 N 11-ФЗ &quot;О внесении изменения в статью 62 Уголовного кодекса Российской Федерации&quot; {КонсультантПлюс}">
              <w:r>
                <w:rPr>
                  <w:sz w:val="20"/>
                  <w:color w:val="0000ff"/>
                </w:rPr>
                <w:t xml:space="preserve">N 11-ФЗ</w:t>
              </w:r>
            </w:hyperlink>
            <w:r>
              <w:rPr>
                <w:sz w:val="20"/>
                <w:color w:val="392c69"/>
              </w:rPr>
              <w:t xml:space="preserve">, от 08.04.2008 </w:t>
            </w:r>
            <w:hyperlink w:history="0" r:id="rId61"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N 43-ФЗ</w:t>
              </w:r>
            </w:hyperlink>
            <w:r>
              <w:rPr>
                <w:sz w:val="20"/>
                <w:color w:val="392c69"/>
              </w:rPr>
              <w:t xml:space="preserve">, от 13.05.2008 </w:t>
            </w:r>
            <w:hyperlink w:history="0" r:id="rId62" w:tooltip="Федеральный закон от 13.05.2008 N 66-ФЗ (ред. от 29.07.2017)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государственном кадастре недвижимости&quot; {КонсультантПлюс}">
              <w:r>
                <w:rPr>
                  <w:sz w:val="20"/>
                  <w:color w:val="0000ff"/>
                </w:rPr>
                <w:t xml:space="preserve">N 66-ФЗ</w:t>
              </w:r>
            </w:hyperlink>
            <w:r>
              <w:rPr>
                <w:sz w:val="20"/>
                <w:color w:val="392c69"/>
              </w:rPr>
              <w:t xml:space="preserve">,</w:t>
            </w:r>
          </w:p>
          <w:p>
            <w:pPr>
              <w:pStyle w:val="0"/>
              <w:jc w:val="center"/>
            </w:pPr>
            <w:r>
              <w:rPr>
                <w:sz w:val="20"/>
                <w:color w:val="392c69"/>
              </w:rPr>
              <w:t xml:space="preserve">от 22.07.2008 </w:t>
            </w:r>
            <w:hyperlink w:history="0" r:id="rId63" w:tooltip="Федеральный закон от 22.07.2008 N 145-ФЗ &quot;О внесении изменений в статью 260 Уголовного кодекса Российской Федерации и статью 8.28 Кодекса Российской Федерации об административных правонарушениях&quot; {КонсультантПлюс}">
              <w:r>
                <w:rPr>
                  <w:sz w:val="20"/>
                  <w:color w:val="0000ff"/>
                </w:rPr>
                <w:t xml:space="preserve">N 145-ФЗ</w:t>
              </w:r>
            </w:hyperlink>
            <w:r>
              <w:rPr>
                <w:sz w:val="20"/>
                <w:color w:val="392c69"/>
              </w:rPr>
              <w:t xml:space="preserve">, от 25.11.2008 </w:t>
            </w:r>
            <w:hyperlink w:history="0" r:id="rId64"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N 218-ФЗ</w:t>
              </w:r>
            </w:hyperlink>
            <w:r>
              <w:rPr>
                <w:sz w:val="20"/>
                <w:color w:val="392c69"/>
              </w:rPr>
              <w:t xml:space="preserve">, от 22.12.2008 </w:t>
            </w:r>
            <w:hyperlink w:history="0" r:id="rId65"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color w:val="392c69"/>
              </w:rPr>
              <w:t xml:space="preserve">,</w:t>
            </w:r>
          </w:p>
          <w:p>
            <w:pPr>
              <w:pStyle w:val="0"/>
              <w:jc w:val="center"/>
            </w:pPr>
            <w:r>
              <w:rPr>
                <w:sz w:val="20"/>
                <w:color w:val="392c69"/>
              </w:rPr>
              <w:t xml:space="preserve">от 25.12.2008 </w:t>
            </w:r>
            <w:hyperlink w:history="0" r:id="rId66"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color w:val="392c69"/>
              </w:rPr>
              <w:t xml:space="preserve">, от 30.12.2008 </w:t>
            </w:r>
            <w:hyperlink w:history="0" r:id="rId67"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N 321-ФЗ</w:t>
              </w:r>
            </w:hyperlink>
            <w:r>
              <w:rPr>
                <w:sz w:val="20"/>
                <w:color w:val="392c69"/>
              </w:rPr>
              <w:t xml:space="preserve">, от 13.02.2009 </w:t>
            </w:r>
            <w:hyperlink w:history="0" r:id="rId68" w:tooltip="Федеральный закон от 13.02.2009 N 20-ФЗ (ред. от 31.12.2014) &quot;О внесении изменения в статью 264 Уголовного кодекса Российской Федерации&quot; {КонсультантПлюс}">
              <w:r>
                <w:rPr>
                  <w:sz w:val="20"/>
                  <w:color w:val="0000ff"/>
                </w:rPr>
                <w:t xml:space="preserve">N 20-ФЗ</w:t>
              </w:r>
            </w:hyperlink>
            <w:r>
              <w:rPr>
                <w:sz w:val="20"/>
                <w:color w:val="392c69"/>
              </w:rPr>
              <w:t xml:space="preserve">,</w:t>
            </w:r>
          </w:p>
          <w:p>
            <w:pPr>
              <w:pStyle w:val="0"/>
              <w:jc w:val="center"/>
            </w:pPr>
            <w:r>
              <w:rPr>
                <w:sz w:val="20"/>
                <w:color w:val="392c69"/>
              </w:rPr>
              <w:t xml:space="preserve">от 28.04.2009 </w:t>
            </w:r>
            <w:hyperlink w:history="0" r:id="rId69" w:tooltip="Федеральный закон от 28.04.2009 N 66-ФЗ &quot;О внесении изменений в статью 186 Уголовного кодекса Российской Федерации&quot; {КонсультантПлюс}">
              <w:r>
                <w:rPr>
                  <w:sz w:val="20"/>
                  <w:color w:val="0000ff"/>
                </w:rPr>
                <w:t xml:space="preserve">N 66-ФЗ</w:t>
              </w:r>
            </w:hyperlink>
            <w:r>
              <w:rPr>
                <w:sz w:val="20"/>
                <w:color w:val="392c69"/>
              </w:rPr>
              <w:t xml:space="preserve">, от 03.06.2009 </w:t>
            </w:r>
            <w:hyperlink w:history="0" r:id="rId70" w:tooltip="Федеральный закон от 03.06.2009 N 106-ФЗ &quot;О внесении изменений в отдельные законодательные акты Российской Федерации в части регламентации отбывания осужденными наказания в виде исправительных работ&quot; {КонсультантПлюс}">
              <w:r>
                <w:rPr>
                  <w:sz w:val="20"/>
                  <w:color w:val="0000ff"/>
                </w:rPr>
                <w:t xml:space="preserve">N 106-ФЗ</w:t>
              </w:r>
            </w:hyperlink>
            <w:r>
              <w:rPr>
                <w:sz w:val="20"/>
                <w:color w:val="392c69"/>
              </w:rPr>
              <w:t xml:space="preserve">, от 29.06.2009 </w:t>
            </w:r>
            <w:hyperlink w:history="0" r:id="rId71" w:tooltip="Федеральный закон от 29.06.2009 N 14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141-ФЗ</w:t>
              </w:r>
            </w:hyperlink>
            <w:r>
              <w:rPr>
                <w:sz w:val="20"/>
                <w:color w:val="392c69"/>
              </w:rPr>
              <w:t xml:space="preserve">,</w:t>
            </w:r>
          </w:p>
          <w:p>
            <w:pPr>
              <w:pStyle w:val="0"/>
              <w:jc w:val="center"/>
            </w:pPr>
            <w:r>
              <w:rPr>
                <w:sz w:val="20"/>
                <w:color w:val="392c69"/>
              </w:rPr>
              <w:t xml:space="preserve">от 24.07.2009 </w:t>
            </w:r>
            <w:hyperlink w:history="0" r:id="rId72"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N 209-ФЗ</w:t>
              </w:r>
            </w:hyperlink>
            <w:r>
              <w:rPr>
                <w:sz w:val="20"/>
                <w:color w:val="392c69"/>
              </w:rPr>
              <w:t xml:space="preserve">, от 27.07.2009 </w:t>
            </w:r>
            <w:hyperlink w:history="0" r:id="rId73"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N 215-ФЗ</w:t>
              </w:r>
            </w:hyperlink>
            <w:r>
              <w:rPr>
                <w:sz w:val="20"/>
                <w:color w:val="392c69"/>
              </w:rPr>
              <w:t xml:space="preserve">, от 29.07.2009 </w:t>
            </w:r>
            <w:hyperlink w:history="0" r:id="rId74" w:tooltip="Федеральный закон от 29.07.2009 N 216-ФЗ &quot;О внесении изменения в статью 178 Уголовного кодекса Российской Федерац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30.10.2009 </w:t>
            </w:r>
            <w:hyperlink w:history="0" r:id="rId75"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241-ФЗ</w:t>
              </w:r>
            </w:hyperlink>
            <w:r>
              <w:rPr>
                <w:sz w:val="20"/>
                <w:color w:val="392c69"/>
              </w:rPr>
              <w:t xml:space="preserve">, от 03.11.2009 </w:t>
            </w:r>
            <w:hyperlink w:history="0" r:id="rId76"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N 245-ФЗ</w:t>
              </w:r>
            </w:hyperlink>
            <w:r>
              <w:rPr>
                <w:sz w:val="20"/>
                <w:color w:val="392c69"/>
              </w:rPr>
              <w:t xml:space="preserve">, от 09.11.2009 </w:t>
            </w:r>
            <w:hyperlink w:history="0" r:id="rId77"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N 247-ФЗ</w:t>
              </w:r>
            </w:hyperlink>
            <w:r>
              <w:rPr>
                <w:sz w:val="20"/>
                <w:color w:val="392c69"/>
              </w:rPr>
              <w:t xml:space="preserve">,</w:t>
            </w:r>
          </w:p>
          <w:p>
            <w:pPr>
              <w:pStyle w:val="0"/>
              <w:jc w:val="center"/>
            </w:pPr>
            <w:r>
              <w:rPr>
                <w:sz w:val="20"/>
                <w:color w:val="392c69"/>
              </w:rPr>
              <w:t xml:space="preserve">от 17.12.2009 </w:t>
            </w:r>
            <w:hyperlink w:history="0" r:id="rId78" w:tooltip="Федеральный закон от 17.12.2009 N 324-ФЗ &quot;О внесении изменений в статью 59 Уголовного кодекса Российской Федерации и Уголовно-процессуальный кодекс Российской Федерации&quot; {КонсультантПлюс}">
              <w:r>
                <w:rPr>
                  <w:sz w:val="20"/>
                  <w:color w:val="0000ff"/>
                </w:rPr>
                <w:t xml:space="preserve">N 324-ФЗ</w:t>
              </w:r>
            </w:hyperlink>
            <w:r>
              <w:rPr>
                <w:sz w:val="20"/>
                <w:color w:val="392c69"/>
              </w:rPr>
              <w:t xml:space="preserve">, от 27.12.2009 </w:t>
            </w:r>
            <w:hyperlink w:history="0" r:id="rId7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color w:val="392c69"/>
              </w:rPr>
              <w:t xml:space="preserve">, от 29.12.2009 </w:t>
            </w:r>
            <w:hyperlink w:history="0" r:id="rId80" w:tooltip="Федеральный закон от 29.12.2009 N 383-ФЗ (ред. от 07.02.2011) &quot;О внесении изменений в часть первую Налогового кодекса Российской Федерации и отдельные законодательные акты Российской Федерации&quot; {КонсультантПлюс}">
              <w:r>
                <w:rPr>
                  <w:sz w:val="20"/>
                  <w:color w:val="0000ff"/>
                </w:rPr>
                <w:t xml:space="preserve">N 383-ФЗ</w:t>
              </w:r>
            </w:hyperlink>
            <w:r>
              <w:rPr>
                <w:sz w:val="20"/>
                <w:color w:val="392c69"/>
              </w:rPr>
              <w:t xml:space="preserve">,</w:t>
            </w:r>
          </w:p>
          <w:p>
            <w:pPr>
              <w:pStyle w:val="0"/>
              <w:jc w:val="center"/>
            </w:pPr>
            <w:r>
              <w:rPr>
                <w:sz w:val="20"/>
                <w:color w:val="392c69"/>
              </w:rPr>
              <w:t xml:space="preserve">от 21.02.2010 </w:t>
            </w:r>
            <w:hyperlink w:history="0" r:id="rId81" w:tooltip="Федеральный закон от 21.02.2010 N 16-ФЗ &quot;О внесении изменений в отдельные законодательные акты Российской Федерации&quot; {КонсультантПлюс}">
              <w:r>
                <w:rPr>
                  <w:sz w:val="20"/>
                  <w:color w:val="0000ff"/>
                </w:rPr>
                <w:t xml:space="preserve">N 16-ФЗ</w:t>
              </w:r>
            </w:hyperlink>
            <w:r>
              <w:rPr>
                <w:sz w:val="20"/>
                <w:color w:val="392c69"/>
              </w:rPr>
              <w:t xml:space="preserve">, от 29.03.2010 </w:t>
            </w:r>
            <w:hyperlink w:history="0" r:id="rId82" w:tooltip="Федеральный закон от 29.03.2010 N 33-ФЗ &quot;О внесении изменений в статьи 73 и 74 Уголовного кодекса Российской Федерации и статью 189 Уголовно-исполнительного кодекса Российской Федерации&quot; {КонсультантПлюс}">
              <w:r>
                <w:rPr>
                  <w:sz w:val="20"/>
                  <w:color w:val="0000ff"/>
                </w:rPr>
                <w:t xml:space="preserve">N 33-ФЗ</w:t>
              </w:r>
            </w:hyperlink>
            <w:r>
              <w:rPr>
                <w:sz w:val="20"/>
                <w:color w:val="392c69"/>
              </w:rPr>
              <w:t xml:space="preserve">, от 05.04.2010 </w:t>
            </w:r>
            <w:hyperlink w:history="0" r:id="rId83" w:tooltip="Федеральный закон от 05.04.2010 N 48-ФЗ &quot;О внесении изменения в статью 95 Уголовного кодекса Российской Федерации&quot; {КонсультантПлюс}">
              <w:r>
                <w:rPr>
                  <w:sz w:val="20"/>
                  <w:color w:val="0000ff"/>
                </w:rPr>
                <w:t xml:space="preserve">N 48-ФЗ</w:t>
              </w:r>
            </w:hyperlink>
            <w:r>
              <w:rPr>
                <w:sz w:val="20"/>
                <w:color w:val="392c69"/>
              </w:rPr>
              <w:t xml:space="preserve">,</w:t>
            </w:r>
          </w:p>
          <w:p>
            <w:pPr>
              <w:pStyle w:val="0"/>
              <w:jc w:val="center"/>
            </w:pPr>
            <w:r>
              <w:rPr>
                <w:sz w:val="20"/>
                <w:color w:val="392c69"/>
              </w:rPr>
              <w:t xml:space="preserve">от 07.04.2010 </w:t>
            </w:r>
            <w:hyperlink w:history="0" r:id="rId84" w:tooltip="Федеральный закон от 07.04.2010 N 60-ФЗ (ред. от 03.07.2016)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color w:val="392c69"/>
              </w:rPr>
              <w:t xml:space="preserve">, от 06.05.2010 </w:t>
            </w:r>
            <w:hyperlink w:history="0" r:id="rId85"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color w:val="392c69"/>
              </w:rPr>
              <w:t xml:space="preserve">, от 19.05.2010 </w:t>
            </w:r>
            <w:hyperlink w:history="0" r:id="rId86"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color w:val="392c69"/>
              </w:rPr>
              <w:t xml:space="preserve">,</w:t>
            </w:r>
          </w:p>
          <w:p>
            <w:pPr>
              <w:pStyle w:val="0"/>
              <w:jc w:val="center"/>
            </w:pPr>
            <w:r>
              <w:rPr>
                <w:sz w:val="20"/>
                <w:color w:val="392c69"/>
              </w:rPr>
              <w:t xml:space="preserve">от 19.05.2010 </w:t>
            </w:r>
            <w:hyperlink w:history="0" r:id="rId87" w:tooltip="Федеральный закон от 19.05.2010 N 92-ФЗ &quot;О внесении изменений в статьи 14.13 и 14.14 Кодекса Российской Федерации об административных правонарушениях и статью 195 Уголовного кодекса Российской Федерации&quot; {КонсультантПлюс}">
              <w:r>
                <w:rPr>
                  <w:sz w:val="20"/>
                  <w:color w:val="0000ff"/>
                </w:rPr>
                <w:t xml:space="preserve">N 92-ФЗ</w:t>
              </w:r>
            </w:hyperlink>
            <w:r>
              <w:rPr>
                <w:sz w:val="20"/>
                <w:color w:val="392c69"/>
              </w:rPr>
              <w:t xml:space="preserve">, от 17.06.2010 </w:t>
            </w:r>
            <w:hyperlink w:history="0" r:id="rId88" w:tooltip="Федеральный закон от 17.06.2010 N 120-ФЗ &quot;О внесении изменения в статью 184 Уголовного кодекса Российской Федерации&quot; {КонсультантПлюс}">
              <w:r>
                <w:rPr>
                  <w:sz w:val="20"/>
                  <w:color w:val="0000ff"/>
                </w:rPr>
                <w:t xml:space="preserve">N 120-ФЗ</w:t>
              </w:r>
            </w:hyperlink>
            <w:r>
              <w:rPr>
                <w:sz w:val="20"/>
                <w:color w:val="392c69"/>
              </w:rPr>
              <w:t xml:space="preserve">, от 01.07.2010 </w:t>
            </w:r>
            <w:hyperlink w:history="0" r:id="rId89"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N 147-ФЗ</w:t>
              </w:r>
            </w:hyperlink>
            <w:r>
              <w:rPr>
                <w:sz w:val="20"/>
                <w:color w:val="392c69"/>
              </w:rPr>
              <w:t xml:space="preserve">,</w:t>
            </w:r>
          </w:p>
          <w:p>
            <w:pPr>
              <w:pStyle w:val="0"/>
              <w:jc w:val="center"/>
            </w:pPr>
            <w:r>
              <w:rPr>
                <w:sz w:val="20"/>
                <w:color w:val="392c69"/>
              </w:rPr>
              <w:t xml:space="preserve">от 22.07.2010 </w:t>
            </w:r>
            <w:hyperlink w:history="0" r:id="rId90" w:tooltip="Федеральный закон от 22.07.2010 N 155-ФЗ &quot;О внесении изменений в Уголовный кодекс Российской Федерации и в Уголовно-процессуальный кодекс Российской Федерации&quot; {КонсультантПлюс}">
              <w:r>
                <w:rPr>
                  <w:sz w:val="20"/>
                  <w:color w:val="0000ff"/>
                </w:rPr>
                <w:t xml:space="preserve">N 155-ФЗ</w:t>
              </w:r>
            </w:hyperlink>
            <w:r>
              <w:rPr>
                <w:sz w:val="20"/>
                <w:color w:val="392c69"/>
              </w:rPr>
              <w:t xml:space="preserve">, от 27.07.2010 </w:t>
            </w:r>
            <w:hyperlink w:history="0" r:id="rId91"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N 195-ФЗ</w:t>
              </w:r>
            </w:hyperlink>
            <w:r>
              <w:rPr>
                <w:sz w:val="20"/>
                <w:color w:val="392c69"/>
              </w:rPr>
              <w:t xml:space="preserve">, от 27.07.2010 </w:t>
            </w:r>
            <w:hyperlink w:history="0" r:id="rId92" w:tooltip="Федеральный закон от 27.07.2010 N 197-ФЗ &quot;О внесении изменений в отдельные законодательные акты Российской Федерации в сфере противодействия легализации (отмыванию) доходов, полученных преступным путем, и финансированию терроризма&quot; {КонсультантПлюс}">
              <w:r>
                <w:rPr>
                  <w:sz w:val="20"/>
                  <w:color w:val="0000ff"/>
                </w:rPr>
                <w:t xml:space="preserve">N 197-ФЗ</w:t>
              </w:r>
            </w:hyperlink>
            <w:r>
              <w:rPr>
                <w:sz w:val="20"/>
                <w:color w:val="392c69"/>
              </w:rPr>
              <w:t xml:space="preserve">,</w:t>
            </w:r>
          </w:p>
          <w:p>
            <w:pPr>
              <w:pStyle w:val="0"/>
              <w:jc w:val="center"/>
            </w:pPr>
            <w:r>
              <w:rPr>
                <w:sz w:val="20"/>
                <w:color w:val="392c69"/>
              </w:rPr>
              <w:t xml:space="preserve">от 27.07.2010 </w:t>
            </w:r>
            <w:hyperlink w:history="0" r:id="rId93"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N 224-ФЗ</w:t>
              </w:r>
            </w:hyperlink>
            <w:r>
              <w:rPr>
                <w:sz w:val="20"/>
                <w:color w:val="392c69"/>
              </w:rPr>
              <w:t xml:space="preserve">, от 04.10.2010 </w:t>
            </w:r>
            <w:hyperlink w:history="0" r:id="rId94"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color w:val="392c69"/>
              </w:rPr>
              <w:t xml:space="preserve">, от 04.10.2010 </w:t>
            </w:r>
            <w:hyperlink w:history="0" r:id="rId95" w:tooltip="Федеральный закон от 04.10.2010 N 270-ФЗ &quot;О внесении изменения в статью 82 Уголовного кодекса Российской Федерации&quot; {КонсультантПлюс}">
              <w:r>
                <w:rPr>
                  <w:sz w:val="20"/>
                  <w:color w:val="0000ff"/>
                </w:rPr>
                <w:t xml:space="preserve">N 270-ФЗ</w:t>
              </w:r>
            </w:hyperlink>
            <w:r>
              <w:rPr>
                <w:sz w:val="20"/>
                <w:color w:val="392c69"/>
              </w:rPr>
              <w:t xml:space="preserve">,</w:t>
            </w:r>
          </w:p>
          <w:p>
            <w:pPr>
              <w:pStyle w:val="0"/>
              <w:jc w:val="center"/>
            </w:pPr>
            <w:r>
              <w:rPr>
                <w:sz w:val="20"/>
                <w:color w:val="392c69"/>
              </w:rPr>
              <w:t xml:space="preserve">от 29.11.2010 </w:t>
            </w:r>
            <w:hyperlink w:history="0" r:id="rId96" w:tooltip="Федеральный закон от 29.11.2010 N 316-ФЗ (ред. от 03.07.2016) &quot;О внесении изменений в статью 232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316-ФЗ</w:t>
              </w:r>
            </w:hyperlink>
            <w:r>
              <w:rPr>
                <w:sz w:val="20"/>
                <w:color w:val="392c69"/>
              </w:rPr>
              <w:t xml:space="preserve">, от 09.12.2010 </w:t>
            </w:r>
            <w:hyperlink w:history="0" r:id="rId97"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N 352-ФЗ</w:t>
              </w:r>
            </w:hyperlink>
            <w:r>
              <w:rPr>
                <w:sz w:val="20"/>
                <w:color w:val="392c69"/>
              </w:rPr>
              <w:t xml:space="preserve">, от 23.12.2010 </w:t>
            </w:r>
            <w:hyperlink w:history="0" r:id="rId98" w:tooltip="Федеральный закон от 23.12.2010 N 382-ФЗ &quot;О внесении изменения в статью 145.1 Уголовного кодекса Российской Федерации&quot; {КонсультантПлюс}">
              <w:r>
                <w:rPr>
                  <w:sz w:val="20"/>
                  <w:color w:val="0000ff"/>
                </w:rPr>
                <w:t xml:space="preserve">N 382-ФЗ</w:t>
              </w:r>
            </w:hyperlink>
            <w:r>
              <w:rPr>
                <w:sz w:val="20"/>
                <w:color w:val="392c69"/>
              </w:rPr>
              <w:t xml:space="preserve">,</w:t>
            </w:r>
          </w:p>
          <w:p>
            <w:pPr>
              <w:pStyle w:val="0"/>
              <w:jc w:val="center"/>
            </w:pPr>
            <w:r>
              <w:rPr>
                <w:sz w:val="20"/>
                <w:color w:val="392c69"/>
              </w:rPr>
              <w:t xml:space="preserve">от 23.12.2010 </w:t>
            </w:r>
            <w:hyperlink w:history="0" r:id="rId99" w:tooltip="Федеральный закон от 23.12.2010 N 388-ФЗ &quot;О внесении изменения в статью 162 Уголовного кодекса Российской Федерации&quot; {КонсультантПлюс}">
              <w:r>
                <w:rPr>
                  <w:sz w:val="20"/>
                  <w:color w:val="0000ff"/>
                </w:rPr>
                <w:t xml:space="preserve">N 388-ФЗ</w:t>
              </w:r>
            </w:hyperlink>
            <w:r>
              <w:rPr>
                <w:sz w:val="20"/>
                <w:color w:val="392c69"/>
              </w:rPr>
              <w:t xml:space="preserve">, от 28.12.2010 </w:t>
            </w:r>
            <w:hyperlink w:history="0" r:id="rId100" w:tooltip="Федеральный закон от 28.12.2010 N 398-ФЗ (ред. от 03.07.2016) &quot;О внесении изменений в отдельные законодательные акты Российской Федерации по вопросу усиления контроля в сфере оборота гражданского оружия&quot; {КонсультантПлюс}">
              <w:r>
                <w:rPr>
                  <w:sz w:val="20"/>
                  <w:color w:val="0000ff"/>
                </w:rPr>
                <w:t xml:space="preserve">N 398-ФЗ</w:t>
              </w:r>
            </w:hyperlink>
            <w:r>
              <w:rPr>
                <w:sz w:val="20"/>
                <w:color w:val="392c69"/>
              </w:rPr>
              <w:t xml:space="preserve">, от 28.12.2010 </w:t>
            </w:r>
            <w:hyperlink w:history="0" r:id="rId101" w:tooltip="Федеральный закон от 28.12.2010 N 427-ФЗ &quot;О внесении изменений в Федеральный закон &quot;Об основах системы профилактики безнадзорности и правонарушений несовершеннолетних&quot; и отдельные законодательные акты Российской Федерации в части уточнения процедуры направления несовершеннолетних в специальные учебно-воспитательные учреждения закрытого типа&quot; {КонсультантПлюс}">
              <w:r>
                <w:rPr>
                  <w:sz w:val="20"/>
                  <w:color w:val="0000ff"/>
                </w:rPr>
                <w:t xml:space="preserve">N 427-ФЗ</w:t>
              </w:r>
            </w:hyperlink>
            <w:r>
              <w:rPr>
                <w:sz w:val="20"/>
                <w:color w:val="392c69"/>
              </w:rPr>
              <w:t xml:space="preserve">,</w:t>
            </w:r>
          </w:p>
          <w:p>
            <w:pPr>
              <w:pStyle w:val="0"/>
              <w:jc w:val="center"/>
            </w:pPr>
            <w:r>
              <w:rPr>
                <w:sz w:val="20"/>
                <w:color w:val="392c69"/>
              </w:rPr>
              <w:t xml:space="preserve">от 29.12.2010 </w:t>
            </w:r>
            <w:hyperlink w:history="0" r:id="rId102"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N 442-ФЗ</w:t>
              </w:r>
            </w:hyperlink>
            <w:r>
              <w:rPr>
                <w:sz w:val="20"/>
                <w:color w:val="392c69"/>
              </w:rPr>
              <w:t xml:space="preserve">, от 07.03.2011 </w:t>
            </w:r>
            <w:hyperlink w:history="0" r:id="rId10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color w:val="392c69"/>
              </w:rPr>
              <w:t xml:space="preserve">, от 06.04.2011 </w:t>
            </w:r>
            <w:hyperlink w:history="0" r:id="rId104"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N 66-ФЗ</w:t>
              </w:r>
            </w:hyperlink>
            <w:r>
              <w:rPr>
                <w:sz w:val="20"/>
                <w:color w:val="392c69"/>
              </w:rPr>
              <w:t xml:space="preserve">,</w:t>
            </w:r>
          </w:p>
          <w:p>
            <w:pPr>
              <w:pStyle w:val="0"/>
              <w:jc w:val="center"/>
            </w:pPr>
            <w:r>
              <w:rPr>
                <w:sz w:val="20"/>
                <w:color w:val="392c69"/>
              </w:rPr>
              <w:t xml:space="preserve">от 04.05.2011 </w:t>
            </w:r>
            <w:hyperlink w:history="0" r:id="rId105"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color w:val="392c69"/>
              </w:rPr>
              <w:t xml:space="preserve">, от 11.07.2011 </w:t>
            </w:r>
            <w:hyperlink w:history="0" r:id="rId106"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N 200-ФЗ</w:t>
              </w:r>
            </w:hyperlink>
            <w:r>
              <w:rPr>
                <w:sz w:val="20"/>
                <w:color w:val="392c69"/>
              </w:rPr>
              <w:t xml:space="preserve">, от 20.07.2011 </w:t>
            </w:r>
            <w:hyperlink w:history="0" r:id="rId107"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color w:val="392c69"/>
              </w:rPr>
              <w:t xml:space="preserve">,</w:t>
            </w:r>
          </w:p>
          <w:p>
            <w:pPr>
              <w:pStyle w:val="0"/>
              <w:jc w:val="center"/>
            </w:pPr>
            <w:r>
              <w:rPr>
                <w:sz w:val="20"/>
                <w:color w:val="392c69"/>
              </w:rPr>
              <w:t xml:space="preserve">от 21.07.2011 </w:t>
            </w:r>
            <w:hyperlink w:history="0" r:id="rId108"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N 253-ФЗ</w:t>
              </w:r>
            </w:hyperlink>
            <w:r>
              <w:rPr>
                <w:sz w:val="20"/>
                <w:color w:val="392c69"/>
              </w:rPr>
              <w:t xml:space="preserve">, от 21.07.2011 </w:t>
            </w:r>
            <w:hyperlink w:history="0" r:id="rId109"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sz w:val="20"/>
                  <w:color w:val="0000ff"/>
                </w:rPr>
                <w:t xml:space="preserve">N 257-ФЗ</w:t>
              </w:r>
            </w:hyperlink>
            <w:r>
              <w:rPr>
                <w:sz w:val="20"/>
                <w:color w:val="392c69"/>
              </w:rPr>
              <w:t xml:space="preserve">, от 07.11.2011 </w:t>
            </w:r>
            <w:hyperlink w:history="0" r:id="rId110"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N 304-ФЗ</w:t>
              </w:r>
            </w:hyperlink>
            <w:r>
              <w:rPr>
                <w:sz w:val="20"/>
                <w:color w:val="392c69"/>
              </w:rPr>
              <w:t xml:space="preserve">,</w:t>
            </w:r>
          </w:p>
          <w:p>
            <w:pPr>
              <w:pStyle w:val="0"/>
              <w:jc w:val="center"/>
            </w:pPr>
            <w:r>
              <w:rPr>
                <w:sz w:val="20"/>
                <w:color w:val="392c69"/>
              </w:rPr>
              <w:t xml:space="preserve">от 21.11.2011 </w:t>
            </w:r>
            <w:hyperlink w:history="0" r:id="rId111" w:tooltip="Федеральный закон от 21.11.2011 N 329-ФЗ (ред. от 21.12.2021)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коррупции&quot; (с изм. и доп., вступ. в силу с 01.06.2022) {КонсультантПлюс}">
              <w:r>
                <w:rPr>
                  <w:sz w:val="20"/>
                  <w:color w:val="0000ff"/>
                </w:rPr>
                <w:t xml:space="preserve">N 329-ФЗ</w:t>
              </w:r>
            </w:hyperlink>
            <w:r>
              <w:rPr>
                <w:sz w:val="20"/>
                <w:color w:val="392c69"/>
              </w:rPr>
              <w:t xml:space="preserve">, от 06.12.2011 </w:t>
            </w:r>
            <w:hyperlink w:history="0" r:id="rId112" w:tooltip="Федеральный закон от 06.12.2011 N 401-ФЗ (ред. от 22.12.2020) &quot;О внесении изменений в Федеральный закон &quot;О защите конкуренции&quot; и отдельные законодательные акты Российской Федерации&quot; {КонсультантПлюс}">
              <w:r>
                <w:rPr>
                  <w:sz w:val="20"/>
                  <w:color w:val="0000ff"/>
                </w:rPr>
                <w:t xml:space="preserve">N 401-ФЗ</w:t>
              </w:r>
            </w:hyperlink>
            <w:r>
              <w:rPr>
                <w:sz w:val="20"/>
                <w:color w:val="392c69"/>
              </w:rPr>
              <w:t xml:space="preserve">, от 07.12.2011 </w:t>
            </w:r>
            <w:hyperlink w:history="0" r:id="rId113" w:tooltip="Федеральный закон от 07.12.2011 N 41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419-ФЗ</w:t>
              </w:r>
            </w:hyperlink>
            <w:r>
              <w:rPr>
                <w:sz w:val="20"/>
                <w:color w:val="392c69"/>
              </w:rPr>
              <w:t xml:space="preserve">,</w:t>
            </w:r>
          </w:p>
          <w:p>
            <w:pPr>
              <w:pStyle w:val="0"/>
              <w:jc w:val="center"/>
            </w:pPr>
            <w:r>
              <w:rPr>
                <w:sz w:val="20"/>
                <w:color w:val="392c69"/>
              </w:rPr>
              <w:t xml:space="preserve">от 07.12.2011 </w:t>
            </w:r>
            <w:hyperlink w:history="0" r:id="rId1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color w:val="392c69"/>
              </w:rPr>
              <w:t xml:space="preserve">, от 29.02.2012 </w:t>
            </w:r>
            <w:hyperlink w:history="0" r:id="rId115"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color w:val="392c69"/>
              </w:rPr>
              <w:t xml:space="preserve">, от 01.03.2012 </w:t>
            </w:r>
            <w:hyperlink w:history="0" r:id="rId11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color w:val="392c69"/>
              </w:rPr>
              <w:t xml:space="preserve">,</w:t>
            </w:r>
          </w:p>
          <w:p>
            <w:pPr>
              <w:pStyle w:val="0"/>
              <w:jc w:val="center"/>
            </w:pPr>
            <w:r>
              <w:rPr>
                <w:sz w:val="20"/>
                <w:color w:val="392c69"/>
              </w:rPr>
              <w:t xml:space="preserve">от 05.06.2012 </w:t>
            </w:r>
            <w:hyperlink w:history="0" r:id="rId117" w:tooltip="Федеральный закон от 05.06.2012 N 54-ФЗ &quot;О внесении изменений в статьи 230 и 232 Уголовного кодекса Российской Федерации и отдельные законодательные акты Российской Федерации&quot; {КонсультантПлюс}">
              <w:r>
                <w:rPr>
                  <w:sz w:val="20"/>
                  <w:color w:val="0000ff"/>
                </w:rPr>
                <w:t xml:space="preserve">N 54-ФЗ</w:t>
              </w:r>
            </w:hyperlink>
            <w:r>
              <w:rPr>
                <w:sz w:val="20"/>
                <w:color w:val="392c69"/>
              </w:rPr>
              <w:t xml:space="preserve">, от 10.07.2012 </w:t>
            </w:r>
            <w:hyperlink w:history="0" r:id="rId118"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color w:val="392c69"/>
              </w:rPr>
              <w:t xml:space="preserve">, от 10.07.2012 </w:t>
            </w:r>
            <w:hyperlink w:history="0" r:id="rId119" w:tooltip="Федеральный закон от 10.07.2012 N 107-ФЗ &quot;О внесении изменения в статью 104.2 Уголовного кодекса Российской Федерации&quot; {КонсультантПлюс}">
              <w:r>
                <w:rPr>
                  <w:sz w:val="20"/>
                  <w:color w:val="0000ff"/>
                </w:rPr>
                <w:t xml:space="preserve">N 107-ФЗ</w:t>
              </w:r>
            </w:hyperlink>
            <w:r>
              <w:rPr>
                <w:sz w:val="20"/>
                <w:color w:val="392c69"/>
              </w:rPr>
              <w:t xml:space="preserve">,</w:t>
            </w:r>
          </w:p>
          <w:p>
            <w:pPr>
              <w:pStyle w:val="0"/>
              <w:jc w:val="center"/>
            </w:pPr>
            <w:r>
              <w:rPr>
                <w:sz w:val="20"/>
                <w:color w:val="392c69"/>
              </w:rPr>
              <w:t xml:space="preserve">от 20.07.2012 </w:t>
            </w:r>
            <w:hyperlink w:history="0" r:id="rId120"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0"/>
                  <w:color w:val="0000ff"/>
                </w:rPr>
                <w:t xml:space="preserve">N 121-ФЗ</w:t>
              </w:r>
            </w:hyperlink>
            <w:r>
              <w:rPr>
                <w:sz w:val="20"/>
                <w:color w:val="392c69"/>
              </w:rPr>
              <w:t xml:space="preserve">, от 28.07.2012 </w:t>
            </w:r>
            <w:hyperlink w:history="0" r:id="rId121"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141-ФЗ</w:t>
              </w:r>
            </w:hyperlink>
            <w:r>
              <w:rPr>
                <w:sz w:val="20"/>
                <w:color w:val="392c69"/>
              </w:rPr>
              <w:t xml:space="preserve">, от 16.10.2012 </w:t>
            </w:r>
            <w:hyperlink w:history="0" r:id="rId122" w:tooltip="Федеральный закон от 16.10.2012 N 172-ФЗ &quot;О внесении изменения в статью 73 Уголовного кодекса Российской Федерации&quot; {КонсультантПлюс}">
              <w:r>
                <w:rPr>
                  <w:sz w:val="20"/>
                  <w:color w:val="0000ff"/>
                </w:rPr>
                <w:t xml:space="preserve">N 172-ФЗ</w:t>
              </w:r>
            </w:hyperlink>
            <w:r>
              <w:rPr>
                <w:sz w:val="20"/>
                <w:color w:val="392c69"/>
              </w:rPr>
              <w:t xml:space="preserve">,</w:t>
            </w:r>
          </w:p>
          <w:p>
            <w:pPr>
              <w:pStyle w:val="0"/>
              <w:jc w:val="center"/>
            </w:pPr>
            <w:r>
              <w:rPr>
                <w:sz w:val="20"/>
                <w:color w:val="392c69"/>
              </w:rPr>
              <w:t xml:space="preserve">от 12.11.2012 </w:t>
            </w:r>
            <w:hyperlink w:history="0" r:id="rId123"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N 190-ФЗ</w:t>
              </w:r>
            </w:hyperlink>
            <w:r>
              <w:rPr>
                <w:sz w:val="20"/>
                <w:color w:val="392c69"/>
              </w:rPr>
              <w:t xml:space="preserve">, от 29.11.2012 </w:t>
            </w:r>
            <w:hyperlink w:history="0" r:id="rId124"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207-ФЗ</w:t>
              </w:r>
            </w:hyperlink>
            <w:r>
              <w:rPr>
                <w:sz w:val="20"/>
                <w:color w:val="392c69"/>
              </w:rPr>
              <w:t xml:space="preserve">, от 03.12.2012 </w:t>
            </w:r>
            <w:hyperlink w:history="0" r:id="rId125"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N 231-ФЗ</w:t>
              </w:r>
            </w:hyperlink>
            <w:r>
              <w:rPr>
                <w:sz w:val="20"/>
                <w:color w:val="392c69"/>
              </w:rPr>
              <w:t xml:space="preserve">,</w:t>
            </w:r>
          </w:p>
          <w:p>
            <w:pPr>
              <w:pStyle w:val="0"/>
              <w:jc w:val="center"/>
            </w:pPr>
            <w:r>
              <w:rPr>
                <w:sz w:val="20"/>
                <w:color w:val="392c69"/>
              </w:rPr>
              <w:t xml:space="preserve">от 30.12.2012 </w:t>
            </w:r>
            <w:hyperlink w:history="0" r:id="rId126" w:tooltip="Федеральный закон от 30.12.2012 N 306-ФЗ &quot;О внесении изменений в статьи 222 и 223 Уголовного кодекса Российской Федерации&quot; {КонсультантПлюс}">
              <w:r>
                <w:rPr>
                  <w:sz w:val="20"/>
                  <w:color w:val="0000ff"/>
                </w:rPr>
                <w:t xml:space="preserve">N 306-ФЗ</w:t>
              </w:r>
            </w:hyperlink>
            <w:r>
              <w:rPr>
                <w:sz w:val="20"/>
                <w:color w:val="392c69"/>
              </w:rPr>
              <w:t xml:space="preserve">, от 30.12.2012 </w:t>
            </w:r>
            <w:hyperlink w:history="0" r:id="rId127" w:tooltip="Федеральный закон от 30.12.2012 N 308-ФЗ &quot;О внесении изменений в статью 322.1 Уголовного кодекса Российской Федерации&quot; {КонсультантПлюс}">
              <w:r>
                <w:rPr>
                  <w:sz w:val="20"/>
                  <w:color w:val="0000ff"/>
                </w:rPr>
                <w:t xml:space="preserve">N 308-ФЗ</w:t>
              </w:r>
            </w:hyperlink>
            <w:r>
              <w:rPr>
                <w:sz w:val="20"/>
                <w:color w:val="392c69"/>
              </w:rPr>
              <w:t xml:space="preserve">, от 30.12.2012 </w:t>
            </w:r>
            <w:hyperlink w:history="0" r:id="rId128" w:tooltip="Федеральный закон от 30.12.2012 N 312-ФЗ &quot;О внесении изменений в статью 322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N 312-ФЗ</w:t>
              </w:r>
            </w:hyperlink>
            <w:r>
              <w:rPr>
                <w:sz w:val="20"/>
                <w:color w:val="392c69"/>
              </w:rPr>
              <w:t xml:space="preserve">,</w:t>
            </w:r>
          </w:p>
          <w:p>
            <w:pPr>
              <w:pStyle w:val="0"/>
              <w:jc w:val="center"/>
            </w:pPr>
            <w:r>
              <w:rPr>
                <w:sz w:val="20"/>
                <w:color w:val="392c69"/>
              </w:rPr>
              <w:t xml:space="preserve">от 04.03.2013 </w:t>
            </w:r>
            <w:hyperlink w:history="0" r:id="rId129" w:tooltip="Федеральный закон от 04.03.2013 N 23-ФЗ (ред. от 28.12.2013) &quot;О внесении изменений в статьи 62 и 303 Уголовного кодекса Российской Федерации и Уголовно-процессуальный кодекс Российской Федерации&quot; {КонсультантПлюс}">
              <w:r>
                <w:rPr>
                  <w:sz w:val="20"/>
                  <w:color w:val="0000ff"/>
                </w:rPr>
                <w:t xml:space="preserve">N 23-ФЗ</w:t>
              </w:r>
            </w:hyperlink>
            <w:r>
              <w:rPr>
                <w:sz w:val="20"/>
                <w:color w:val="392c69"/>
              </w:rPr>
              <w:t xml:space="preserve">, от 05.04.2013 </w:t>
            </w:r>
            <w:hyperlink w:history="0" r:id="rId130" w:tooltip="Федеральный закон от 05.04.2013 N 59-ФЗ &quot;О внесении изменений в статью 53 Уголовного кодекса Российской Федерации и статью 50 Уголовно-исполнительного кодекса Российской Федерации&quot; {КонсультантПлюс}">
              <w:r>
                <w:rPr>
                  <w:sz w:val="20"/>
                  <w:color w:val="0000ff"/>
                </w:rPr>
                <w:t xml:space="preserve">N 59-ФЗ</w:t>
              </w:r>
            </w:hyperlink>
            <w:r>
              <w:rPr>
                <w:sz w:val="20"/>
                <w:color w:val="392c69"/>
              </w:rPr>
              <w:t xml:space="preserve">, от 28.06.2013 </w:t>
            </w:r>
            <w:hyperlink w:history="0" r:id="rId13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color w:val="392c69"/>
              </w:rPr>
              <w:t xml:space="preserve">,</w:t>
            </w:r>
          </w:p>
          <w:p>
            <w:pPr>
              <w:pStyle w:val="0"/>
              <w:jc w:val="center"/>
            </w:pPr>
            <w:r>
              <w:rPr>
                <w:sz w:val="20"/>
                <w:color w:val="392c69"/>
              </w:rPr>
              <w:t xml:space="preserve">от 29.06.2013 </w:t>
            </w:r>
            <w:hyperlink w:history="0" r:id="rId132" w:tooltip="Федеральный закон от 29.06.2013 N 136-ФЗ &quot;О внесении изменений в статью 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quot; {КонсультантПлюс}">
              <w:r>
                <w:rPr>
                  <w:sz w:val="20"/>
                  <w:color w:val="0000ff"/>
                </w:rPr>
                <w:t xml:space="preserve">N 136-ФЗ</w:t>
              </w:r>
            </w:hyperlink>
            <w:r>
              <w:rPr>
                <w:sz w:val="20"/>
                <w:color w:val="392c69"/>
              </w:rPr>
              <w:t xml:space="preserve">, от 02.07.2013 </w:t>
            </w:r>
            <w:hyperlink w:history="0" r:id="rId133" w:tooltip="Федеральный закон от 02.07.2013 N 150-ФЗ &quot;О внесении изменений в отдельные законодательные акты Российской Федерации&quot; {КонсультантПлюс}">
              <w:r>
                <w:rPr>
                  <w:sz w:val="20"/>
                  <w:color w:val="0000ff"/>
                </w:rPr>
                <w:t xml:space="preserve">N 150-ФЗ</w:t>
              </w:r>
            </w:hyperlink>
            <w:r>
              <w:rPr>
                <w:sz w:val="20"/>
                <w:color w:val="392c69"/>
              </w:rPr>
              <w:t xml:space="preserve">, от 02.07.2013 </w:t>
            </w:r>
            <w:hyperlink w:history="0" r:id="rId134"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color w:val="392c69"/>
              </w:rPr>
              <w:t xml:space="preserve">,</w:t>
            </w:r>
          </w:p>
          <w:p>
            <w:pPr>
              <w:pStyle w:val="0"/>
              <w:jc w:val="center"/>
            </w:pPr>
            <w:r>
              <w:rPr>
                <w:sz w:val="20"/>
                <w:color w:val="392c69"/>
              </w:rPr>
              <w:t xml:space="preserve">от 02.07.2013 </w:t>
            </w:r>
            <w:hyperlink w:history="0" r:id="rId135"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N 186-ФЗ</w:t>
              </w:r>
            </w:hyperlink>
            <w:r>
              <w:rPr>
                <w:sz w:val="20"/>
                <w:color w:val="392c69"/>
              </w:rPr>
              <w:t xml:space="preserve">, от 23.07.2013 </w:t>
            </w:r>
            <w:hyperlink w:history="0" r:id="rId136"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N 198-ФЗ</w:t>
              </w:r>
            </w:hyperlink>
            <w:r>
              <w:rPr>
                <w:sz w:val="20"/>
                <w:color w:val="392c69"/>
              </w:rPr>
              <w:t xml:space="preserve">, от 23.07.2013 </w:t>
            </w:r>
            <w:hyperlink w:history="0" r:id="rId137" w:tooltip="Федеральный закон от 23.07.2013 N 218-ФЗ &quot;О внесении изменений в статью 86 Уголовного кодекса Российской Федерации&quot; {КонсультантПлюс}">
              <w:r>
                <w:rPr>
                  <w:sz w:val="20"/>
                  <w:color w:val="0000ff"/>
                </w:rPr>
                <w:t xml:space="preserve">N 218-ФЗ</w:t>
              </w:r>
            </w:hyperlink>
            <w:r>
              <w:rPr>
                <w:sz w:val="20"/>
                <w:color w:val="392c69"/>
              </w:rPr>
              <w:t xml:space="preserve">,</w:t>
            </w:r>
          </w:p>
          <w:p>
            <w:pPr>
              <w:pStyle w:val="0"/>
              <w:jc w:val="center"/>
            </w:pPr>
            <w:r>
              <w:rPr>
                <w:sz w:val="20"/>
                <w:color w:val="392c69"/>
              </w:rPr>
              <w:t xml:space="preserve">от 23.07.2013 </w:t>
            </w:r>
            <w:hyperlink w:history="0" r:id="rId138" w:tooltip="Федеральный закон от 23.07.2013 N 221-ФЗ &quot;О внесении изменений в статью 83 Уголовного кодекса Российской Федерации и статью 399 Уголовно-процессуального кодекса Российской Федерации&quot; {КонсультантПлюс}">
              <w:r>
                <w:rPr>
                  <w:sz w:val="20"/>
                  <w:color w:val="0000ff"/>
                </w:rPr>
                <w:t xml:space="preserve">N 221-ФЗ</w:t>
              </w:r>
            </w:hyperlink>
            <w:r>
              <w:rPr>
                <w:sz w:val="20"/>
                <w:color w:val="392c69"/>
              </w:rPr>
              <w:t xml:space="preserve">, от 23.07.2013 </w:t>
            </w:r>
            <w:hyperlink w:history="0" r:id="rId139"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color w:val="392c69"/>
              </w:rPr>
              <w:t xml:space="preserve">, от 21.10.2013 </w:t>
            </w:r>
            <w:hyperlink w:history="0" r:id="rId140" w:tooltip="Федеральный закон от 21.10.2013 N 270-ФЗ &quot;О внесении изменения в статью 63 Уголовного кодекса Российской Федерации&quot; {КонсультантПлюс}">
              <w:r>
                <w:rPr>
                  <w:sz w:val="20"/>
                  <w:color w:val="0000ff"/>
                </w:rPr>
                <w:t xml:space="preserve">N 270-ФЗ</w:t>
              </w:r>
            </w:hyperlink>
            <w:r>
              <w:rPr>
                <w:sz w:val="20"/>
                <w:color w:val="392c69"/>
              </w:rPr>
              <w:t xml:space="preserve">,</w:t>
            </w:r>
          </w:p>
          <w:p>
            <w:pPr>
              <w:pStyle w:val="0"/>
              <w:jc w:val="center"/>
            </w:pPr>
            <w:r>
              <w:rPr>
                <w:sz w:val="20"/>
                <w:color w:val="392c69"/>
              </w:rPr>
              <w:t xml:space="preserve">от 02.11.2013 </w:t>
            </w:r>
            <w:hyperlink w:history="0" r:id="rId141"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color w:val="392c69"/>
              </w:rPr>
              <w:t xml:space="preserve">, от 25.11.2013 </w:t>
            </w:r>
            <w:hyperlink w:history="0" r:id="rId142"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N 313-ФЗ</w:t>
              </w:r>
            </w:hyperlink>
            <w:r>
              <w:rPr>
                <w:sz w:val="20"/>
                <w:color w:val="392c69"/>
              </w:rPr>
              <w:t xml:space="preserve">, от 25.11.2013 </w:t>
            </w:r>
            <w:hyperlink w:history="0" r:id="rId14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color w:val="392c69"/>
              </w:rPr>
              <w:t xml:space="preserve">,</w:t>
            </w:r>
          </w:p>
          <w:p>
            <w:pPr>
              <w:pStyle w:val="0"/>
              <w:jc w:val="center"/>
            </w:pPr>
            <w:r>
              <w:rPr>
                <w:sz w:val="20"/>
                <w:color w:val="392c69"/>
              </w:rPr>
              <w:t xml:space="preserve">от 21.12.2013 </w:t>
            </w:r>
            <w:hyperlink w:history="0" r:id="rId14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color w:val="392c69"/>
              </w:rPr>
              <w:t xml:space="preserve">, от 21.12.2013 </w:t>
            </w:r>
            <w:hyperlink w:history="0" r:id="rId145"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N 376-ФЗ</w:t>
              </w:r>
            </w:hyperlink>
            <w:r>
              <w:rPr>
                <w:sz w:val="20"/>
                <w:color w:val="392c69"/>
              </w:rPr>
              <w:t xml:space="preserve">, от 28.12.2013 </w:t>
            </w:r>
            <w:hyperlink w:history="0" r:id="rId146"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380-ФЗ</w:t>
              </w:r>
            </w:hyperlink>
            <w:r>
              <w:rPr>
                <w:sz w:val="20"/>
                <w:color w:val="392c69"/>
              </w:rPr>
              <w:t xml:space="preserve">,</w:t>
            </w:r>
          </w:p>
          <w:p>
            <w:pPr>
              <w:pStyle w:val="0"/>
              <w:jc w:val="center"/>
            </w:pPr>
            <w:r>
              <w:rPr>
                <w:sz w:val="20"/>
                <w:color w:val="392c69"/>
              </w:rPr>
              <w:t xml:space="preserve">от 28.12.2013 </w:t>
            </w:r>
            <w:hyperlink w:history="0" r:id="rId147" w:tooltip="Федеральный закон от 28.12.2013 N 381-ФЗ &quot;О внесении изменений в статью 232 Уголовного кодекса Российской Федерации&quot; {КонсультантПлюс}">
              <w:r>
                <w:rPr>
                  <w:sz w:val="20"/>
                  <w:color w:val="0000ff"/>
                </w:rPr>
                <w:t xml:space="preserve">N 381-ФЗ</w:t>
              </w:r>
            </w:hyperlink>
            <w:r>
              <w:rPr>
                <w:sz w:val="20"/>
                <w:color w:val="392c69"/>
              </w:rPr>
              <w:t xml:space="preserve">, от 28.12.2013 </w:t>
            </w:r>
            <w:hyperlink w:history="0" r:id="rId148"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N 421-ФЗ</w:t>
              </w:r>
            </w:hyperlink>
            <w:r>
              <w:rPr>
                <w:sz w:val="20"/>
                <w:color w:val="392c69"/>
              </w:rPr>
              <w:t xml:space="preserve">, от 28.12.2013 </w:t>
            </w:r>
            <w:hyperlink w:history="0" r:id="rId149"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N 432-ФЗ</w:t>
              </w:r>
            </w:hyperlink>
            <w:r>
              <w:rPr>
                <w:sz w:val="20"/>
                <w:color w:val="392c69"/>
              </w:rPr>
              <w:t xml:space="preserve">,</w:t>
            </w:r>
          </w:p>
          <w:p>
            <w:pPr>
              <w:pStyle w:val="0"/>
              <w:jc w:val="center"/>
            </w:pPr>
            <w:r>
              <w:rPr>
                <w:sz w:val="20"/>
                <w:color w:val="392c69"/>
              </w:rPr>
              <w:t xml:space="preserve">от 28.12.2013 </w:t>
            </w:r>
            <w:hyperlink w:history="0" r:id="rId150" w:tooltip="Федеральный закон от 28.12.2013 N 433-ФЗ &quot;О внесении изменения в Уголовный кодекс Российской Федерации&quot; {КонсультантПлюс}">
              <w:r>
                <w:rPr>
                  <w:sz w:val="20"/>
                  <w:color w:val="0000ff"/>
                </w:rPr>
                <w:t xml:space="preserve">N 433-ФЗ</w:t>
              </w:r>
            </w:hyperlink>
            <w:r>
              <w:rPr>
                <w:sz w:val="20"/>
                <w:color w:val="392c69"/>
              </w:rPr>
              <w:t xml:space="preserve">, от 03.02.2014 </w:t>
            </w:r>
            <w:hyperlink w:history="0" r:id="rId151" w:tooltip="Федеральный закон от 03.02.2014 N 5-ФЗ &quot;О внесении изменений в Уголовный кодекс Российской Федерации и статью 31 Уголовно-процессуального кодекса Российской Федерации&quot; {КонсультантПлюс}">
              <w:r>
                <w:rPr>
                  <w:sz w:val="20"/>
                  <w:color w:val="0000ff"/>
                </w:rPr>
                <w:t xml:space="preserve">N 5-ФЗ</w:t>
              </w:r>
            </w:hyperlink>
            <w:r>
              <w:rPr>
                <w:sz w:val="20"/>
                <w:color w:val="392c69"/>
              </w:rPr>
              <w:t xml:space="preserve">, от 03.02.2014 </w:t>
            </w:r>
            <w:hyperlink w:history="0" r:id="rId15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N 15-ФЗ</w:t>
              </w:r>
            </w:hyperlink>
            <w:r>
              <w:rPr>
                <w:sz w:val="20"/>
                <w:color w:val="392c69"/>
              </w:rPr>
              <w:t xml:space="preserve">,</w:t>
            </w:r>
          </w:p>
          <w:p>
            <w:pPr>
              <w:pStyle w:val="0"/>
              <w:jc w:val="center"/>
            </w:pPr>
            <w:r>
              <w:rPr>
                <w:sz w:val="20"/>
                <w:color w:val="392c69"/>
              </w:rPr>
              <w:t xml:space="preserve">от 05.05.2014 </w:t>
            </w:r>
            <w:hyperlink w:history="0" r:id="rId153"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sz w:val="20"/>
                  <w:color w:val="0000ff"/>
                </w:rPr>
                <w:t xml:space="preserve">N 96-ФЗ</w:t>
              </w:r>
            </w:hyperlink>
            <w:r>
              <w:rPr>
                <w:sz w:val="20"/>
                <w:color w:val="392c69"/>
              </w:rPr>
              <w:t xml:space="preserve">, от 05.05.2014 </w:t>
            </w:r>
            <w:hyperlink w:history="0" r:id="rId154" w:tooltip="Федеральный закон от 05.05.2014 N 98-ФЗ &quot;О внесении изменений в статью 207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N 98-ФЗ</w:t>
              </w:r>
            </w:hyperlink>
            <w:r>
              <w:rPr>
                <w:sz w:val="20"/>
                <w:color w:val="392c69"/>
              </w:rPr>
              <w:t xml:space="preserve">, от 05.05.2014 </w:t>
            </w:r>
            <w:hyperlink w:history="0" r:id="rId155" w:tooltip="Федеральный закон от 05.05.2014 N 104-ФЗ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color w:val="392c69"/>
              </w:rPr>
              <w:t xml:space="preserve">,</w:t>
            </w:r>
          </w:p>
          <w:p>
            <w:pPr>
              <w:pStyle w:val="0"/>
              <w:jc w:val="center"/>
            </w:pPr>
            <w:r>
              <w:rPr>
                <w:sz w:val="20"/>
                <w:color w:val="392c69"/>
              </w:rPr>
              <w:t xml:space="preserve">от 05.05.2014 </w:t>
            </w:r>
            <w:hyperlink w:history="0" r:id="rId156"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N 105-ФЗ</w:t>
              </w:r>
            </w:hyperlink>
            <w:r>
              <w:rPr>
                <w:sz w:val="20"/>
                <w:color w:val="392c69"/>
              </w:rPr>
              <w:t xml:space="preserve">, от 05.05.2014 </w:t>
            </w:r>
            <w:hyperlink w:history="0" r:id="rId157" w:tooltip="Федеральный закон от 05.05.2014 N 128-ФЗ &quot;О внесении изменений в отдельные законодательные акты Российской Федерации&quot; {КонсультантПлюс}">
              <w:r>
                <w:rPr>
                  <w:sz w:val="20"/>
                  <w:color w:val="0000ff"/>
                </w:rPr>
                <w:t xml:space="preserve">N 128-ФЗ</w:t>
              </w:r>
            </w:hyperlink>
            <w:r>
              <w:rPr>
                <w:sz w:val="20"/>
                <w:color w:val="392c69"/>
              </w:rPr>
              <w:t xml:space="preserve">, от 05.05.2014 </w:t>
            </w:r>
            <w:hyperlink w:history="0" r:id="rId15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color w:val="392c69"/>
              </w:rPr>
              <w:t xml:space="preserve">,</w:t>
            </w:r>
          </w:p>
          <w:p>
            <w:pPr>
              <w:pStyle w:val="0"/>
              <w:jc w:val="center"/>
            </w:pPr>
            <w:r>
              <w:rPr>
                <w:sz w:val="20"/>
                <w:color w:val="392c69"/>
              </w:rPr>
              <w:t xml:space="preserve">от 04.06.2014 </w:t>
            </w:r>
            <w:hyperlink w:history="0" r:id="rId159"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N 142-ФЗ</w:t>
              </w:r>
            </w:hyperlink>
            <w:r>
              <w:rPr>
                <w:sz w:val="20"/>
                <w:color w:val="392c69"/>
              </w:rPr>
              <w:t xml:space="preserve">, от 28.06.2014 </w:t>
            </w:r>
            <w:hyperlink w:history="0" r:id="rId160"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color w:val="392c69"/>
              </w:rPr>
              <w:t xml:space="preserve">, от 28.06.2014 </w:t>
            </w:r>
            <w:hyperlink w:history="0" r:id="rId161" w:tooltip="Федеральный закон от 28.06.2014 N 195-ФЗ &quot;О внесении изменения в статью 272 Уголовного кодекса Российской Федерации&quot; {КонсультантПлюс}">
              <w:r>
                <w:rPr>
                  <w:sz w:val="20"/>
                  <w:color w:val="0000ff"/>
                </w:rPr>
                <w:t xml:space="preserve">N 195-ФЗ</w:t>
              </w:r>
            </w:hyperlink>
            <w:r>
              <w:rPr>
                <w:sz w:val="20"/>
                <w:color w:val="392c69"/>
              </w:rPr>
              <w:t xml:space="preserve">,</w:t>
            </w:r>
          </w:p>
          <w:p>
            <w:pPr>
              <w:pStyle w:val="0"/>
              <w:jc w:val="center"/>
            </w:pPr>
            <w:r>
              <w:rPr>
                <w:sz w:val="20"/>
                <w:color w:val="392c69"/>
              </w:rPr>
              <w:t xml:space="preserve">от 21.07.2014 </w:t>
            </w:r>
            <w:hyperlink w:history="0" r:id="rId162"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N 218-ФЗ</w:t>
              </w:r>
            </w:hyperlink>
            <w:r>
              <w:rPr>
                <w:sz w:val="20"/>
                <w:color w:val="392c69"/>
              </w:rPr>
              <w:t xml:space="preserve">, от 21.07.2014 </w:t>
            </w:r>
            <w:hyperlink w:history="0" r:id="rId163"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color w:val="392c69"/>
              </w:rPr>
              <w:t xml:space="preserve">, от 21.07.2014 </w:t>
            </w:r>
            <w:hyperlink w:history="0" r:id="rId164"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N 258-ФЗ</w:t>
              </w:r>
            </w:hyperlink>
            <w:r>
              <w:rPr>
                <w:sz w:val="20"/>
                <w:color w:val="392c69"/>
              </w:rPr>
              <w:t xml:space="preserve">,</w:t>
            </w:r>
          </w:p>
          <w:p>
            <w:pPr>
              <w:pStyle w:val="0"/>
              <w:jc w:val="center"/>
            </w:pPr>
            <w:r>
              <w:rPr>
                <w:sz w:val="20"/>
                <w:color w:val="392c69"/>
              </w:rPr>
              <w:t xml:space="preserve">от 21.07.2014 </w:t>
            </w:r>
            <w:hyperlink w:history="0" r:id="rId165" w:tooltip="Федеральный закон от 21.07.2014 N 274-ФЗ &quot;О внесении изменений в статью 280.1 Уголовного кодекса Российской Федерации&quot; {КонсультантПлюс}">
              <w:r>
                <w:rPr>
                  <w:sz w:val="20"/>
                  <w:color w:val="0000ff"/>
                </w:rPr>
                <w:t xml:space="preserve">N 274-ФЗ</w:t>
              </w:r>
            </w:hyperlink>
            <w:r>
              <w:rPr>
                <w:sz w:val="20"/>
                <w:color w:val="392c69"/>
              </w:rPr>
              <w:t xml:space="preserve">, от 21.07.2014 </w:t>
            </w:r>
            <w:hyperlink w:history="0" r:id="rId166"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color w:val="392c69"/>
              </w:rPr>
              <w:t xml:space="preserve">, от 24.11.2014 </w:t>
            </w:r>
            <w:hyperlink w:history="0" r:id="rId167"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370-ФЗ</w:t>
              </w:r>
            </w:hyperlink>
            <w:r>
              <w:rPr>
                <w:sz w:val="20"/>
                <w:color w:val="392c69"/>
              </w:rPr>
              <w:t xml:space="preserve">,</w:t>
            </w:r>
          </w:p>
          <w:p>
            <w:pPr>
              <w:pStyle w:val="0"/>
              <w:jc w:val="center"/>
            </w:pPr>
            <w:r>
              <w:rPr>
                <w:sz w:val="20"/>
                <w:color w:val="392c69"/>
              </w:rPr>
              <w:t xml:space="preserve">от 24.11.2014 </w:t>
            </w:r>
            <w:hyperlink w:history="0" r:id="rId168" w:tooltip="Федеральный закон от 24.11.2014 N 371-ФЗ &quot;О внесении изменений в статью 54 Уголовного кодекса Российской Федерации и статьи 69 и 72 Уголовно-исполнительного кодекса Российской Федерации&quot; {КонсультантПлюс}">
              <w:r>
                <w:rPr>
                  <w:sz w:val="20"/>
                  <w:color w:val="0000ff"/>
                </w:rPr>
                <w:t xml:space="preserve">N 371-ФЗ</w:t>
              </w:r>
            </w:hyperlink>
            <w:r>
              <w:rPr>
                <w:sz w:val="20"/>
                <w:color w:val="392c69"/>
              </w:rPr>
              <w:t xml:space="preserve">, от 22.12.2014 </w:t>
            </w:r>
            <w:hyperlink w:history="0" r:id="rId169" w:tooltip="Федеральный закон от 22.12.2014 N 430-ФЗ &quot;О внесении изменений в статью 171.2 Уголовного кодекса Российской Федерации и статьи 14.1.1 и 28.3 Кодекса Российской Федерации об административных правонарушениях&quot; {КонсультантПлюс}">
              <w:r>
                <w:rPr>
                  <w:sz w:val="20"/>
                  <w:color w:val="0000ff"/>
                </w:rPr>
                <w:t xml:space="preserve">N 430-ФЗ</w:t>
              </w:r>
            </w:hyperlink>
            <w:r>
              <w:rPr>
                <w:sz w:val="20"/>
                <w:color w:val="392c69"/>
              </w:rPr>
              <w:t xml:space="preserve">, от 29.12.2014 </w:t>
            </w:r>
            <w:hyperlink w:history="0" r:id="rId170"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ошении гражданина-должника&quot; {КонсультантПлюс}">
              <w:r>
                <w:rPr>
                  <w:sz w:val="20"/>
                  <w:color w:val="0000ff"/>
                </w:rPr>
                <w:t xml:space="preserve">N 476-ФЗ</w:t>
              </w:r>
            </w:hyperlink>
            <w:r>
              <w:rPr>
                <w:sz w:val="20"/>
                <w:color w:val="392c69"/>
              </w:rPr>
              <w:t xml:space="preserve">,</w:t>
            </w:r>
          </w:p>
          <w:p>
            <w:pPr>
              <w:pStyle w:val="0"/>
              <w:jc w:val="center"/>
            </w:pPr>
            <w:r>
              <w:rPr>
                <w:sz w:val="20"/>
                <w:color w:val="392c69"/>
              </w:rPr>
              <w:t xml:space="preserve">от 31.12.2014 </w:t>
            </w:r>
            <w:hyperlink w:history="0" r:id="rId171"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color w:val="392c69"/>
              </w:rPr>
              <w:t xml:space="preserve">, от 31.12.2014 </w:t>
            </w:r>
            <w:hyperlink w:history="0" r:id="rId172"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color w:val="392c69"/>
              </w:rPr>
              <w:t xml:space="preserve">, от 31.12.2014 </w:t>
            </w:r>
            <w:hyperlink w:history="0" r:id="rId173" w:tooltip="Федеральный закон от 31.12.2014 N 529-ФЗ &quot;О внесении изменений в статью 151.1 Уголовного кодекса Российской Федерации&quot; {КонсультантПлюс}">
              <w:r>
                <w:rPr>
                  <w:sz w:val="20"/>
                  <w:color w:val="0000ff"/>
                </w:rPr>
                <w:t xml:space="preserve">N 529-ФЗ</w:t>
              </w:r>
            </w:hyperlink>
            <w:r>
              <w:rPr>
                <w:sz w:val="20"/>
                <w:color w:val="392c69"/>
              </w:rPr>
              <w:t xml:space="preserve">,</w:t>
            </w:r>
          </w:p>
          <w:p>
            <w:pPr>
              <w:pStyle w:val="0"/>
              <w:jc w:val="center"/>
            </w:pPr>
            <w:r>
              <w:rPr>
                <w:sz w:val="20"/>
                <w:color w:val="392c69"/>
              </w:rPr>
              <w:t xml:space="preserve">от 31.12.2014 </w:t>
            </w:r>
            <w:hyperlink w:history="0" r:id="rId174"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color w:val="392c69"/>
              </w:rPr>
              <w:t xml:space="preserve">, от 31.12.2014 </w:t>
            </w:r>
            <w:hyperlink w:history="0" r:id="rId17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color w:val="392c69"/>
              </w:rPr>
              <w:t xml:space="preserve">, от 03.02.2015 </w:t>
            </w:r>
            <w:hyperlink w:history="0" r:id="rId176"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N 7-ФЗ</w:t>
              </w:r>
            </w:hyperlink>
            <w:r>
              <w:rPr>
                <w:sz w:val="20"/>
                <w:color w:val="392c69"/>
              </w:rPr>
              <w:t xml:space="preserve">,</w:t>
            </w:r>
          </w:p>
          <w:p>
            <w:pPr>
              <w:pStyle w:val="0"/>
              <w:jc w:val="center"/>
            </w:pPr>
            <w:r>
              <w:rPr>
                <w:sz w:val="20"/>
                <w:color w:val="392c69"/>
              </w:rPr>
              <w:t xml:space="preserve">от 08.03.2015 </w:t>
            </w:r>
            <w:hyperlink w:history="0" r:id="rId177" w:tooltip="Федеральный закон от 08.03.2015 N 40-ФЗ &quot;О внесении изменений в отдельные законодательные акты Российской Федерации&quot; {КонсультантПлюс}">
              <w:r>
                <w:rPr>
                  <w:sz w:val="20"/>
                  <w:color w:val="0000ff"/>
                </w:rPr>
                <w:t xml:space="preserve">N 40-ФЗ</w:t>
              </w:r>
            </w:hyperlink>
            <w:r>
              <w:rPr>
                <w:sz w:val="20"/>
                <w:color w:val="392c69"/>
              </w:rPr>
              <w:t xml:space="preserve">, от 08.03.2015 </w:t>
            </w:r>
            <w:hyperlink w:history="0" r:id="rId178" w:tooltip="Федеральный закон от 08.03.2015 N 45-ФЗ &quot;О внесении изменений в статью 178 Уголовного кодекса Российской Федерации&quot; {КонсультантПлюс}">
              <w:r>
                <w:rPr>
                  <w:sz w:val="20"/>
                  <w:color w:val="0000ff"/>
                </w:rPr>
                <w:t xml:space="preserve">N 45-ФЗ</w:t>
              </w:r>
            </w:hyperlink>
            <w:r>
              <w:rPr>
                <w:sz w:val="20"/>
                <w:color w:val="392c69"/>
              </w:rPr>
              <w:t xml:space="preserve">, от 30.03.2015 </w:t>
            </w:r>
            <w:hyperlink w:history="0" r:id="rId179"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N 67-ФЗ</w:t>
              </w:r>
            </w:hyperlink>
            <w:r>
              <w:rPr>
                <w:sz w:val="20"/>
                <w:color w:val="392c69"/>
              </w:rPr>
              <w:t xml:space="preserve">,</w:t>
            </w:r>
          </w:p>
          <w:p>
            <w:pPr>
              <w:pStyle w:val="0"/>
              <w:jc w:val="center"/>
            </w:pPr>
            <w:r>
              <w:rPr>
                <w:sz w:val="20"/>
                <w:color w:val="392c69"/>
              </w:rPr>
              <w:t xml:space="preserve">от 23.05.2015 </w:t>
            </w:r>
            <w:hyperlink w:history="0" r:id="rId180" w:tooltip="Федеральный закон от 23.05.2015 N 129-ФЗ &quot;О внесении изменений в отдельные законодательные акты Российской Федерации&quot; {КонсультантПлюс}">
              <w:r>
                <w:rPr>
                  <w:sz w:val="20"/>
                  <w:color w:val="0000ff"/>
                </w:rPr>
                <w:t xml:space="preserve">N 129-ФЗ</w:t>
              </w:r>
            </w:hyperlink>
            <w:r>
              <w:rPr>
                <w:sz w:val="20"/>
                <w:color w:val="392c69"/>
              </w:rPr>
              <w:t xml:space="preserve">, от 08.06.2015 </w:t>
            </w:r>
            <w:hyperlink w:history="0" r:id="rId181"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N 140-ФЗ</w:t>
              </w:r>
            </w:hyperlink>
            <w:r>
              <w:rPr>
                <w:sz w:val="20"/>
                <w:color w:val="392c69"/>
              </w:rPr>
              <w:t xml:space="preserve">, от 08.06.2015 </w:t>
            </w:r>
            <w:hyperlink w:history="0" r:id="rId182" w:tooltip="Федеральный закон от 08.06.2015 N 153-ФЗ &quot;О внесении изменений в статью 187 Уголовного кодекса Российской Федерации&quot; {КонсультантПлюс}">
              <w:r>
                <w:rPr>
                  <w:sz w:val="20"/>
                  <w:color w:val="0000ff"/>
                </w:rPr>
                <w:t xml:space="preserve">N 153-ФЗ</w:t>
              </w:r>
            </w:hyperlink>
            <w:r>
              <w:rPr>
                <w:sz w:val="20"/>
                <w:color w:val="392c69"/>
              </w:rPr>
              <w:t xml:space="preserve">,</w:t>
            </w:r>
          </w:p>
          <w:p>
            <w:pPr>
              <w:pStyle w:val="0"/>
              <w:jc w:val="center"/>
            </w:pPr>
            <w:r>
              <w:rPr>
                <w:sz w:val="20"/>
                <w:color w:val="392c69"/>
              </w:rPr>
              <w:t xml:space="preserve">от 29.06.2015 </w:t>
            </w:r>
            <w:hyperlink w:history="0" r:id="rId183" w:tooltip="Федеральный закон от 29.06.2015 N 192-ФЗ &quot;О внесении изменений в статьи 222 и 223 Уголовного кодекса Российской Федерации и статью 20.8 Кодекса Российской Федерации об административных правонарушениях&quot; {КонсультантПлюс}">
              <w:r>
                <w:rPr>
                  <w:sz w:val="20"/>
                  <w:color w:val="0000ff"/>
                </w:rPr>
                <w:t xml:space="preserve">N 192-ФЗ</w:t>
              </w:r>
            </w:hyperlink>
            <w:r>
              <w:rPr>
                <w:sz w:val="20"/>
                <w:color w:val="392c69"/>
              </w:rPr>
              <w:t xml:space="preserve">, от 29.06.2015 </w:t>
            </w:r>
            <w:hyperlink w:history="0" r:id="rId184" w:tooltip="Федеральный закон от 29.06.2015 N 193-ФЗ &quot;О внесении изменений в статью 183 Уголовного кодекса Российской Федерации&quot; {КонсультантПлюс}">
              <w:r>
                <w:rPr>
                  <w:sz w:val="20"/>
                  <w:color w:val="0000ff"/>
                </w:rPr>
                <w:t xml:space="preserve">N 193-ФЗ</w:t>
              </w:r>
            </w:hyperlink>
            <w:r>
              <w:rPr>
                <w:sz w:val="20"/>
                <w:color w:val="392c69"/>
              </w:rPr>
              <w:t xml:space="preserve">, от 29.06.2015 </w:t>
            </w:r>
            <w:hyperlink w:history="0" r:id="rId185" w:tooltip="Федеральный закон от 29.06.2015 N 194-ФЗ &quot;О внесении изменения в статью 86 Уголовного кодекса Российской Федерации&quot; {КонсультантПлюс}">
              <w:r>
                <w:rPr>
                  <w:sz w:val="20"/>
                  <w:color w:val="0000ff"/>
                </w:rPr>
                <w:t xml:space="preserve">N 194-ФЗ</w:t>
              </w:r>
            </w:hyperlink>
            <w:r>
              <w:rPr>
                <w:sz w:val="20"/>
                <w:color w:val="392c69"/>
              </w:rPr>
              <w:t xml:space="preserve">,</w:t>
            </w:r>
          </w:p>
          <w:p>
            <w:pPr>
              <w:pStyle w:val="0"/>
              <w:jc w:val="center"/>
            </w:pPr>
            <w:r>
              <w:rPr>
                <w:sz w:val="20"/>
                <w:color w:val="392c69"/>
              </w:rPr>
              <w:t xml:space="preserve">от 13.07.2015 </w:t>
            </w:r>
            <w:hyperlink w:history="0" r:id="rId186"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N 228-ФЗ</w:t>
              </w:r>
            </w:hyperlink>
            <w:r>
              <w:rPr>
                <w:sz w:val="20"/>
                <w:color w:val="392c69"/>
              </w:rPr>
              <w:t xml:space="preserve">, от 13.07.2015 </w:t>
            </w:r>
            <w:hyperlink w:history="0" r:id="rId187"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color w:val="392c69"/>
              </w:rPr>
              <w:t xml:space="preserve">, от 13.07.2015 </w:t>
            </w:r>
            <w:hyperlink w:history="0" r:id="rId188" w:tooltip="Федеральный закон от 13.07.2015 N 267-ФЗ &quot;О внесении изменений в статьи 260 и 261 Уголовного кодекса Российской Федерации&quot; {КонсультантПлюс}">
              <w:r>
                <w:rPr>
                  <w:sz w:val="20"/>
                  <w:color w:val="0000ff"/>
                </w:rPr>
                <w:t xml:space="preserve">N 267-ФЗ</w:t>
              </w:r>
            </w:hyperlink>
            <w:r>
              <w:rPr>
                <w:sz w:val="20"/>
                <w:color w:val="392c69"/>
              </w:rPr>
              <w:t xml:space="preserve">,</w:t>
            </w:r>
          </w:p>
          <w:p>
            <w:pPr>
              <w:pStyle w:val="0"/>
              <w:jc w:val="center"/>
            </w:pPr>
            <w:r>
              <w:rPr>
                <w:sz w:val="20"/>
                <w:color w:val="392c69"/>
              </w:rPr>
              <w:t xml:space="preserve">от 28.11.2015 </w:t>
            </w:r>
            <w:hyperlink w:history="0" r:id="rId189" w:tooltip="Федеральный закон от 28.11.2015 N 346-ФЗ &quot;О внесении изменения в статью 151.1 Уголовного кодекса Российской Федерации&quot; {КонсультантПлюс}">
              <w:r>
                <w:rPr>
                  <w:sz w:val="20"/>
                  <w:color w:val="0000ff"/>
                </w:rPr>
                <w:t xml:space="preserve">N 346-ФЗ</w:t>
              </w:r>
            </w:hyperlink>
            <w:r>
              <w:rPr>
                <w:sz w:val="20"/>
                <w:color w:val="392c69"/>
              </w:rPr>
              <w:t xml:space="preserve">, от 30.12.2015 </w:t>
            </w:r>
            <w:hyperlink w:history="0" r:id="rId190" w:tooltip="Федеральный закон от 30.12.2015 N 441-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441-ФЗ</w:t>
              </w:r>
            </w:hyperlink>
            <w:r>
              <w:rPr>
                <w:sz w:val="20"/>
                <w:color w:val="392c69"/>
              </w:rPr>
              <w:t xml:space="preserve">, от 30.03.2016 </w:t>
            </w:r>
            <w:hyperlink w:history="0" r:id="rId191" w:tooltip="Федеральный закон от 30.03.2016 N 78-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01.05.2016 </w:t>
            </w:r>
            <w:hyperlink w:history="0" r:id="rId192" w:tooltip="Федеральный закон от 01.05.2016 N 139-ФЗ &quot;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левом строительстве многоквартирных домов и (или) иных объектов недвижимости&quot; {КонсультантПлюс}">
              <w:r>
                <w:rPr>
                  <w:sz w:val="20"/>
                  <w:color w:val="0000ff"/>
                </w:rPr>
                <w:t xml:space="preserve">N 139-ФЗ</w:t>
              </w:r>
            </w:hyperlink>
            <w:r>
              <w:rPr>
                <w:sz w:val="20"/>
                <w:color w:val="392c69"/>
              </w:rPr>
              <w:t xml:space="preserve">, от 02.06.2016 </w:t>
            </w:r>
            <w:hyperlink w:history="0" r:id="rId193" w:tooltip="Федеральный закон от 02.06.2016 N 162-ФЗ &quot;О внесении изменения в статью 75 Уголовного кодекса Российской Федерации&quot; {КонсультантПлюс}">
              <w:r>
                <w:rPr>
                  <w:sz w:val="20"/>
                  <w:color w:val="0000ff"/>
                </w:rPr>
                <w:t xml:space="preserve">N 162-ФЗ</w:t>
              </w:r>
            </w:hyperlink>
            <w:r>
              <w:rPr>
                <w:sz w:val="20"/>
                <w:color w:val="392c69"/>
              </w:rPr>
              <w:t xml:space="preserve">, от 23.06.2016 </w:t>
            </w:r>
            <w:hyperlink w:history="0" r:id="rId194" w:tooltip="Федеральный закон от 23.06.2016 N 199-ФЗ &quot;О внесении изменений в статью 242.1 Уголовного кодекса Российской Федерации в целях противодействия обороту порнографической продукции с использованием несовершеннолетних и (или) среди несовершеннолетних и статью 151 Уголовно-процессуального кодекса Российской Федерации&quot; {КонсультантПлюс}">
              <w:r>
                <w:rPr>
                  <w:sz w:val="20"/>
                  <w:color w:val="0000ff"/>
                </w:rPr>
                <w:t xml:space="preserve">N 199-ФЗ</w:t>
              </w:r>
            </w:hyperlink>
            <w:r>
              <w:rPr>
                <w:sz w:val="20"/>
                <w:color w:val="392c69"/>
              </w:rPr>
              <w:t xml:space="preserve">,</w:t>
            </w:r>
          </w:p>
          <w:p>
            <w:pPr>
              <w:pStyle w:val="0"/>
              <w:jc w:val="center"/>
            </w:pPr>
            <w:r>
              <w:rPr>
                <w:sz w:val="20"/>
                <w:color w:val="392c69"/>
              </w:rPr>
              <w:t xml:space="preserve">от 03.07.2016 </w:t>
            </w:r>
            <w:hyperlink w:history="0" r:id="rId195"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N 323-ФЗ</w:t>
              </w:r>
            </w:hyperlink>
            <w:r>
              <w:rPr>
                <w:sz w:val="20"/>
                <w:color w:val="392c69"/>
              </w:rPr>
              <w:t xml:space="preserve">, от 03.07.2016 </w:t>
            </w:r>
            <w:hyperlink w:history="0" r:id="rId196"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324-ФЗ</w:t>
              </w:r>
            </w:hyperlink>
            <w:r>
              <w:rPr>
                <w:sz w:val="20"/>
                <w:color w:val="392c69"/>
              </w:rPr>
              <w:t xml:space="preserve">, от 03.07.2016 </w:t>
            </w:r>
            <w:hyperlink w:history="0" r:id="rId197"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325-ФЗ</w:t>
              </w:r>
            </w:hyperlink>
            <w:r>
              <w:rPr>
                <w:sz w:val="20"/>
                <w:color w:val="392c69"/>
              </w:rPr>
              <w:t xml:space="preserve">,</w:t>
            </w:r>
          </w:p>
          <w:p>
            <w:pPr>
              <w:pStyle w:val="0"/>
              <w:jc w:val="center"/>
            </w:pPr>
            <w:r>
              <w:rPr>
                <w:sz w:val="20"/>
                <w:color w:val="392c69"/>
              </w:rPr>
              <w:t xml:space="preserve">от 03.07.2016 </w:t>
            </w:r>
            <w:hyperlink w:history="0" r:id="rId198" w:tooltip="Федеральный закон от 03.07.2016 N 328-ФЗ &quot;О внесении изменений в Уголовный кодекс Российской Федерации в части конкретизации понятия &quot;состояние опьянения&quot; {КонсультантПлюс}">
              <w:r>
                <w:rPr>
                  <w:sz w:val="20"/>
                  <w:color w:val="0000ff"/>
                </w:rPr>
                <w:t xml:space="preserve">N 328-ФЗ</w:t>
              </w:r>
            </w:hyperlink>
            <w:r>
              <w:rPr>
                <w:sz w:val="20"/>
                <w:color w:val="392c69"/>
              </w:rPr>
              <w:t xml:space="preserve">, от 03.07.2016 </w:t>
            </w:r>
            <w:hyperlink w:history="0" r:id="rId199" w:tooltip="Федеральный закон от 03.07.2016 N 329-ФЗ &quot;О внесении изменений в статью 230 Уголовного кодекса Российской Федерации и Уголовно-процессуальный кодекс Российской Федерации&quot; {КонсультантПлюс}">
              <w:r>
                <w:rPr>
                  <w:sz w:val="20"/>
                  <w:color w:val="0000ff"/>
                </w:rPr>
                <w:t xml:space="preserve">N 329-ФЗ</w:t>
              </w:r>
            </w:hyperlink>
            <w:r>
              <w:rPr>
                <w:sz w:val="20"/>
                <w:color w:val="392c69"/>
              </w:rPr>
              <w:t xml:space="preserve">, от 03.07.2016 </w:t>
            </w:r>
            <w:hyperlink w:history="0" r:id="rId200" w:tooltip="Федеральный закон от 03.07.2016 N 330-ФЗ &quot;О внесении изменения в статью 256 Уголовного кодекса Российской Федерации&quot; {КонсультантПлюс}">
              <w:r>
                <w:rPr>
                  <w:sz w:val="20"/>
                  <w:color w:val="0000ff"/>
                </w:rPr>
                <w:t xml:space="preserve">N 330-ФЗ</w:t>
              </w:r>
            </w:hyperlink>
            <w:r>
              <w:rPr>
                <w:sz w:val="20"/>
                <w:color w:val="392c69"/>
              </w:rPr>
              <w:t xml:space="preserve">,</w:t>
            </w:r>
          </w:p>
          <w:p>
            <w:pPr>
              <w:pStyle w:val="0"/>
              <w:jc w:val="center"/>
            </w:pPr>
            <w:r>
              <w:rPr>
                <w:sz w:val="20"/>
                <w:color w:val="392c69"/>
              </w:rPr>
              <w:t xml:space="preserve">от 06.07.2016 </w:t>
            </w:r>
            <w:hyperlink w:history="0" r:id="rId20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color w:val="392c69"/>
              </w:rPr>
              <w:t xml:space="preserve">, от 22.11.2016 </w:t>
            </w:r>
            <w:hyperlink w:history="0" r:id="rId202" w:tooltip="Федеральный закон от 22.11.2016 N 392-ФЗ &quot;О внесении изменений в Уголовный кодекс Российской Федерации и Уголовно-процессуальный кодекс Российской Федерации (в части усиления ответственности за нарушение антидопинговых правил)&quot; {КонсультантПлюс}">
              <w:r>
                <w:rPr>
                  <w:sz w:val="20"/>
                  <w:color w:val="0000ff"/>
                </w:rPr>
                <w:t xml:space="preserve">N 392-ФЗ</w:t>
              </w:r>
            </w:hyperlink>
            <w:r>
              <w:rPr>
                <w:sz w:val="20"/>
                <w:color w:val="392c69"/>
              </w:rPr>
              <w:t xml:space="preserve">, от 19.12.2016 </w:t>
            </w:r>
            <w:hyperlink w:history="0" r:id="rId203" w:tooltip="Федеральный закон от 19.12.2016 N 436-ФЗ &quot;О внесении изменений в статью 299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436-ФЗ</w:t>
              </w:r>
            </w:hyperlink>
            <w:r>
              <w:rPr>
                <w:sz w:val="20"/>
                <w:color w:val="392c69"/>
              </w:rPr>
              <w:t xml:space="preserve">,</w:t>
            </w:r>
          </w:p>
          <w:p>
            <w:pPr>
              <w:pStyle w:val="0"/>
              <w:jc w:val="center"/>
            </w:pPr>
            <w:r>
              <w:rPr>
                <w:sz w:val="20"/>
                <w:color w:val="392c69"/>
              </w:rPr>
              <w:t xml:space="preserve">от 28.12.2016 </w:t>
            </w:r>
            <w:hyperlink w:history="0" r:id="rId204" w:tooltip="Федеральный закон от 28.12.2016 N 491-ФЗ &quot;О внесении изменений в статью 82.1 Уголовного кодекса Российской Федерации и статью 398 Уголовно-процессуального кодекса Российской Федерации по вопросу отсрочки отбывания наказания осужденным, признанным больным наркоманией&quot; {КонсультантПлюс}">
              <w:r>
                <w:rPr>
                  <w:sz w:val="20"/>
                  <w:color w:val="0000ff"/>
                </w:rPr>
                <w:t xml:space="preserve">N 491-ФЗ</w:t>
              </w:r>
            </w:hyperlink>
            <w:r>
              <w:rPr>
                <w:sz w:val="20"/>
                <w:color w:val="392c69"/>
              </w:rPr>
              <w:t xml:space="preserve">, от 07.02.2017 </w:t>
            </w:r>
            <w:hyperlink w:history="0" r:id="rId205" w:tooltip="Федеральный закон от 07.02.2017 N 8-ФЗ &quot;О внесении изменения в статью 116 Уголовного кодекса Российской Федерации&quot; {КонсультантПлюс}">
              <w:r>
                <w:rPr>
                  <w:sz w:val="20"/>
                  <w:color w:val="0000ff"/>
                </w:rPr>
                <w:t xml:space="preserve">N 8-ФЗ</w:t>
              </w:r>
            </w:hyperlink>
            <w:r>
              <w:rPr>
                <w:sz w:val="20"/>
                <w:color w:val="392c69"/>
              </w:rPr>
              <w:t xml:space="preserve">, от 07.03.2017 </w:t>
            </w:r>
            <w:hyperlink w:history="0" r:id="rId206" w:tooltip="Федеральный закон от 07.03.2017 N 33-ФЗ &quot;О внесении изменений в статью 82 Уголовного кодекса Российской Федерации и Уголовно-процессуальный кодекс Российской Федерации в части совершенствования института отсрочки отбывания наказания&quot; {КонсультантПлюс}">
              <w:r>
                <w:rPr>
                  <w:sz w:val="20"/>
                  <w:color w:val="0000ff"/>
                </w:rPr>
                <w:t xml:space="preserve">N 33-ФЗ</w:t>
              </w:r>
            </w:hyperlink>
            <w:r>
              <w:rPr>
                <w:sz w:val="20"/>
                <w:color w:val="392c69"/>
              </w:rPr>
              <w:t xml:space="preserve">,</w:t>
            </w:r>
          </w:p>
          <w:p>
            <w:pPr>
              <w:pStyle w:val="0"/>
              <w:jc w:val="center"/>
            </w:pPr>
            <w:r>
              <w:rPr>
                <w:sz w:val="20"/>
                <w:color w:val="392c69"/>
              </w:rPr>
              <w:t xml:space="preserve">от 03.04.2017 </w:t>
            </w:r>
            <w:hyperlink w:history="0" r:id="rId207" w:tooltip="Федеральный закон от 03.04.2017 N 6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60-ФЗ</w:t>
              </w:r>
            </w:hyperlink>
            <w:r>
              <w:rPr>
                <w:sz w:val="20"/>
                <w:color w:val="392c69"/>
              </w:rPr>
              <w:t xml:space="preserve">, от 17.04.2017 </w:t>
            </w:r>
            <w:hyperlink w:history="0" r:id="rId208" w:tooltip="Федеральный закон от 17.04.2017 N 71-ФЗ &quot;О внесении изменений в статью 303 Уголовного кодекса Российской Федерации&quot; {КонсультантПлюс}">
              <w:r>
                <w:rPr>
                  <w:sz w:val="20"/>
                  <w:color w:val="0000ff"/>
                </w:rPr>
                <w:t xml:space="preserve">N 71-ФЗ</w:t>
              </w:r>
            </w:hyperlink>
            <w:r>
              <w:rPr>
                <w:sz w:val="20"/>
                <w:color w:val="392c69"/>
              </w:rPr>
              <w:t xml:space="preserve">, от 07.06.2017 </w:t>
            </w:r>
            <w:hyperlink w:history="0" r:id="rId209"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N 120-ФЗ</w:t>
              </w:r>
            </w:hyperlink>
            <w:r>
              <w:rPr>
                <w:sz w:val="20"/>
                <w:color w:val="392c69"/>
              </w:rPr>
              <w:t xml:space="preserve">,</w:t>
            </w:r>
          </w:p>
          <w:p>
            <w:pPr>
              <w:pStyle w:val="0"/>
              <w:jc w:val="center"/>
            </w:pPr>
            <w:r>
              <w:rPr>
                <w:sz w:val="20"/>
                <w:color w:val="392c69"/>
              </w:rPr>
              <w:t xml:space="preserve">от 18.07.2017 </w:t>
            </w:r>
            <w:hyperlink w:history="0" r:id="rId210" w:tooltip="Федеральный закон от 18.07.2017 N 159-ФЗ &quot;О внесении изменений в статью 314.1 Уголовного кодекса Российской Федерации&quot; {КонсультантПлюс}">
              <w:r>
                <w:rPr>
                  <w:sz w:val="20"/>
                  <w:color w:val="0000ff"/>
                </w:rPr>
                <w:t xml:space="preserve">N 159-ФЗ</w:t>
              </w:r>
            </w:hyperlink>
            <w:r>
              <w:rPr>
                <w:sz w:val="20"/>
                <w:color w:val="392c69"/>
              </w:rPr>
              <w:t xml:space="preserve">, от 26.07.2017 </w:t>
            </w:r>
            <w:hyperlink w:history="0" r:id="rId211" w:tooltip="Федеральный закон от 26.07.2017 N 194-ФЗ &quot;О внесении изменений в Уголовный кодекс Российской Федерации и статью 151 Уголовно-процессуального кодекса Российской Федерации в связи с принятием Федерального закона &quot;О безопасности критической информационной инфраструктуры Российской Федерации&quot; {КонсультантПлюс}">
              <w:r>
                <w:rPr>
                  <w:sz w:val="20"/>
                  <w:color w:val="0000ff"/>
                </w:rPr>
                <w:t xml:space="preserve">N 194-ФЗ</w:t>
              </w:r>
            </w:hyperlink>
            <w:r>
              <w:rPr>
                <w:sz w:val="20"/>
                <w:color w:val="392c69"/>
              </w:rPr>
              <w:t xml:space="preserve">, от 26.07.2017 </w:t>
            </w:r>
            <w:hyperlink w:history="0" r:id="rId212"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203-ФЗ</w:t>
              </w:r>
            </w:hyperlink>
            <w:r>
              <w:rPr>
                <w:sz w:val="20"/>
                <w:color w:val="392c69"/>
              </w:rPr>
              <w:t xml:space="preserve">,</w:t>
            </w:r>
          </w:p>
          <w:p>
            <w:pPr>
              <w:pStyle w:val="0"/>
              <w:jc w:val="center"/>
            </w:pPr>
            <w:r>
              <w:rPr>
                <w:sz w:val="20"/>
                <w:color w:val="392c69"/>
              </w:rPr>
              <w:t xml:space="preserve">от 29.07.2017 </w:t>
            </w:r>
            <w:hyperlink w:history="0" r:id="rId213"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N 248-ФЗ</w:t>
              </w:r>
            </w:hyperlink>
            <w:r>
              <w:rPr>
                <w:sz w:val="20"/>
                <w:color w:val="392c69"/>
              </w:rPr>
              <w:t xml:space="preserve">, от 29.07.2017 </w:t>
            </w:r>
            <w:hyperlink w:history="0" r:id="rId214" w:tooltip="Федеральный закон от 29.07.2017 N 249-ФЗ &quot;О внесении изменения в Уголовный кодекс Российской Федерации&quot; {КонсультантПлюс}">
              <w:r>
                <w:rPr>
                  <w:sz w:val="20"/>
                  <w:color w:val="0000ff"/>
                </w:rPr>
                <w:t xml:space="preserve">N 249-ФЗ</w:t>
              </w:r>
            </w:hyperlink>
            <w:r>
              <w:rPr>
                <w:sz w:val="20"/>
                <w:color w:val="392c69"/>
              </w:rPr>
              <w:t xml:space="preserve">, от 29.07.2017 </w:t>
            </w:r>
            <w:hyperlink w:history="0" r:id="rId215"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N 250-ФЗ</w:t>
              </w:r>
            </w:hyperlink>
            <w:r>
              <w:rPr>
                <w:sz w:val="20"/>
                <w:color w:val="392c69"/>
              </w:rPr>
              <w:t xml:space="preserve">,</w:t>
            </w:r>
          </w:p>
          <w:p>
            <w:pPr>
              <w:pStyle w:val="0"/>
              <w:jc w:val="center"/>
            </w:pPr>
            <w:r>
              <w:rPr>
                <w:sz w:val="20"/>
                <w:color w:val="392c69"/>
              </w:rPr>
              <w:t xml:space="preserve">от 20.12.2017 </w:t>
            </w:r>
            <w:hyperlink w:history="0" r:id="rId216" w:tooltip="Федеральный закон от 20.12.2017 N 412-ФЗ &quot;О внесении изменений в статьи 245 и 258.1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N 412-ФЗ</w:t>
              </w:r>
            </w:hyperlink>
            <w:r>
              <w:rPr>
                <w:sz w:val="20"/>
                <w:color w:val="392c69"/>
              </w:rPr>
              <w:t xml:space="preserve">, от 29.12.2017 </w:t>
            </w:r>
            <w:hyperlink w:history="0" r:id="rId217"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N 445-ФЗ</w:t>
              </w:r>
            </w:hyperlink>
            <w:r>
              <w:rPr>
                <w:sz w:val="20"/>
                <w:color w:val="392c69"/>
              </w:rPr>
              <w:t xml:space="preserve">, от 29.12.2017 </w:t>
            </w:r>
            <w:hyperlink w:history="0" r:id="rId218" w:tooltip="Федеральный закон от 29.12.2017 N 46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469-ФЗ</w:t>
              </w:r>
            </w:hyperlink>
            <w:r>
              <w:rPr>
                <w:sz w:val="20"/>
                <w:color w:val="392c69"/>
              </w:rPr>
              <w:t xml:space="preserve">,</w:t>
            </w:r>
          </w:p>
          <w:p>
            <w:pPr>
              <w:pStyle w:val="0"/>
              <w:jc w:val="center"/>
            </w:pPr>
            <w:r>
              <w:rPr>
                <w:sz w:val="20"/>
                <w:color w:val="392c69"/>
              </w:rPr>
              <w:t xml:space="preserve">от 31.12.2017 </w:t>
            </w:r>
            <w:hyperlink w:history="0" r:id="rId219" w:tooltip="Федеральный закон от 31.12.2017 N 494-ФЗ &quot;О внесении изменения в статью 228.1 Уголовного кодекса Российской Федерации&quot; {КонсультантПлюс}">
              <w:r>
                <w:rPr>
                  <w:sz w:val="20"/>
                  <w:color w:val="0000ff"/>
                </w:rPr>
                <w:t xml:space="preserve">N 494-ФЗ</w:t>
              </w:r>
            </w:hyperlink>
            <w:r>
              <w:rPr>
                <w:sz w:val="20"/>
                <w:color w:val="392c69"/>
              </w:rPr>
              <w:t xml:space="preserve">, от 31.12.2017 </w:t>
            </w:r>
            <w:hyperlink w:history="0" r:id="rId220" w:tooltip="Федеральный закон от 31.12.2017 N 501-ФЗ &quot;О внесении изменений в статьи 205 и 207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501-ФЗ</w:t>
              </w:r>
            </w:hyperlink>
            <w:r>
              <w:rPr>
                <w:sz w:val="20"/>
                <w:color w:val="392c69"/>
              </w:rPr>
              <w:t xml:space="preserve">, от 19.02.2018 </w:t>
            </w:r>
            <w:hyperlink w:history="0" r:id="rId221" w:tooltip="Федеральный закон от 19.02.2018 N 35-ФЗ &quot;О внесении изменений в статью 76.1 Уголовного кодекса Российской Федерации&quot; {КонсультантПлюс}">
              <w:r>
                <w:rPr>
                  <w:sz w:val="20"/>
                  <w:color w:val="0000ff"/>
                </w:rPr>
                <w:t xml:space="preserve">N 35-ФЗ</w:t>
              </w:r>
            </w:hyperlink>
            <w:r>
              <w:rPr>
                <w:sz w:val="20"/>
                <w:color w:val="392c69"/>
              </w:rPr>
              <w:t xml:space="preserve">,</w:t>
            </w:r>
          </w:p>
          <w:p>
            <w:pPr>
              <w:pStyle w:val="0"/>
              <w:jc w:val="center"/>
            </w:pPr>
            <w:r>
              <w:rPr>
                <w:sz w:val="20"/>
                <w:color w:val="392c69"/>
              </w:rPr>
              <w:t xml:space="preserve">от 23.04.2018 </w:t>
            </w:r>
            <w:hyperlink w:history="0" r:id="rId222" w:tooltip="Федеральный закон от 23.04.2018 N 96-ФЗ &quot;О внесении изменений в статью 53.1 Уголовного кодекса Российской Федерации и Уголовно-процессуальный кодекс Российской Федерации&quot; {КонсультантПлюс}">
              <w:r>
                <w:rPr>
                  <w:sz w:val="20"/>
                  <w:color w:val="0000ff"/>
                </w:rPr>
                <w:t xml:space="preserve">N 96-ФЗ</w:t>
              </w:r>
            </w:hyperlink>
            <w:r>
              <w:rPr>
                <w:sz w:val="20"/>
                <w:color w:val="392c69"/>
              </w:rPr>
              <w:t xml:space="preserve">, от 23.04.2018 </w:t>
            </w:r>
            <w:hyperlink w:history="0" r:id="rId223"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99-ФЗ</w:t>
              </w:r>
            </w:hyperlink>
            <w:r>
              <w:rPr>
                <w:sz w:val="20"/>
                <w:color w:val="392c69"/>
              </w:rPr>
              <w:t xml:space="preserve">, от 23.04.2018 </w:t>
            </w:r>
            <w:hyperlink w:history="0" r:id="rId224"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N 111-ФЗ</w:t>
              </w:r>
            </w:hyperlink>
            <w:r>
              <w:rPr>
                <w:sz w:val="20"/>
                <w:color w:val="392c69"/>
              </w:rPr>
              <w:t xml:space="preserve">,</w:t>
            </w:r>
          </w:p>
          <w:p>
            <w:pPr>
              <w:pStyle w:val="0"/>
              <w:jc w:val="center"/>
            </w:pPr>
            <w:r>
              <w:rPr>
                <w:sz w:val="20"/>
                <w:color w:val="392c69"/>
              </w:rPr>
              <w:t xml:space="preserve">от 23.04.2018 </w:t>
            </w:r>
            <w:hyperlink w:history="0" r:id="rId225"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114-ФЗ</w:t>
              </w:r>
            </w:hyperlink>
            <w:r>
              <w:rPr>
                <w:sz w:val="20"/>
                <w:color w:val="392c69"/>
              </w:rPr>
              <w:t xml:space="preserve">, от 27.06.2018 </w:t>
            </w:r>
            <w:hyperlink w:history="0" r:id="rId226" w:tooltip="Федеральный закон от 27.06.2018 N 156-ФЗ &quot;О внесении изменения в статью 226.1 Уголовного кодекса Российской Федерации&quot; {КонсультантПлюс}">
              <w:r>
                <w:rPr>
                  <w:sz w:val="20"/>
                  <w:color w:val="0000ff"/>
                </w:rPr>
                <w:t xml:space="preserve">N 156-ФЗ</w:t>
              </w:r>
            </w:hyperlink>
            <w:r>
              <w:rPr>
                <w:sz w:val="20"/>
                <w:color w:val="392c69"/>
              </w:rPr>
              <w:t xml:space="preserve">, от 27.06.2018 </w:t>
            </w:r>
            <w:hyperlink w:history="0" r:id="rId227"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157-ФЗ</w:t>
              </w:r>
            </w:hyperlink>
            <w:r>
              <w:rPr>
                <w:sz w:val="20"/>
                <w:color w:val="392c69"/>
              </w:rPr>
              <w:t xml:space="preserve">,</w:t>
            </w:r>
          </w:p>
          <w:p>
            <w:pPr>
              <w:pStyle w:val="0"/>
              <w:jc w:val="center"/>
            </w:pPr>
            <w:r>
              <w:rPr>
                <w:sz w:val="20"/>
                <w:color w:val="392c69"/>
              </w:rPr>
              <w:t xml:space="preserve">от 03.07.2018 </w:t>
            </w:r>
            <w:hyperlink w:history="0" r:id="rId228"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N 186-ФЗ</w:t>
              </w:r>
            </w:hyperlink>
            <w:r>
              <w:rPr>
                <w:sz w:val="20"/>
                <w:color w:val="392c69"/>
              </w:rPr>
              <w:t xml:space="preserve">, от 29.07.2018 </w:t>
            </w:r>
            <w:hyperlink w:history="0" r:id="rId229" w:tooltip="Федеральный закон от 29.07.2018 N 227-ФЗ &quot;О внесении изменения в статью 171.2 Уголовного кодекса Российской Федерации&quot; {КонсультантПлюс}">
              <w:r>
                <w:rPr>
                  <w:sz w:val="20"/>
                  <w:color w:val="0000ff"/>
                </w:rPr>
                <w:t xml:space="preserve">N 227-ФЗ</w:t>
              </w:r>
            </w:hyperlink>
            <w:r>
              <w:rPr>
                <w:sz w:val="20"/>
                <w:color w:val="392c69"/>
              </w:rPr>
              <w:t xml:space="preserve">, от 29.07.2018 </w:t>
            </w:r>
            <w:hyperlink w:history="0" r:id="rId230" w:tooltip="Федеральный закон от 29.07.2018 N 229-ФЗ &quot;О внесении изменений в статью 215.3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N 229-ФЗ</w:t>
              </w:r>
            </w:hyperlink>
            <w:r>
              <w:rPr>
                <w:sz w:val="20"/>
                <w:color w:val="392c69"/>
              </w:rPr>
              <w:t xml:space="preserve">,</w:t>
            </w:r>
          </w:p>
          <w:p>
            <w:pPr>
              <w:pStyle w:val="0"/>
              <w:jc w:val="center"/>
            </w:pPr>
            <w:r>
              <w:rPr>
                <w:sz w:val="20"/>
                <w:color w:val="392c69"/>
              </w:rPr>
              <w:t xml:space="preserve">от 02.10.2018 </w:t>
            </w:r>
            <w:hyperlink w:history="0" r:id="rId231" w:tooltip="Федеральный закон от 02.10.2018 N 348-ФЗ &quot;О внесении изменения в статью 315 Уголовного кодекса Российской Федерации&quot; {КонсультантПлюс}">
              <w:r>
                <w:rPr>
                  <w:sz w:val="20"/>
                  <w:color w:val="0000ff"/>
                </w:rPr>
                <w:t xml:space="preserve">N 348-ФЗ</w:t>
              </w:r>
            </w:hyperlink>
            <w:r>
              <w:rPr>
                <w:sz w:val="20"/>
                <w:color w:val="392c69"/>
              </w:rPr>
              <w:t xml:space="preserve">, от 03.10.2018 </w:t>
            </w:r>
            <w:hyperlink w:history="0" r:id="rId232" w:tooltip="Федеральный закон от 03.10.2018 N 352-ФЗ &quot;О внесении изменения в Уголовный кодекс Российской Федерации&quot; {КонсультантПлюс}">
              <w:r>
                <w:rPr>
                  <w:sz w:val="20"/>
                  <w:color w:val="0000ff"/>
                </w:rPr>
                <w:t xml:space="preserve">N 352-ФЗ</w:t>
              </w:r>
            </w:hyperlink>
            <w:r>
              <w:rPr>
                <w:sz w:val="20"/>
                <w:color w:val="392c69"/>
              </w:rPr>
              <w:t xml:space="preserve">, от 12.11.2018 </w:t>
            </w:r>
            <w:hyperlink w:history="0" r:id="rId233" w:tooltip="Федеральный закон от 12.11.2018 N 420-ФЗ &quot;О внесении изменений в статью 322.3 Уголовного кодекса Российской Федерации&quot; {КонсультантПлюс}">
              <w:r>
                <w:rPr>
                  <w:sz w:val="20"/>
                  <w:color w:val="0000ff"/>
                </w:rPr>
                <w:t xml:space="preserve">N 420-ФЗ</w:t>
              </w:r>
            </w:hyperlink>
            <w:r>
              <w:rPr>
                <w:sz w:val="20"/>
                <w:color w:val="392c69"/>
              </w:rPr>
              <w:t xml:space="preserve">,</w:t>
            </w:r>
          </w:p>
          <w:p>
            <w:pPr>
              <w:pStyle w:val="0"/>
              <w:jc w:val="center"/>
            </w:pPr>
            <w:r>
              <w:rPr>
                <w:sz w:val="20"/>
                <w:color w:val="392c69"/>
              </w:rPr>
              <w:t xml:space="preserve">от 27.12.2018 </w:t>
            </w:r>
            <w:hyperlink w:history="0" r:id="rId234" w:tooltip="Федеральный закон от 27.12.2018 N 519-ФЗ &quot;О внесении изменения в статью 282 Уголовного кодекса Российской Федерации&quot; {КонсультантПлюс}">
              <w:r>
                <w:rPr>
                  <w:sz w:val="20"/>
                  <w:color w:val="0000ff"/>
                </w:rPr>
                <w:t xml:space="preserve">N 519-ФЗ</w:t>
              </w:r>
            </w:hyperlink>
            <w:r>
              <w:rPr>
                <w:sz w:val="20"/>
                <w:color w:val="392c69"/>
              </w:rPr>
              <w:t xml:space="preserve">, от 27.12.2018 </w:t>
            </w:r>
            <w:hyperlink w:history="0" r:id="rId235" w:tooltip="Федеральный закон от 27.12.2018 N 52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520-ФЗ</w:t>
              </w:r>
            </w:hyperlink>
            <w:r>
              <w:rPr>
                <w:sz w:val="20"/>
                <w:color w:val="392c69"/>
              </w:rPr>
              <w:t xml:space="preserve">, от 27.12.2018 </w:t>
            </w:r>
            <w:hyperlink w:history="0" r:id="rId236"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530-ФЗ</w:t>
              </w:r>
            </w:hyperlink>
            <w:r>
              <w:rPr>
                <w:sz w:val="20"/>
                <w:color w:val="392c69"/>
              </w:rPr>
              <w:t xml:space="preserve">,</w:t>
            </w:r>
          </w:p>
          <w:p>
            <w:pPr>
              <w:pStyle w:val="0"/>
              <w:jc w:val="center"/>
            </w:pPr>
            <w:r>
              <w:rPr>
                <w:sz w:val="20"/>
                <w:color w:val="392c69"/>
              </w:rPr>
              <w:t xml:space="preserve">от 27.12.2018 </w:t>
            </w:r>
            <w:hyperlink w:history="0" r:id="rId237" w:tooltip="Федеральный закон от 27.12.2018 N 533-ФЗ &quot;О внесении изменений в статьи 76.1 и 145.1 Уголовного кодекса Российской Федерации и Уголовно-процессуальный кодекс Российской Федерации&quot; {КонсультантПлюс}">
              <w:r>
                <w:rPr>
                  <w:sz w:val="20"/>
                  <w:color w:val="0000ff"/>
                </w:rPr>
                <w:t xml:space="preserve">N 533-ФЗ</w:t>
              </w:r>
            </w:hyperlink>
            <w:r>
              <w:rPr>
                <w:sz w:val="20"/>
                <w:color w:val="392c69"/>
              </w:rPr>
              <w:t xml:space="preserve">, от 27.12.2018 </w:t>
            </w:r>
            <w:hyperlink w:history="0" r:id="rId238"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N 540-ФЗ</w:t>
              </w:r>
            </w:hyperlink>
            <w:r>
              <w:rPr>
                <w:sz w:val="20"/>
                <w:color w:val="392c69"/>
              </w:rPr>
              <w:t xml:space="preserve">, от 27.12.2018 </w:t>
            </w:r>
            <w:hyperlink w:history="0" r:id="rId239" w:tooltip="Федеральный закон от 27.12.2018 N 569-ФЗ &quot;О внесении изменений в статьи 58 и 72 Уголовного кодекса Российской Федерации&quot; {КонсультантПлюс}">
              <w:r>
                <w:rPr>
                  <w:sz w:val="20"/>
                  <w:color w:val="0000ff"/>
                </w:rPr>
                <w:t xml:space="preserve">N 569-ФЗ</w:t>
              </w:r>
            </w:hyperlink>
            <w:r>
              <w:rPr>
                <w:sz w:val="20"/>
                <w:color w:val="392c69"/>
              </w:rPr>
              <w:t xml:space="preserve">,</w:t>
            </w:r>
          </w:p>
          <w:p>
            <w:pPr>
              <w:pStyle w:val="0"/>
              <w:jc w:val="center"/>
            </w:pPr>
            <w:r>
              <w:rPr>
                <w:sz w:val="20"/>
                <w:color w:val="392c69"/>
              </w:rPr>
              <w:t xml:space="preserve">от 01.04.2019 </w:t>
            </w:r>
            <w:hyperlink w:history="0" r:id="rId240"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N 46-ФЗ</w:t>
              </w:r>
            </w:hyperlink>
            <w:r>
              <w:rPr>
                <w:sz w:val="20"/>
                <w:color w:val="392c69"/>
              </w:rPr>
              <w:t xml:space="preserve">, от 23.04.2019 </w:t>
            </w:r>
            <w:hyperlink w:history="0" r:id="rId241" w:tooltip="Федеральный закон от 23.04.2019 N 65-ФЗ &quot;О внесении изменений в статьи 264 и 264.1 Уголовного кодекса Российской Федерации&quot; {КонсультантПлюс}">
              <w:r>
                <w:rPr>
                  <w:sz w:val="20"/>
                  <w:color w:val="0000ff"/>
                </w:rPr>
                <w:t xml:space="preserve">N 65-ФЗ</w:t>
              </w:r>
            </w:hyperlink>
            <w:r>
              <w:rPr>
                <w:sz w:val="20"/>
                <w:color w:val="392c69"/>
              </w:rPr>
              <w:t xml:space="preserve">, от 29.05.2019 </w:t>
            </w:r>
            <w:hyperlink w:history="0" r:id="rId242" w:tooltip="Федеральный закон от 29.05.2019 N 112-ФЗ &quot;О внесении изменения в статью 76.1 Уголовного кодекса Российской Федерации&quot; {КонсультантПлюс}">
              <w:r>
                <w:rPr>
                  <w:sz w:val="20"/>
                  <w:color w:val="0000ff"/>
                </w:rPr>
                <w:t xml:space="preserve">N 112-ФЗ</w:t>
              </w:r>
            </w:hyperlink>
            <w:r>
              <w:rPr>
                <w:sz w:val="20"/>
                <w:color w:val="392c69"/>
              </w:rPr>
              <w:t xml:space="preserve">,</w:t>
            </w:r>
          </w:p>
          <w:p>
            <w:pPr>
              <w:pStyle w:val="0"/>
              <w:jc w:val="center"/>
            </w:pPr>
            <w:r>
              <w:rPr>
                <w:sz w:val="20"/>
                <w:color w:val="392c69"/>
              </w:rPr>
              <w:t xml:space="preserve">от 06.06.2019 </w:t>
            </w:r>
            <w:hyperlink w:history="0" r:id="rId243" w:tooltip="Федеральный закон от 06.06.2019 N 132-ФЗ &quot;О внесении изменения в статью 72.1 Уголовного кодекса Российской Федерации&quot; {КонсультантПлюс}">
              <w:r>
                <w:rPr>
                  <w:sz w:val="20"/>
                  <w:color w:val="0000ff"/>
                </w:rPr>
                <w:t xml:space="preserve">N 132-ФЗ</w:t>
              </w:r>
            </w:hyperlink>
            <w:r>
              <w:rPr>
                <w:sz w:val="20"/>
                <w:color w:val="392c69"/>
              </w:rPr>
              <w:t xml:space="preserve">, от 17.06.2019 </w:t>
            </w:r>
            <w:hyperlink w:history="0" r:id="rId244"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N 146-ФЗ</w:t>
              </w:r>
            </w:hyperlink>
            <w:r>
              <w:rPr>
                <w:sz w:val="20"/>
                <w:color w:val="392c69"/>
              </w:rPr>
              <w:t xml:space="preserve">, от 26.07.2019 </w:t>
            </w:r>
            <w:hyperlink w:history="0" r:id="rId245"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sz w:val="20"/>
                  <w:color w:val="0000ff"/>
                </w:rPr>
                <w:t xml:space="preserve">N 206-ФЗ</w:t>
              </w:r>
            </w:hyperlink>
            <w:r>
              <w:rPr>
                <w:sz w:val="20"/>
                <w:color w:val="392c69"/>
              </w:rPr>
              <w:t xml:space="preserve">,</w:t>
            </w:r>
          </w:p>
          <w:p>
            <w:pPr>
              <w:pStyle w:val="0"/>
              <w:jc w:val="center"/>
            </w:pPr>
            <w:r>
              <w:rPr>
                <w:sz w:val="20"/>
                <w:color w:val="392c69"/>
              </w:rPr>
              <w:t xml:space="preserve">от 26.07.2019 </w:t>
            </w:r>
            <w:hyperlink w:history="0" r:id="rId246" w:tooltip="Федеральный закон от 26.07.2019 N 207-ФЗ &quot;О внесении изменения в статью 171 Уголовного кодекса Российской Федерации&quot; {КонсультантПлюс}">
              <w:r>
                <w:rPr>
                  <w:sz w:val="20"/>
                  <w:color w:val="0000ff"/>
                </w:rPr>
                <w:t xml:space="preserve">N 207-ФЗ</w:t>
              </w:r>
            </w:hyperlink>
            <w:r>
              <w:rPr>
                <w:sz w:val="20"/>
                <w:color w:val="392c69"/>
              </w:rPr>
              <w:t xml:space="preserve">, от 26.07.2019 </w:t>
            </w:r>
            <w:hyperlink w:history="0" r:id="rId247" w:tooltip="Федеральный закон от 26.07.2019 N 209-ФЗ &quot;О внесении изменений в статью 327 Уголовного кодекса Российской Федерации и Уголовно-процессуальный кодекс Российской Федерации&quot; {КонсультантПлюс}">
              <w:r>
                <w:rPr>
                  <w:sz w:val="20"/>
                  <w:color w:val="0000ff"/>
                </w:rPr>
                <w:t xml:space="preserve">N 209-ФЗ</w:t>
              </w:r>
            </w:hyperlink>
            <w:r>
              <w:rPr>
                <w:sz w:val="20"/>
                <w:color w:val="392c69"/>
              </w:rPr>
              <w:t xml:space="preserve">, от 02.08.2019 </w:t>
            </w:r>
            <w:hyperlink w:history="0" r:id="rId248" w:tooltip="Федеральный закон от 02.08.2019 N 304-ФЗ &quot;О внесении изменения в статью 228.2 Уголовного кодекса Российской Федерации&quot; {КонсультантПлюс}">
              <w:r>
                <w:rPr>
                  <w:sz w:val="20"/>
                  <w:color w:val="0000ff"/>
                </w:rPr>
                <w:t xml:space="preserve">N 304-ФЗ</w:t>
              </w:r>
            </w:hyperlink>
            <w:r>
              <w:rPr>
                <w:sz w:val="20"/>
                <w:color w:val="392c69"/>
              </w:rPr>
              <w:t xml:space="preserve">,</w:t>
            </w:r>
          </w:p>
          <w:p>
            <w:pPr>
              <w:pStyle w:val="0"/>
              <w:jc w:val="center"/>
            </w:pPr>
            <w:r>
              <w:rPr>
                <w:sz w:val="20"/>
                <w:color w:val="392c69"/>
              </w:rPr>
              <w:t xml:space="preserve">от 02.08.2019 </w:t>
            </w:r>
            <w:hyperlink w:history="0" r:id="rId249" w:tooltip="Федеральный закон от 02.08.2019 N 308-ФЗ &quot;О внесении изменения в статью 138.1 Уголовного кодекса Российской Федерации&quot; {КонсультантПлюс}">
              <w:r>
                <w:rPr>
                  <w:sz w:val="20"/>
                  <w:color w:val="0000ff"/>
                </w:rPr>
                <w:t xml:space="preserve">N 308-ФЗ</w:t>
              </w:r>
            </w:hyperlink>
            <w:r>
              <w:rPr>
                <w:sz w:val="20"/>
                <w:color w:val="392c69"/>
              </w:rPr>
              <w:t xml:space="preserve">, от 16.10.2019 </w:t>
            </w:r>
            <w:hyperlink w:history="0" r:id="rId250"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N 340-ФЗ</w:t>
              </w:r>
            </w:hyperlink>
            <w:r>
              <w:rPr>
                <w:sz w:val="20"/>
                <w:color w:val="392c69"/>
              </w:rPr>
              <w:t xml:space="preserve">, от 04.11.2019 </w:t>
            </w:r>
            <w:hyperlink w:history="0" r:id="rId251" w:tooltip="Федеральный закон от 04.11.2019 N 354-ФЗ &quot;О внесении изменений в статью 322.1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354-ФЗ</w:t>
              </w:r>
            </w:hyperlink>
            <w:r>
              <w:rPr>
                <w:sz w:val="20"/>
                <w:color w:val="392c69"/>
              </w:rPr>
              <w:t xml:space="preserve">,</w:t>
            </w:r>
          </w:p>
          <w:p>
            <w:pPr>
              <w:pStyle w:val="0"/>
              <w:jc w:val="center"/>
            </w:pPr>
            <w:r>
              <w:rPr>
                <w:sz w:val="20"/>
                <w:color w:val="392c69"/>
              </w:rPr>
              <w:t xml:space="preserve">от 02.12.2019 </w:t>
            </w:r>
            <w:hyperlink w:history="0" r:id="rId252" w:tooltip="Федеральный закон от 02.12.2019 N 410-ФЗ &quot;О внесении изменений в статью 307 Уголовного кодекса Российской Федерации&quot; {КонсультантПлюс}">
              <w:r>
                <w:rPr>
                  <w:sz w:val="20"/>
                  <w:color w:val="0000ff"/>
                </w:rPr>
                <w:t xml:space="preserve">N 410-ФЗ</w:t>
              </w:r>
            </w:hyperlink>
            <w:r>
              <w:rPr>
                <w:sz w:val="20"/>
                <w:color w:val="392c69"/>
              </w:rPr>
              <w:t xml:space="preserve">, от 27.12.2019 </w:t>
            </w:r>
            <w:hyperlink w:history="0" r:id="rId253" w:tooltip="Федеральный закон от 27.12.2019 N 50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500-ФЗ</w:t>
              </w:r>
            </w:hyperlink>
            <w:r>
              <w:rPr>
                <w:sz w:val="20"/>
                <w:color w:val="392c69"/>
              </w:rPr>
              <w:t xml:space="preserve">, от 18.02.2020 </w:t>
            </w:r>
            <w:hyperlink w:history="0" r:id="rId254" w:tooltip="Федеральный закон от 18.02.2020 N 22-ФЗ &quot;О внесении изменений в статьи 340 и 341 Уголовного кодекса Российской Федерации&quot; {КонсультантПлюс}">
              <w:r>
                <w:rPr>
                  <w:sz w:val="20"/>
                  <w:color w:val="0000ff"/>
                </w:rPr>
                <w:t xml:space="preserve">N 22-ФЗ</w:t>
              </w:r>
            </w:hyperlink>
            <w:r>
              <w:rPr>
                <w:sz w:val="20"/>
                <w:color w:val="392c69"/>
              </w:rPr>
              <w:t xml:space="preserve">,</w:t>
            </w:r>
          </w:p>
          <w:p>
            <w:pPr>
              <w:pStyle w:val="0"/>
              <w:jc w:val="center"/>
            </w:pPr>
            <w:r>
              <w:rPr>
                <w:sz w:val="20"/>
                <w:color w:val="392c69"/>
              </w:rPr>
              <w:t xml:space="preserve">от 01.04.2020 </w:t>
            </w:r>
            <w:hyperlink w:history="0" r:id="rId255"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N 73-ФЗ</w:t>
              </w:r>
            </w:hyperlink>
            <w:r>
              <w:rPr>
                <w:sz w:val="20"/>
                <w:color w:val="392c69"/>
              </w:rPr>
              <w:t xml:space="preserve">, от 01.04.2020 </w:t>
            </w:r>
            <w:hyperlink w:history="0" r:id="rId256"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N 94-ФЗ</w:t>
              </w:r>
            </w:hyperlink>
            <w:r>
              <w:rPr>
                <w:sz w:val="20"/>
                <w:color w:val="392c69"/>
              </w:rPr>
              <w:t xml:space="preserve">, от 01.04.2020 </w:t>
            </w:r>
            <w:hyperlink w:history="0" r:id="rId257" w:tooltip="Федеральный закон от 01.04.2020 N 95-ФЗ &quot;О внесении изменений в статью 238.1 Уголовного кодекса Российской Федерации&quot; {КонсультантПлюс}">
              <w:r>
                <w:rPr>
                  <w:sz w:val="20"/>
                  <w:color w:val="0000ff"/>
                </w:rPr>
                <w:t xml:space="preserve">N 95-ФЗ</w:t>
              </w:r>
            </w:hyperlink>
            <w:r>
              <w:rPr>
                <w:sz w:val="20"/>
                <w:color w:val="392c69"/>
              </w:rPr>
              <w:t xml:space="preserve">,</w:t>
            </w:r>
          </w:p>
          <w:p>
            <w:pPr>
              <w:pStyle w:val="0"/>
              <w:jc w:val="center"/>
            </w:pPr>
            <w:r>
              <w:rPr>
                <w:sz w:val="20"/>
                <w:color w:val="392c69"/>
              </w:rPr>
              <w:t xml:space="preserve">от 01.04.2020 </w:t>
            </w:r>
            <w:hyperlink w:history="0" r:id="rId258" w:tooltip="Федеральный закон от 01.04.2020 N 100-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100-ФЗ</w:t>
              </w:r>
            </w:hyperlink>
            <w:r>
              <w:rPr>
                <w:sz w:val="20"/>
                <w:color w:val="392c69"/>
              </w:rPr>
              <w:t xml:space="preserve">, от 07.04.2020 </w:t>
            </w:r>
            <w:hyperlink w:history="0" r:id="rId259" w:tooltip="Федеральный закон от 07.04.2020 N 112-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112-ФЗ</w:t>
              </w:r>
            </w:hyperlink>
            <w:r>
              <w:rPr>
                <w:sz w:val="20"/>
                <w:color w:val="392c69"/>
              </w:rPr>
              <w:t xml:space="preserve">, от 08.06.2020 </w:t>
            </w:r>
            <w:hyperlink w:history="0" r:id="rId260"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color w:val="392c69"/>
              </w:rPr>
              <w:t xml:space="preserve">,</w:t>
            </w:r>
          </w:p>
          <w:p>
            <w:pPr>
              <w:pStyle w:val="0"/>
              <w:jc w:val="center"/>
            </w:pPr>
            <w:r>
              <w:rPr>
                <w:sz w:val="20"/>
                <w:color w:val="392c69"/>
              </w:rPr>
              <w:t xml:space="preserve">от 31.07.2020 </w:t>
            </w:r>
            <w:hyperlink w:history="0" r:id="rId261" w:tooltip="Федеральный закон от 31.07.2020 N 260-ФЗ &quot;О внесении изменений в Уголовный кодекс Российской Федерации&quot; {КонсультантПлюс}">
              <w:r>
                <w:rPr>
                  <w:sz w:val="20"/>
                  <w:color w:val="0000ff"/>
                </w:rPr>
                <w:t xml:space="preserve">N 260-ФЗ</w:t>
              </w:r>
            </w:hyperlink>
            <w:r>
              <w:rPr>
                <w:sz w:val="20"/>
                <w:color w:val="392c69"/>
              </w:rPr>
              <w:t xml:space="preserve">, от 27.10.2020 </w:t>
            </w:r>
            <w:hyperlink w:history="0" r:id="rId262" w:tooltip="Федеральный закон от 27.10.2020 N 352-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352-ФЗ</w:t>
              </w:r>
            </w:hyperlink>
            <w:r>
              <w:rPr>
                <w:sz w:val="20"/>
                <w:color w:val="392c69"/>
              </w:rPr>
              <w:t xml:space="preserve">, от 08.12.2020 </w:t>
            </w:r>
            <w:hyperlink w:history="0" r:id="rId263" w:tooltip="Федеральный закон от 08.12.2020 N 425-ФЗ &quot;О внесении изменений в Уголовный кодекс Российской Федерации и статьи 30 и 31 Уголовно-процессуального кодекса Российской Федерации&quot; {КонсультантПлюс}">
              <w:r>
                <w:rPr>
                  <w:sz w:val="20"/>
                  <w:color w:val="0000ff"/>
                </w:rPr>
                <w:t xml:space="preserve">N 425-ФЗ</w:t>
              </w:r>
            </w:hyperlink>
            <w:r>
              <w:rPr>
                <w:sz w:val="20"/>
                <w:color w:val="392c69"/>
              </w:rPr>
              <w:t xml:space="preserve">,</w:t>
            </w:r>
          </w:p>
          <w:p>
            <w:pPr>
              <w:pStyle w:val="0"/>
              <w:jc w:val="center"/>
            </w:pPr>
            <w:r>
              <w:rPr>
                <w:sz w:val="20"/>
                <w:color w:val="392c69"/>
              </w:rPr>
              <w:t xml:space="preserve">от 30.12.2020 </w:t>
            </w:r>
            <w:hyperlink w:history="0" r:id="rId264" w:tooltip="Федеральный закон от 30.12.2020 N 525-ФЗ &quot;О внесении изменения в статью 330.1 Уголовного кодекса Российской Федерации&quot; {КонсультантПлюс}">
              <w:r>
                <w:rPr>
                  <w:sz w:val="20"/>
                  <w:color w:val="0000ff"/>
                </w:rPr>
                <w:t xml:space="preserve">N 525-ФЗ</w:t>
              </w:r>
            </w:hyperlink>
            <w:r>
              <w:rPr>
                <w:sz w:val="20"/>
                <w:color w:val="392c69"/>
              </w:rPr>
              <w:t xml:space="preserve">, от 30.12.2020 </w:t>
            </w:r>
            <w:hyperlink w:history="0" r:id="rId265" w:tooltip="Федеральный закон от 30.12.2020 N 526-ФЗ &quot;О внесении изменения в статью 267 Уголовного кодекса Российской Федерации&quot; {КонсультантПлюс}">
              <w:r>
                <w:rPr>
                  <w:sz w:val="20"/>
                  <w:color w:val="0000ff"/>
                </w:rPr>
                <w:t xml:space="preserve">N 526-ФЗ</w:t>
              </w:r>
            </w:hyperlink>
            <w:r>
              <w:rPr>
                <w:sz w:val="20"/>
                <w:color w:val="392c69"/>
              </w:rPr>
              <w:t xml:space="preserve">, от 30.12.2020 </w:t>
            </w:r>
            <w:hyperlink w:history="0" r:id="rId266" w:tooltip="Федеральный закон от 30.12.2020 N 538-ФЗ &quot;О внесении изменения в статью 128.1 Уголовного кодекса Российской Федерации&quot; {КонсультантПлюс}">
              <w:r>
                <w:rPr>
                  <w:sz w:val="20"/>
                  <w:color w:val="0000ff"/>
                </w:rPr>
                <w:t xml:space="preserve">N 538-ФЗ</w:t>
              </w:r>
            </w:hyperlink>
            <w:r>
              <w:rPr>
                <w:sz w:val="20"/>
                <w:color w:val="392c69"/>
              </w:rPr>
              <w:t xml:space="preserve">,</w:t>
            </w:r>
          </w:p>
          <w:p>
            <w:pPr>
              <w:pStyle w:val="0"/>
              <w:jc w:val="center"/>
            </w:pPr>
            <w:r>
              <w:rPr>
                <w:sz w:val="20"/>
                <w:color w:val="392c69"/>
              </w:rPr>
              <w:t xml:space="preserve">от 30.12.2020 </w:t>
            </w:r>
            <w:hyperlink w:history="0" r:id="rId267" w:tooltip="Федеральный закон от 30.12.2020 N 543-ФЗ &quot;О внесении изменений в статью 213 Уголовного кодекса Российской Федерации&quot; {КонсультантПлюс}">
              <w:r>
                <w:rPr>
                  <w:sz w:val="20"/>
                  <w:color w:val="0000ff"/>
                </w:rPr>
                <w:t xml:space="preserve">N 543-ФЗ</w:t>
              </w:r>
            </w:hyperlink>
            <w:r>
              <w:rPr>
                <w:sz w:val="20"/>
                <w:color w:val="392c69"/>
              </w:rPr>
              <w:t xml:space="preserve">, от 24.02.2021 </w:t>
            </w:r>
            <w:hyperlink w:history="0" r:id="rId268" w:tooltip="Федеральный закон от 24.02.2021 N 16-ФЗ &quot;О внесении изменений в статьи 201 и 285 Уголовного кодекса Российской Федерации&quot; {КонсультантПлюс}">
              <w:r>
                <w:rPr>
                  <w:sz w:val="20"/>
                  <w:color w:val="0000ff"/>
                </w:rPr>
                <w:t xml:space="preserve">N 16-ФЗ</w:t>
              </w:r>
            </w:hyperlink>
            <w:r>
              <w:rPr>
                <w:sz w:val="20"/>
                <w:color w:val="392c69"/>
              </w:rPr>
              <w:t xml:space="preserve">, от 24.02.2021 </w:t>
            </w:r>
            <w:hyperlink w:history="0" r:id="rId269" w:tooltip="Федеральный закон от 24.02.2021 N 25-ФЗ &quot;О внесении изменений в статью 230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25-ФЗ</w:t>
              </w:r>
            </w:hyperlink>
            <w:r>
              <w:rPr>
                <w:sz w:val="20"/>
                <w:color w:val="392c69"/>
              </w:rPr>
              <w:t xml:space="preserve">,</w:t>
            </w:r>
          </w:p>
          <w:p>
            <w:pPr>
              <w:pStyle w:val="0"/>
              <w:jc w:val="center"/>
            </w:pPr>
            <w:r>
              <w:rPr>
                <w:sz w:val="20"/>
                <w:color w:val="392c69"/>
              </w:rPr>
              <w:t xml:space="preserve">от 05.04.2021 </w:t>
            </w:r>
            <w:hyperlink w:history="0" r:id="rId270" w:tooltip="Федеральный закон от 05.04.2021 N 59-ФЗ &quot;О внесении изменений в статью 354.1 Уголовного кодекса Российской Федерации&quot; {КонсультантПлюс}">
              <w:r>
                <w:rPr>
                  <w:sz w:val="20"/>
                  <w:color w:val="0000ff"/>
                </w:rPr>
                <w:t xml:space="preserve">N 59-ФЗ</w:t>
              </w:r>
            </w:hyperlink>
            <w:r>
              <w:rPr>
                <w:sz w:val="20"/>
                <w:color w:val="392c69"/>
              </w:rPr>
              <w:t xml:space="preserve">, от 11.06.2021 </w:t>
            </w:r>
            <w:hyperlink w:history="0" r:id="rId271"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215-ФЗ</w:t>
              </w:r>
            </w:hyperlink>
            <w:r>
              <w:rPr>
                <w:sz w:val="20"/>
                <w:color w:val="392c69"/>
              </w:rPr>
              <w:t xml:space="preserve">, от 11.06.2021 </w:t>
            </w:r>
            <w:hyperlink w:history="0" r:id="rId272" w:tooltip="Федеральный закон от 11.06.2021 N 216-ФЗ &quot;О внесении изменений в статьи 183 и 320 Уголовного кодекса Российской Федерации&quot; {КонсультантПлюс}">
              <w:r>
                <w:rPr>
                  <w:sz w:val="20"/>
                  <w:color w:val="0000ff"/>
                </w:rPr>
                <w:t xml:space="preserve">N 216-ФЗ</w:t>
              </w:r>
            </w:hyperlink>
            <w:r>
              <w:rPr>
                <w:sz w:val="20"/>
                <w:color w:val="392c69"/>
              </w:rPr>
              <w:t xml:space="preserve">,</w:t>
            </w:r>
          </w:p>
          <w:p>
            <w:pPr>
              <w:pStyle w:val="0"/>
              <w:jc w:val="center"/>
            </w:pPr>
            <w:r>
              <w:rPr>
                <w:sz w:val="20"/>
                <w:color w:val="392c69"/>
              </w:rPr>
              <w:t xml:space="preserve">от 01.07.2021 </w:t>
            </w:r>
            <w:hyperlink w:history="0" r:id="rId273"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N 241-ФЗ</w:t>
              </w:r>
            </w:hyperlink>
            <w:r>
              <w:rPr>
                <w:sz w:val="20"/>
                <w:color w:val="392c69"/>
              </w:rPr>
              <w:t xml:space="preserve">, от 01.07.2021 </w:t>
            </w:r>
            <w:hyperlink w:history="0" r:id="rId274" w:tooltip="Федеральный закон от 01.07.2021 N 248-ФЗ &quot;О внесении изменений в статью 194 Уголовного кодекса Российской Федерации&quot; {КонсультантПлюс}">
              <w:r>
                <w:rPr>
                  <w:sz w:val="20"/>
                  <w:color w:val="0000ff"/>
                </w:rPr>
                <w:t xml:space="preserve">N 248-ФЗ</w:t>
              </w:r>
            </w:hyperlink>
            <w:r>
              <w:rPr>
                <w:sz w:val="20"/>
                <w:color w:val="392c69"/>
              </w:rPr>
              <w:t xml:space="preserve">, от 01.07.2021 </w:t>
            </w:r>
            <w:hyperlink w:history="0" r:id="rId275" w:tooltip="Федеральный закон от 01.07.2021 N 258-ФЗ &quot;О внесении изменения в статью 264.1 Уголовного кодекса Российской Федерации&quot; {КонсультантПлюс}">
              <w:r>
                <w:rPr>
                  <w:sz w:val="20"/>
                  <w:color w:val="0000ff"/>
                </w:rPr>
                <w:t xml:space="preserve">N 258-ФЗ</w:t>
              </w:r>
            </w:hyperlink>
            <w:r>
              <w:rPr>
                <w:sz w:val="20"/>
                <w:color w:val="392c69"/>
              </w:rPr>
              <w:t xml:space="preserve">,</w:t>
            </w:r>
          </w:p>
          <w:p>
            <w:pPr>
              <w:pStyle w:val="0"/>
              <w:jc w:val="center"/>
            </w:pPr>
            <w:r>
              <w:rPr>
                <w:sz w:val="20"/>
                <w:color w:val="392c69"/>
              </w:rPr>
              <w:t xml:space="preserve">от 01.07.2021 </w:t>
            </w:r>
            <w:hyperlink w:history="0" r:id="rId276" w:tooltip="Федеральный закон от 01.07.2021 N 259-ФЗ &quot;О внесении изменения в статью 228.2 Уголовного кодекса Российской Федерации&quot; {КонсультантПлюс}">
              <w:r>
                <w:rPr>
                  <w:sz w:val="20"/>
                  <w:color w:val="0000ff"/>
                </w:rPr>
                <w:t xml:space="preserve">N 259-ФЗ</w:t>
              </w:r>
            </w:hyperlink>
            <w:r>
              <w:rPr>
                <w:sz w:val="20"/>
                <w:color w:val="392c69"/>
              </w:rPr>
              <w:t xml:space="preserve">, от 01.07.2021 </w:t>
            </w:r>
            <w:hyperlink w:history="0" r:id="rId277" w:tooltip="Федеральный закон от 01.07.2021 N 262-ФЗ &quot;О внесении изменений в статью 172.1 Уголовного кодекса Российской Федерации&quot; {КонсультантПлюс}">
              <w:r>
                <w:rPr>
                  <w:sz w:val="20"/>
                  <w:color w:val="0000ff"/>
                </w:rPr>
                <w:t xml:space="preserve">N 262-ФЗ</w:t>
              </w:r>
            </w:hyperlink>
            <w:r>
              <w:rPr>
                <w:sz w:val="20"/>
                <w:color w:val="392c69"/>
              </w:rPr>
              <w:t xml:space="preserve">, от 01.07.2021 </w:t>
            </w:r>
            <w:hyperlink w:history="0" r:id="rId278"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281-ФЗ</w:t>
              </w:r>
            </w:hyperlink>
            <w:r>
              <w:rPr>
                <w:sz w:val="20"/>
                <w:color w:val="392c69"/>
              </w:rPr>
              <w:t xml:space="preserve">,</w:t>
            </w:r>
          </w:p>
          <w:p>
            <w:pPr>
              <w:pStyle w:val="0"/>
              <w:jc w:val="center"/>
            </w:pPr>
            <w:r>
              <w:rPr>
                <w:sz w:val="20"/>
                <w:color w:val="392c69"/>
              </w:rPr>
              <w:t xml:space="preserve">от 01.07.2021 </w:t>
            </w:r>
            <w:hyperlink w:history="0" r:id="rId279" w:tooltip="Федеральный закон от 01.07.2021 N 292-ФЗ &quot;О внесении изменения в статью 284.1 Уголовного кодекса Российской Федерации&quot; {КонсультантПлюс}">
              <w:r>
                <w:rPr>
                  <w:sz w:val="20"/>
                  <w:color w:val="0000ff"/>
                </w:rPr>
                <w:t xml:space="preserve">N 292-ФЗ</w:t>
              </w:r>
            </w:hyperlink>
            <w:r>
              <w:rPr>
                <w:sz w:val="20"/>
                <w:color w:val="392c69"/>
              </w:rPr>
              <w:t xml:space="preserve">, от 01.07.2021 </w:t>
            </w:r>
            <w:hyperlink w:history="0" r:id="rId280" w:tooltip="Федеральный закон от 01.07.2021 N 293-ФЗ &quot;О внесении изменений в статью 171.1 Уголовного кодекса Российской Федерации&quot; {КонсультантПлюс}">
              <w:r>
                <w:rPr>
                  <w:sz w:val="20"/>
                  <w:color w:val="0000ff"/>
                </w:rPr>
                <w:t xml:space="preserve">N 293-ФЗ</w:t>
              </w:r>
            </w:hyperlink>
            <w:r>
              <w:rPr>
                <w:sz w:val="20"/>
                <w:color w:val="392c69"/>
              </w:rPr>
              <w:t xml:space="preserve">, от 30.12.2021 </w:t>
            </w:r>
            <w:hyperlink w:history="0" r:id="rId281" w:tooltip="Федеральный закон от 30.12.2021 N 4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N 458-ФЗ</w:t>
              </w:r>
            </w:hyperlink>
            <w:r>
              <w:rPr>
                <w:sz w:val="20"/>
                <w:color w:val="392c69"/>
              </w:rPr>
              <w:t xml:space="preserve">,</w:t>
            </w:r>
          </w:p>
          <w:p>
            <w:pPr>
              <w:pStyle w:val="0"/>
              <w:jc w:val="center"/>
            </w:pPr>
            <w:r>
              <w:rPr>
                <w:sz w:val="20"/>
                <w:color w:val="392c69"/>
              </w:rPr>
              <w:t xml:space="preserve">от 30.12.2021 </w:t>
            </w:r>
            <w:hyperlink w:history="0" r:id="rId282" w:tooltip="Федеральный закон от 30.12.2021 N 499-ФЗ &quot;О внесении изменений в статью 157 Уголовного кодекса Российской Федерации&quot; {КонсультантПлюс}">
              <w:r>
                <w:rPr>
                  <w:sz w:val="20"/>
                  <w:color w:val="0000ff"/>
                </w:rPr>
                <w:t xml:space="preserve">N 499-ФЗ</w:t>
              </w:r>
            </w:hyperlink>
            <w:r>
              <w:rPr>
                <w:sz w:val="20"/>
                <w:color w:val="392c69"/>
              </w:rPr>
              <w:t xml:space="preserve">, от 28.01.2022 </w:t>
            </w:r>
            <w:hyperlink w:history="0" r:id="rId283" w:tooltip="Федеральный закон от 28.01.2022 N 3-ФЗ &quot;О внесении изменений в Уголовный кодекс Российской Федерации&quot; {КонсультантПлюс}">
              <w:r>
                <w:rPr>
                  <w:sz w:val="20"/>
                  <w:color w:val="0000ff"/>
                </w:rPr>
                <w:t xml:space="preserve">N 3-ФЗ</w:t>
              </w:r>
            </w:hyperlink>
            <w:r>
              <w:rPr>
                <w:sz w:val="20"/>
                <w:color w:val="392c69"/>
              </w:rPr>
              <w:t xml:space="preserve">, от 04.03.2022 </w:t>
            </w:r>
            <w:hyperlink w:history="0" r:id="rId284" w:tooltip="Федеральный закон от 04.03.2022 N 32-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32-ФЗ</w:t>
              </w:r>
            </w:hyperlink>
            <w:r>
              <w:rPr>
                <w:sz w:val="20"/>
                <w:color w:val="392c69"/>
              </w:rPr>
              <w:t xml:space="preserve">,</w:t>
            </w:r>
          </w:p>
          <w:p>
            <w:pPr>
              <w:pStyle w:val="0"/>
              <w:jc w:val="center"/>
            </w:pPr>
            <w:r>
              <w:rPr>
                <w:sz w:val="20"/>
                <w:color w:val="392c69"/>
              </w:rPr>
              <w:t xml:space="preserve">от 06.03.2022 </w:t>
            </w:r>
            <w:hyperlink w:history="0" r:id="rId285"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N 38-ФЗ</w:t>
              </w:r>
            </w:hyperlink>
            <w:r>
              <w:rPr>
                <w:sz w:val="20"/>
                <w:color w:val="392c69"/>
              </w:rPr>
              <w:t xml:space="preserve">, от 09.03.2022 </w:t>
            </w:r>
            <w:hyperlink w:history="0" r:id="rId286" w:tooltip="Федеральный закон от 09.03.2022 N 49-ФЗ &quot;О внесении изменения в статью 76.1 Уголовного кодекса Российской Федерации&quot; {КонсультантПлюс}">
              <w:r>
                <w:rPr>
                  <w:sz w:val="20"/>
                  <w:color w:val="0000ff"/>
                </w:rPr>
                <w:t xml:space="preserve">N 49-ФЗ</w:t>
              </w:r>
            </w:hyperlink>
            <w:r>
              <w:rPr>
                <w:sz w:val="20"/>
                <w:color w:val="392c69"/>
              </w:rPr>
              <w:t xml:space="preserve">, от 25.03.2022 </w:t>
            </w:r>
            <w:hyperlink w:history="0" r:id="rId287"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63-ФЗ</w:t>
              </w:r>
            </w:hyperlink>
            <w:r>
              <w:rPr>
                <w:sz w:val="20"/>
                <w:color w:val="392c69"/>
              </w:rPr>
              <w:t xml:space="preserve">,</w:t>
            </w:r>
          </w:p>
          <w:p>
            <w:pPr>
              <w:pStyle w:val="0"/>
              <w:jc w:val="center"/>
            </w:pPr>
            <w:r>
              <w:rPr>
                <w:sz w:val="20"/>
                <w:color w:val="392c69"/>
              </w:rPr>
              <w:t xml:space="preserve">от 28.06.2022 </w:t>
            </w:r>
            <w:hyperlink w:history="0" r:id="rId288" w:tooltip="Федеральный закон от 28.06.2022 N 200-ФЗ &quot;О внесении изменения в статью 79 Уголовного кодекса Российской Федерации&quot; {КонсультантПлюс}">
              <w:r>
                <w:rPr>
                  <w:sz w:val="20"/>
                  <w:color w:val="0000ff"/>
                </w:rPr>
                <w:t xml:space="preserve">N 200-ФЗ</w:t>
              </w:r>
            </w:hyperlink>
            <w:r>
              <w:rPr>
                <w:sz w:val="20"/>
                <w:color w:val="392c69"/>
              </w:rPr>
              <w:t xml:space="preserve">, от 28.06.2022 </w:t>
            </w:r>
            <w:hyperlink w:history="0" r:id="rId289" w:tooltip="Федеральный закон от 28.06.2022 N 203-ФЗ &quot;О внесении изменений в статью 116.1 Уголовного кодекса Российской Федерации и статью 20 Уголовно-процессуального кодекса Российской Федерации&quot; {КонсультантПлюс}">
              <w:r>
                <w:rPr>
                  <w:sz w:val="20"/>
                  <w:color w:val="0000ff"/>
                </w:rPr>
                <w:t xml:space="preserve">N 203-ФЗ</w:t>
              </w:r>
            </w:hyperlink>
            <w:r>
              <w:rPr>
                <w:sz w:val="20"/>
                <w:color w:val="392c69"/>
              </w:rPr>
              <w:t xml:space="preserve">, от 14.07.2022 </w:t>
            </w:r>
            <w:hyperlink w:history="0" r:id="rId290"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N 258-ФЗ</w:t>
              </w:r>
            </w:hyperlink>
            <w:r>
              <w:rPr>
                <w:sz w:val="20"/>
                <w:color w:val="392c69"/>
              </w:rPr>
              <w:t xml:space="preserve">,</w:t>
            </w:r>
          </w:p>
          <w:p>
            <w:pPr>
              <w:pStyle w:val="0"/>
              <w:jc w:val="center"/>
            </w:pPr>
            <w:r>
              <w:rPr>
                <w:sz w:val="20"/>
                <w:color w:val="392c69"/>
              </w:rPr>
              <w:t xml:space="preserve">от 14.07.2022 </w:t>
            </w:r>
            <w:hyperlink w:history="0" r:id="rId291"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color w:val="392c69"/>
              </w:rPr>
              <w:t xml:space="preserve">, от 14.07.2022 </w:t>
            </w:r>
            <w:hyperlink w:history="0" r:id="rId292"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N 307-ФЗ</w:t>
              </w:r>
            </w:hyperlink>
            <w:r>
              <w:rPr>
                <w:sz w:val="20"/>
                <w:color w:val="392c69"/>
              </w:rPr>
              <w:t xml:space="preserve">, от 14.07.2022 </w:t>
            </w:r>
            <w:hyperlink w:history="0" r:id="rId293" w:tooltip="Федеральный закон от 14.07.2022 N 345-ФЗ &quot;О внесении изменения в статью 200.4 Уголовного кодекса Российской Федерации&quot; {КонсультантПлюс}">
              <w:r>
                <w:rPr>
                  <w:sz w:val="20"/>
                  <w:color w:val="0000ff"/>
                </w:rPr>
                <w:t xml:space="preserve">N 345-ФЗ</w:t>
              </w:r>
            </w:hyperlink>
            <w:r>
              <w:rPr>
                <w:sz w:val="20"/>
                <w:color w:val="392c69"/>
              </w:rPr>
              <w:t xml:space="preserve">,</w:t>
            </w:r>
          </w:p>
          <w:p>
            <w:pPr>
              <w:pStyle w:val="0"/>
              <w:jc w:val="center"/>
            </w:pPr>
            <w:r>
              <w:rPr>
                <w:sz w:val="20"/>
                <w:color w:val="392c69"/>
              </w:rPr>
              <w:t xml:space="preserve">от 24.09.2022 </w:t>
            </w:r>
            <w:hyperlink w:history="0" r:id="rId294"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365-ФЗ</w:t>
              </w:r>
            </w:hyperlink>
            <w:r>
              <w:rPr>
                <w:sz w:val="20"/>
                <w:color w:val="392c69"/>
              </w:rPr>
              <w:t xml:space="preserve">, от 21.11.2022 </w:t>
            </w:r>
            <w:hyperlink w:history="0" r:id="rId295" w:tooltip="Федеральный закон от 21.11.2022 N 446-ФЗ &quot;О признании утратившими силу частей третьей и четвертой статьи 92 Уголовного кодекса Российской Федерации&quot; {КонсультантПлюс}">
              <w:r>
                <w:rPr>
                  <w:sz w:val="20"/>
                  <w:color w:val="0000ff"/>
                </w:rPr>
                <w:t xml:space="preserve">N 446-ФЗ</w:t>
              </w:r>
            </w:hyperlink>
            <w:r>
              <w:rPr>
                <w:sz w:val="20"/>
                <w:color w:val="392c69"/>
              </w:rPr>
              <w:t xml:space="preserve">, от 29.12.2022 </w:t>
            </w:r>
            <w:hyperlink w:history="0" r:id="rId296"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N 582-ФЗ</w:t>
              </w:r>
            </w:hyperlink>
            <w:r>
              <w:rPr>
                <w:sz w:val="20"/>
                <w:color w:val="392c69"/>
              </w:rPr>
              <w:t xml:space="preserve">,</w:t>
            </w:r>
          </w:p>
          <w:p>
            <w:pPr>
              <w:pStyle w:val="0"/>
              <w:jc w:val="center"/>
            </w:pPr>
            <w:r>
              <w:rPr>
                <w:sz w:val="20"/>
                <w:color w:val="392c69"/>
              </w:rPr>
              <w:t xml:space="preserve">от 29.12.2022 </w:t>
            </w:r>
            <w:hyperlink w:history="0" r:id="rId297"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586-ФЗ</w:t>
              </w:r>
            </w:hyperlink>
            <w:r>
              <w:rPr>
                <w:sz w:val="20"/>
                <w:color w:val="392c69"/>
              </w:rPr>
              <w:t xml:space="preserve">, от 18.03.2023 </w:t>
            </w:r>
            <w:hyperlink w:history="0" r:id="rId298" w:tooltip="Федеральный закон от 18.03.2023 N 58-ФЗ &quot;О внесении изменений в Уголовный кодекс Российской Федерации&quot; {КонсультантПлюс}">
              <w:r>
                <w:rPr>
                  <w:sz w:val="20"/>
                  <w:color w:val="0000ff"/>
                </w:rPr>
                <w:t xml:space="preserve">N 58-ФЗ</w:t>
              </w:r>
            </w:hyperlink>
            <w:r>
              <w:rPr>
                <w:sz w:val="20"/>
                <w:color w:val="392c69"/>
              </w:rPr>
              <w:t xml:space="preserve">, от 18.03.2023 </w:t>
            </w:r>
            <w:hyperlink w:history="0" r:id="rId299"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78-ФЗ</w:t>
              </w:r>
            </w:hyperlink>
            <w:r>
              <w:rPr>
                <w:sz w:val="20"/>
                <w:color w:val="392c69"/>
              </w:rPr>
              <w:t xml:space="preserve">,</w:t>
            </w:r>
          </w:p>
          <w:p>
            <w:pPr>
              <w:pStyle w:val="0"/>
              <w:jc w:val="center"/>
            </w:pPr>
            <w:r>
              <w:rPr>
                <w:sz w:val="20"/>
                <w:color w:val="392c69"/>
              </w:rPr>
              <w:t xml:space="preserve">от 18.03.2023 </w:t>
            </w:r>
            <w:hyperlink w:history="0" r:id="rId300"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N 82-ФЗ</w:t>
              </w:r>
            </w:hyperlink>
            <w:r>
              <w:rPr>
                <w:sz w:val="20"/>
                <w:color w:val="392c69"/>
              </w:rPr>
              <w:t xml:space="preserve">, от 03.04.2023 </w:t>
            </w:r>
            <w:hyperlink w:history="0" r:id="rId301" w:tooltip="Федеральный закон от 03.04.2023 N 111-ФЗ &quot;О внесении изменения в статью 53.1 Уголовного кодекса Российской Федерации&quot; {КонсультантПлюс}">
              <w:r>
                <w:rPr>
                  <w:sz w:val="20"/>
                  <w:color w:val="0000ff"/>
                </w:rPr>
                <w:t xml:space="preserve">N 111-ФЗ</w:t>
              </w:r>
            </w:hyperlink>
            <w:r>
              <w:rPr>
                <w:sz w:val="20"/>
                <w:color w:val="392c69"/>
              </w:rPr>
              <w:t xml:space="preserve">, от 14.04.2023 </w:t>
            </w:r>
            <w:hyperlink w:history="0" r:id="rId302"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113-ФЗ</w:t>
              </w:r>
            </w:hyperlink>
            <w:r>
              <w:rPr>
                <w:sz w:val="20"/>
                <w:color w:val="392c69"/>
              </w:rPr>
              <w:t xml:space="preserve">,</w:t>
            </w:r>
          </w:p>
          <w:p>
            <w:pPr>
              <w:pStyle w:val="0"/>
              <w:jc w:val="center"/>
            </w:pPr>
            <w:r>
              <w:rPr>
                <w:sz w:val="20"/>
                <w:color w:val="392c69"/>
              </w:rPr>
              <w:t xml:space="preserve">от 14.04.2023 </w:t>
            </w:r>
            <w:hyperlink w:history="0" r:id="rId303" w:tooltip="Федеральный закон от 14.04.2023 N 116-ФЗ &quot;О внесении изменений в статью 76.1 Уголовного кодекса Российской Федерации и статью 28.1 Уголовно-процессуального кодекса Российской Федерации&quot; {КонсультантПлюс}">
              <w:r>
                <w:rPr>
                  <w:sz w:val="20"/>
                  <w:color w:val="0000ff"/>
                </w:rPr>
                <w:t xml:space="preserve">N 116-ФЗ</w:t>
              </w:r>
            </w:hyperlink>
            <w:r>
              <w:rPr>
                <w:sz w:val="20"/>
                <w:color w:val="392c69"/>
              </w:rPr>
              <w:t xml:space="preserve">, от 28.04.2023 </w:t>
            </w:r>
            <w:hyperlink w:history="0" r:id="rId304"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color w:val="392c69"/>
              </w:rPr>
              <w:t xml:space="preserve">, от 28.04.2023 </w:t>
            </w:r>
            <w:hyperlink w:history="0" r:id="rId305" w:tooltip="Федеральный закон от 28.04.2023 N 16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161-ФЗ</w:t>
              </w:r>
            </w:hyperlink>
            <w:r>
              <w:rPr>
                <w:sz w:val="20"/>
                <w:color w:val="392c69"/>
              </w:rPr>
              <w:t xml:space="preserve">,</w:t>
            </w:r>
          </w:p>
          <w:p>
            <w:pPr>
              <w:pStyle w:val="0"/>
              <w:jc w:val="center"/>
            </w:pPr>
            <w:r>
              <w:rPr>
                <w:sz w:val="20"/>
                <w:color w:val="392c69"/>
              </w:rPr>
              <w:t xml:space="preserve">от 13.06.2023 </w:t>
            </w:r>
            <w:hyperlink w:history="0" r:id="rId306" w:tooltip="Федеральный закон от 13.06.2023 N 210-ФЗ &quot;О признании утратившим силу пункта &quot;о&quot; части первой статьи 63 Уголовного кодекса Российской Федерации&quot; {КонсультантПлюс}">
              <w:r>
                <w:rPr>
                  <w:sz w:val="20"/>
                  <w:color w:val="0000ff"/>
                </w:rPr>
                <w:t xml:space="preserve">N 210-ФЗ</w:t>
              </w:r>
            </w:hyperlink>
            <w:r>
              <w:rPr>
                <w:sz w:val="20"/>
                <w:color w:val="392c69"/>
              </w:rPr>
              <w:t xml:space="preserve">, от 13.06.2023 </w:t>
            </w:r>
            <w:hyperlink w:history="0" r:id="rId307" w:tooltip="Федеральный закон от 13.06.2023 N 214-ФЗ &quot;О внесении изменения в статью 104.1 Уголовного кодекса Российской Федерации&quot; {КонсультантПлюс}">
              <w:r>
                <w:rPr>
                  <w:sz w:val="20"/>
                  <w:color w:val="0000ff"/>
                </w:rPr>
                <w:t xml:space="preserve">N 214-ФЗ</w:t>
              </w:r>
            </w:hyperlink>
            <w:r>
              <w:rPr>
                <w:sz w:val="20"/>
                <w:color w:val="392c69"/>
              </w:rPr>
              <w:t xml:space="preserve">, от 10.07.2023 </w:t>
            </w:r>
            <w:hyperlink w:history="0" r:id="rId308" w:tooltip="Федеральный закон от 10.07.2023 N 32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323-ФЗ</w:t>
              </w:r>
            </w:hyperlink>
            <w:r>
              <w:rPr>
                <w:sz w:val="20"/>
                <w:color w:val="392c69"/>
              </w:rPr>
              <w:t xml:space="preserve">,</w:t>
            </w:r>
          </w:p>
          <w:p>
            <w:pPr>
              <w:pStyle w:val="0"/>
              <w:jc w:val="center"/>
            </w:pPr>
            <w:r>
              <w:rPr>
                <w:sz w:val="20"/>
                <w:color w:val="392c69"/>
              </w:rPr>
              <w:t xml:space="preserve">от 31.07.2023 </w:t>
            </w:r>
            <w:hyperlink w:history="0" r:id="rId309"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N 390-ФЗ</w:t>
              </w:r>
            </w:hyperlink>
            <w:r>
              <w:rPr>
                <w:sz w:val="20"/>
                <w:color w:val="392c69"/>
              </w:rPr>
              <w:t xml:space="preserve">, от 04.08.2023 </w:t>
            </w:r>
            <w:hyperlink w:history="0" r:id="rId310" w:tooltip="Федеральный закон от 04.08.2023 N 413-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413-ФЗ</w:t>
              </w:r>
            </w:hyperlink>
            <w:r>
              <w:rPr>
                <w:sz w:val="20"/>
                <w:color w:val="392c69"/>
              </w:rPr>
              <w:t xml:space="preserve">, от 27.11.2023 </w:t>
            </w:r>
            <w:hyperlink w:history="0" r:id="rId311" w:tooltip="Федеральный закон от 27.11.2023 N 553-ФЗ &quot;О внесении изменения в статью 158 Уголовного кодекса Российской Федерации&quot; {КонсультантПлюс}">
              <w:r>
                <w:rPr>
                  <w:sz w:val="20"/>
                  <w:color w:val="0000ff"/>
                </w:rPr>
                <w:t xml:space="preserve">N 553-ФЗ</w:t>
              </w:r>
            </w:hyperlink>
            <w:r>
              <w:rPr>
                <w:sz w:val="20"/>
                <w:color w:val="392c69"/>
              </w:rPr>
              <w:t xml:space="preserve">,</w:t>
            </w:r>
          </w:p>
          <w:p>
            <w:pPr>
              <w:pStyle w:val="0"/>
              <w:jc w:val="center"/>
            </w:pPr>
            <w:r>
              <w:rPr>
                <w:sz w:val="20"/>
                <w:color w:val="392c69"/>
              </w:rPr>
              <w:t xml:space="preserve">от 19.12.2023 </w:t>
            </w:r>
            <w:hyperlink w:history="0" r:id="rId312" w:tooltip="Федеральный закон от 19.12.2023 N 597-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N 597-ФЗ</w:t>
              </w:r>
            </w:hyperlink>
            <w:r>
              <w:rPr>
                <w:sz w:val="20"/>
                <w:color w:val="392c69"/>
              </w:rPr>
              <w:t xml:space="preserve">, от 19.12.2023 </w:t>
            </w:r>
            <w:hyperlink w:history="0" r:id="rId313" w:tooltip="Федеральный закон от 19.12.2023 N 609-ФЗ &quot;О внесении изменения в статью 72 Уголовного кодекса Российской Федерации&quot; {КонсультантПлюс}">
              <w:r>
                <w:rPr>
                  <w:sz w:val="20"/>
                  <w:color w:val="0000ff"/>
                </w:rPr>
                <w:t xml:space="preserve">N 609-ФЗ</w:t>
              </w:r>
            </w:hyperlink>
            <w:r>
              <w:rPr>
                <w:sz w:val="20"/>
                <w:color w:val="392c69"/>
              </w:rPr>
              <w:t xml:space="preserve">, от 25.12.2023 </w:t>
            </w:r>
            <w:hyperlink w:history="0" r:id="rId314"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N 641-ФЗ</w:t>
              </w:r>
            </w:hyperlink>
            <w:r>
              <w:rPr>
                <w:sz w:val="20"/>
                <w:color w:val="392c69"/>
              </w:rPr>
              <w:t xml:space="preserve">,</w:t>
            </w:r>
          </w:p>
          <w:p>
            <w:pPr>
              <w:pStyle w:val="0"/>
              <w:jc w:val="center"/>
            </w:pPr>
            <w:r>
              <w:rPr>
                <w:sz w:val="20"/>
                <w:color w:val="392c69"/>
              </w:rPr>
              <w:t xml:space="preserve">с изм., внесенными Постановлениями Конституционного Суда РФ</w:t>
            </w:r>
          </w:p>
          <w:p>
            <w:pPr>
              <w:pStyle w:val="0"/>
              <w:jc w:val="center"/>
            </w:pPr>
            <w:r>
              <w:rPr>
                <w:sz w:val="20"/>
                <w:color w:val="392c69"/>
              </w:rPr>
              <w:t xml:space="preserve">от 27.05.2008 </w:t>
            </w:r>
            <w:hyperlink w:history="0" r:id="rId315" w:tooltip="Постановление Конституционного Суда РФ от 27.05.2008 N 8-П &quot;По делу о проверке конституционности положения части первой статьи 188 Уголовного кодекса Российской Федерации в связи с жалобой гражданки М.А. Асламазян&quot; {КонсультантПлюс}">
              <w:r>
                <w:rPr>
                  <w:sz w:val="20"/>
                  <w:color w:val="0000ff"/>
                </w:rPr>
                <w:t xml:space="preserve">N 8-П</w:t>
              </w:r>
            </w:hyperlink>
            <w:r>
              <w:rPr>
                <w:sz w:val="20"/>
                <w:color w:val="392c69"/>
              </w:rPr>
              <w:t xml:space="preserve">, от 13.07.2010 </w:t>
            </w:r>
            <w:hyperlink w:history="0" r:id="rId316"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ации об административных правонарушениях в связи с жалобами  граждан В.В. Баталова, Л.Н. Валуевой, З.Я. Ганиевой, О.А. Красной и И.В. Эпова&quot; {КонсультантПлюс}">
              <w:r>
                <w:rPr>
                  <w:sz w:val="20"/>
                  <w:color w:val="0000ff"/>
                </w:rPr>
                <w:t xml:space="preserve">N 15-П</w:t>
              </w:r>
            </w:hyperlink>
            <w:r>
              <w:rPr>
                <w:sz w:val="20"/>
                <w:color w:val="392c69"/>
              </w:rPr>
              <w:t xml:space="preserve">, от 10.10.2013 </w:t>
            </w:r>
            <w:hyperlink w:history="0" r:id="rId317" w:tooltip="Постановление Конституционного Суда РФ от 10.10.2013 N 20-П &quot;По делу о проверке конституционности подпункта &quot;а&quot; пункта 3.2 статьи 4 Федерального закона &quot;Об основных гарантиях избирательных прав и права на участие в референдуме граждан Российской Федерации&quot;, части первой статьи 10 и части шестой статьи 86 Уголовного кодекса Российской Федерации в связи с жалобами граждан Г.Б. Егорова, А.Л. Казакова, И.Ю. Кравцова, А.В. Куприянова, А.С. Латыпова и В.Ю. Синькова&quot; {КонсультантПлюс}">
              <w:r>
                <w:rPr>
                  <w:sz w:val="20"/>
                  <w:color w:val="0000ff"/>
                </w:rPr>
                <w:t xml:space="preserve">N 20-П</w:t>
              </w:r>
            </w:hyperlink>
            <w:r>
              <w:rPr>
                <w:sz w:val="20"/>
                <w:color w:val="392c69"/>
              </w:rPr>
              <w:t xml:space="preserve">,</w:t>
            </w:r>
          </w:p>
          <w:p>
            <w:pPr>
              <w:pStyle w:val="0"/>
              <w:jc w:val="center"/>
            </w:pPr>
            <w:r>
              <w:rPr>
                <w:sz w:val="20"/>
                <w:color w:val="392c69"/>
              </w:rPr>
              <w:t xml:space="preserve">от 19.11.2013 </w:t>
            </w:r>
            <w:hyperlink w:history="0" r:id="rId318" w:tooltip="Постановление Конституционного Суда РФ от 19.11.2013 N 24-П &quot;По делу о проверке конституционности положений части первой статьи 10 Уголовного кодекса Российской Федерации, части второй статьи 24, части второй статьи 27, части четвертой статьи 133 и статьи 212 Уголовно-процессуального кодекса Российской Федерации в связи с жалобами граждан С.А. Боровкова и Н.И. Морозова&quot; {КонсультантПлюс}">
              <w:r>
                <w:rPr>
                  <w:sz w:val="20"/>
                  <w:color w:val="0000ff"/>
                </w:rPr>
                <w:t xml:space="preserve">N 24-П</w:t>
              </w:r>
            </w:hyperlink>
            <w:r>
              <w:rPr>
                <w:sz w:val="20"/>
                <w:color w:val="392c69"/>
              </w:rPr>
              <w:t xml:space="preserve">, от 17.06.2014 </w:t>
            </w:r>
            <w:hyperlink w:history="0" r:id="rId319" w:tooltip="Постановление Конституционного Суда РФ от 17.06.2014 N 18-П &quot;По делу о проверке конституционности части четвертой статьи 222 Уголовного кодекса Российской Федерации и статей 1, 3, 6, 8, 13 и 20 Федерального закона &quot;Об оружии&quot; в связи с жалобой гражданки Н.В. Урюпиной&quot; {КонсультантПлюс}">
              <w:r>
                <w:rPr>
                  <w:sz w:val="20"/>
                  <w:color w:val="0000ff"/>
                </w:rPr>
                <w:t xml:space="preserve">N 18-П</w:t>
              </w:r>
            </w:hyperlink>
            <w:r>
              <w:rPr>
                <w:sz w:val="20"/>
                <w:color w:val="392c69"/>
              </w:rPr>
              <w:t xml:space="preserve">, от 11.12.2014 </w:t>
            </w:r>
            <w:hyperlink w:history="0" r:id="rId320" w:tooltip="Постановление Конституционного Суда РФ от 11.12.2014 N 32-П &quot;По делу о проверке конституционности положений статьи 159.4 Уголовного кодекса Российской Федерации в связи с запросом Салехардского городского суда Ямало-Ненецкого автономного округа&quot; {КонсультантПлюс}">
              <w:r>
                <w:rPr>
                  <w:sz w:val="20"/>
                  <w:color w:val="0000ff"/>
                </w:rPr>
                <w:t xml:space="preserve">N 32-П</w:t>
              </w:r>
            </w:hyperlink>
            <w:r>
              <w:rPr>
                <w:sz w:val="20"/>
                <w:color w:val="392c69"/>
              </w:rPr>
              <w:t xml:space="preserve">,</w:t>
            </w:r>
          </w:p>
          <w:p>
            <w:pPr>
              <w:pStyle w:val="0"/>
              <w:jc w:val="center"/>
            </w:pPr>
            <w:r>
              <w:rPr>
                <w:sz w:val="20"/>
                <w:color w:val="392c69"/>
              </w:rPr>
              <w:t xml:space="preserve">от 16.07.2015 </w:t>
            </w:r>
            <w:hyperlink w:history="0" r:id="rId321" w:tooltip="Постановление Конституционного Суда РФ от 16.07.2015 N 22-П &quot;По делу о проверке конституционности положения статьи 226.1 Уголовного кодекса Российской Федерации в связи с жалобами граждан Республики Казахстан О.Е. Недашковского и С.П. Яковлева&quot; {КонсультантПлюс}">
              <w:r>
                <w:rPr>
                  <w:sz w:val="20"/>
                  <w:color w:val="0000ff"/>
                </w:rPr>
                <w:t xml:space="preserve">N 22-П</w:t>
              </w:r>
            </w:hyperlink>
            <w:r>
              <w:rPr>
                <w:sz w:val="20"/>
                <w:color w:val="392c69"/>
              </w:rPr>
              <w:t xml:space="preserve">, от 25.04.2018 </w:t>
            </w:r>
            <w:hyperlink w:history="0" r:id="rId322" w:tooltip="Постановление Конституционного Суда РФ от 25.04.2018 N 17-П &quot;По делу о проверке конституционности пункта 2 примечаний к статье 264 Уголовного кодекса Российской Федерации в связи с запросом Ивановского областного суда&quot; {КонсультантПлюс}">
              <w:r>
                <w:rPr>
                  <w:sz w:val="20"/>
                  <w:color w:val="0000ff"/>
                </w:rPr>
                <w:t xml:space="preserve">N 17-П</w:t>
              </w:r>
            </w:hyperlink>
            <w:r>
              <w:rPr>
                <w:sz w:val="20"/>
                <w:color w:val="392c69"/>
              </w:rPr>
              <w:t xml:space="preserve">, от 08.04.2021 </w:t>
            </w:r>
            <w:hyperlink w:history="0" r:id="rId323" w:tooltip="Постановление Конституционного Суда РФ от 08.04.2021 N 11-П &quot;По делу о проверке конституционности статьи 116.1 Уголовного кодекса Российской Федерации в связи с жалобой гражданки Л.Ф. Саковой&quot; {КонсультантПлюс}">
              <w:r>
                <w:rPr>
                  <w:sz w:val="20"/>
                  <w:color w:val="0000ff"/>
                </w:rPr>
                <w:t xml:space="preserve">N 11-П</w:t>
              </w:r>
            </w:hyperlink>
            <w:r>
              <w:rPr>
                <w:sz w:val="20"/>
                <w:color w:val="392c69"/>
              </w:rPr>
              <w:t xml:space="preserve">,</w:t>
            </w:r>
          </w:p>
          <w:p>
            <w:pPr>
              <w:pStyle w:val="0"/>
              <w:jc w:val="center"/>
            </w:pPr>
            <w:r>
              <w:rPr>
                <w:sz w:val="20"/>
                <w:color w:val="392c69"/>
              </w:rPr>
              <w:t xml:space="preserve">от 24.02.2022 </w:t>
            </w:r>
            <w:hyperlink w:history="0" r:id="rId324" w:tooltip="Постановление Конституционного Суда РФ от 24.02.2022 N 8-П &quot;По делу о проверке конституционности части седьмой статьи 53.1 Уголовного кодекса Российской Федерации в связи с жалобой гражданина В.Н. Егорова&quot; {КонсультантПлюс}">
              <w:r>
                <w:rPr>
                  <w:sz w:val="20"/>
                  <w:color w:val="0000ff"/>
                </w:rPr>
                <w:t xml:space="preserve">N 8-П</w:t>
              </w:r>
            </w:hyperlink>
            <w:r>
              <w:rPr>
                <w:sz w:val="20"/>
                <w:color w:val="392c69"/>
              </w:rPr>
              <w:t xml:space="preserve">, от 18.07.2022 </w:t>
            </w:r>
            <w:hyperlink w:history="0" r:id="rId325" w:tooltip="Постановление Конституционного Суда РФ от 18.07.2022 N 33-П &quot;По делу о проверке конституционности части второй статьи 27 Уголовно-процессуального кодекса Российской Федерации и пункта &quot;в&quot; части первой статьи 78 Уголовного кодекса Российской Федерации в связи с жалобой гражданина В.А. Рудникова&quot; {КонсультантПлюс}">
              <w:r>
                <w:rPr>
                  <w:sz w:val="20"/>
                  <w:color w:val="0000ff"/>
                </w:rPr>
                <w:t xml:space="preserve">N 33-П</w:t>
              </w:r>
            </w:hyperlink>
            <w:r>
              <w:rPr>
                <w:sz w:val="20"/>
                <w:color w:val="392c69"/>
              </w:rPr>
              <w:t xml:space="preserve">, от 08.12.2022 </w:t>
            </w:r>
            <w:hyperlink w:history="0" r:id="rId326" w:tooltip="Постановление Конституционного Суда РФ от 08.12.2022 N 53-П &quot;По делу о проверке конституционности пункта 1 примечаний к статье 158 Уголовного кодекса Российской Федерации в связи с запросом Тихоокеанского флотского военного суда&quot; {КонсультантПлюс}">
              <w:r>
                <w:rPr>
                  <w:sz w:val="20"/>
                  <w:color w:val="0000ff"/>
                </w:rPr>
                <w:t xml:space="preserve">N 53-П</w:t>
              </w:r>
            </w:hyperlink>
            <w:r>
              <w:rPr>
                <w:sz w:val="20"/>
                <w:color w:val="392c69"/>
              </w:rPr>
              <w:t xml:space="preserve">,</w:t>
            </w:r>
          </w:p>
          <w:p>
            <w:pPr>
              <w:pStyle w:val="0"/>
              <w:jc w:val="center"/>
            </w:pPr>
            <w:r>
              <w:rPr>
                <w:sz w:val="20"/>
                <w:color w:val="392c69"/>
              </w:rPr>
              <w:t xml:space="preserve">от 15.03.2023 </w:t>
            </w:r>
            <w:hyperlink w:history="0" r:id="rId327" w:tooltip="Постановление Конституционного Суда РФ от 15.03.2023 N 8-П &quot;По делу о проверке конституционности части третьей.1 статьи 72 Уголовного кодекса Российской Федерации в связи с жалобой гражданина Г.А. Алексеева&quot; {КонсультантПлюс}">
              <w:r>
                <w:rPr>
                  <w:sz w:val="20"/>
                  <w:color w:val="0000ff"/>
                </w:rPr>
                <w:t xml:space="preserve">N 8-П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bookmarkStart w:id="124" w:name="P124"/>
    <w:bookmarkEnd w:id="124"/>
    <w:p>
      <w:pPr>
        <w:pStyle w:val="2"/>
        <w:outlineLvl w:val="0"/>
        <w:jc w:val="center"/>
      </w:pPr>
      <w:r>
        <w:rPr>
          <w:sz w:val="20"/>
        </w:rPr>
        <w:t xml:space="preserve">ОБЩАЯ ЧАСТЬ</w:t>
      </w:r>
    </w:p>
    <w:p>
      <w:pPr>
        <w:pStyle w:val="0"/>
        <w:jc w:val="both"/>
      </w:pPr>
      <w:r>
        <w:rPr>
          <w:sz w:val="20"/>
        </w:rPr>
      </w:r>
    </w:p>
    <w:p>
      <w:pPr>
        <w:pStyle w:val="2"/>
        <w:outlineLvl w:val="1"/>
        <w:jc w:val="center"/>
      </w:pPr>
      <w:r>
        <w:rPr>
          <w:sz w:val="20"/>
        </w:rPr>
        <w:t xml:space="preserve">Раздел I. УГОЛОВНЫЙ ЗАКОН</w:t>
      </w:r>
    </w:p>
    <w:p>
      <w:pPr>
        <w:pStyle w:val="0"/>
        <w:jc w:val="both"/>
      </w:pPr>
      <w:r>
        <w:rPr>
          <w:sz w:val="20"/>
        </w:rPr>
      </w:r>
    </w:p>
    <w:p>
      <w:pPr>
        <w:pStyle w:val="2"/>
        <w:outlineLvl w:val="2"/>
        <w:jc w:val="center"/>
      </w:pPr>
      <w:r>
        <w:rPr>
          <w:sz w:val="20"/>
        </w:rPr>
        <w:t xml:space="preserve">Глава 1. ЗАДАЧИ И ПРИНЦИПЫ УГОЛОВНОГО КОДЕКСА</w:t>
      </w:r>
    </w:p>
    <w:p>
      <w:pPr>
        <w:pStyle w:val="2"/>
        <w:jc w:val="center"/>
      </w:pPr>
      <w:r>
        <w:rPr>
          <w:sz w:val="20"/>
        </w:rPr>
        <w:t xml:space="preserve">РОССИЙСКОЙ ФЕДЕРАЦИИ</w:t>
      </w:r>
    </w:p>
    <w:p>
      <w:pPr>
        <w:pStyle w:val="0"/>
        <w:jc w:val="both"/>
      </w:pPr>
      <w:r>
        <w:rPr>
          <w:sz w:val="20"/>
        </w:rPr>
      </w:r>
    </w:p>
    <w:p>
      <w:pPr>
        <w:pStyle w:val="2"/>
        <w:outlineLvl w:val="3"/>
        <w:ind w:firstLine="540"/>
        <w:jc w:val="both"/>
      </w:pPr>
      <w:r>
        <w:rPr>
          <w:sz w:val="20"/>
        </w:rPr>
        <w:t xml:space="preserve">Статья 1. Уголовное законодательство Российской Федерации</w:t>
      </w:r>
    </w:p>
    <w:p>
      <w:pPr>
        <w:pStyle w:val="0"/>
        <w:jc w:val="both"/>
      </w:pPr>
      <w:r>
        <w:rPr>
          <w:sz w:val="20"/>
        </w:rPr>
      </w:r>
    </w:p>
    <w:p>
      <w:pPr>
        <w:pStyle w:val="0"/>
        <w:ind w:firstLine="540"/>
        <w:jc w:val="both"/>
      </w:pPr>
      <w:r>
        <w:rPr>
          <w:sz w:val="20"/>
        </w:rPr>
        <w:t xml:space="preserve">1. Уголовное законодательство Российской Федерации состоит из настоящего Кодекса. Новые законы, предусматривающие уголовную ответственность, подлежат включению в настоящий Кодекс.</w:t>
      </w:r>
    </w:p>
    <w:p>
      <w:pPr>
        <w:pStyle w:val="0"/>
        <w:spacing w:before="200" w:line-rule="auto"/>
        <w:ind w:firstLine="540"/>
        <w:jc w:val="both"/>
      </w:pPr>
      <w:r>
        <w:rPr>
          <w:sz w:val="20"/>
        </w:rPr>
        <w:t xml:space="preserve">2. Настоящий Кодекс основывается на </w:t>
      </w:r>
      <w:hyperlink w:history="0" r:id="rId3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и общепризнанных принципах и нормах международного права.</w:t>
      </w:r>
    </w:p>
    <w:p>
      <w:pPr>
        <w:pStyle w:val="0"/>
        <w:jc w:val="both"/>
      </w:pPr>
      <w:r>
        <w:rPr>
          <w:sz w:val="20"/>
        </w:rPr>
      </w:r>
    </w:p>
    <w:p>
      <w:pPr>
        <w:pStyle w:val="2"/>
        <w:outlineLvl w:val="3"/>
        <w:ind w:firstLine="540"/>
        <w:jc w:val="both"/>
      </w:pPr>
      <w:r>
        <w:rPr>
          <w:sz w:val="20"/>
        </w:rPr>
        <w:t xml:space="preserve">Статья 2. Задачи Уголовного кодекса Российской Федерации</w:t>
      </w:r>
    </w:p>
    <w:p>
      <w:pPr>
        <w:pStyle w:val="0"/>
        <w:jc w:val="both"/>
      </w:pPr>
      <w:r>
        <w:rPr>
          <w:sz w:val="20"/>
        </w:rPr>
      </w:r>
    </w:p>
    <w:p>
      <w:pPr>
        <w:pStyle w:val="0"/>
        <w:ind w:firstLine="540"/>
        <w:jc w:val="both"/>
      </w:pPr>
      <w:r>
        <w:rPr>
          <w:sz w:val="20"/>
        </w:rPr>
        <w:t xml:space="preserve">1. Задачами настоящего Кодекса являются: охрана прав и свобод человека и гражданина, собственности, общественного порядка и общественной безопасности, окружающей среды, конституционного строя Российской Федерации от преступных посягательств, обеспечение мира и безопасности человечества, а также предупреждение преступлений.</w:t>
      </w:r>
    </w:p>
    <w:p>
      <w:pPr>
        <w:pStyle w:val="0"/>
        <w:spacing w:before="200" w:line-rule="auto"/>
        <w:ind w:firstLine="540"/>
        <w:jc w:val="both"/>
      </w:pPr>
      <w:r>
        <w:rPr>
          <w:sz w:val="20"/>
        </w:rPr>
        <w:t xml:space="preserve">2. Для осуществления этих задач настоящий Кодекс устанавливает основание и принципы уголовной ответственности, определяет, какие опасные для личности, общества или государства деяния признаются преступлениями, и устанавливает виды наказаний и иные меры уголовно-правового характера за совершение преступлений.</w:t>
      </w:r>
    </w:p>
    <w:p>
      <w:pPr>
        <w:pStyle w:val="0"/>
        <w:jc w:val="both"/>
      </w:pPr>
      <w:r>
        <w:rPr>
          <w:sz w:val="20"/>
        </w:rPr>
      </w:r>
    </w:p>
    <w:p>
      <w:pPr>
        <w:pStyle w:val="2"/>
        <w:outlineLvl w:val="3"/>
        <w:ind w:firstLine="540"/>
        <w:jc w:val="both"/>
      </w:pPr>
      <w:r>
        <w:rPr>
          <w:sz w:val="20"/>
        </w:rPr>
        <w:t xml:space="preserve">Статья 3. Принцип законности</w:t>
      </w:r>
    </w:p>
    <w:p>
      <w:pPr>
        <w:pStyle w:val="0"/>
        <w:jc w:val="both"/>
      </w:pPr>
      <w:r>
        <w:rPr>
          <w:sz w:val="20"/>
        </w:rPr>
      </w:r>
    </w:p>
    <w:p>
      <w:pPr>
        <w:pStyle w:val="0"/>
        <w:ind w:firstLine="540"/>
        <w:jc w:val="both"/>
      </w:pPr>
      <w:r>
        <w:rPr>
          <w:sz w:val="20"/>
        </w:rPr>
        <w:t xml:space="preserve">1. Преступность деяния, а также его наказуемость и иные уголовно-правовые последствия определяются только настоящим Кодексом.</w:t>
      </w:r>
    </w:p>
    <w:p>
      <w:pPr>
        <w:pStyle w:val="0"/>
        <w:spacing w:before="200" w:line-rule="auto"/>
        <w:ind w:firstLine="540"/>
        <w:jc w:val="both"/>
      </w:pPr>
      <w:r>
        <w:rPr>
          <w:sz w:val="20"/>
        </w:rPr>
        <w:t xml:space="preserve">2. Применение уголовного закона по аналогии не допускается.</w:t>
      </w:r>
    </w:p>
    <w:p>
      <w:pPr>
        <w:pStyle w:val="0"/>
        <w:jc w:val="both"/>
      </w:pPr>
      <w:r>
        <w:rPr>
          <w:sz w:val="20"/>
        </w:rPr>
      </w:r>
    </w:p>
    <w:p>
      <w:pPr>
        <w:pStyle w:val="2"/>
        <w:outlineLvl w:val="3"/>
        <w:ind w:firstLine="540"/>
        <w:jc w:val="both"/>
      </w:pPr>
      <w:r>
        <w:rPr>
          <w:sz w:val="20"/>
        </w:rPr>
        <w:t xml:space="preserve">Статья 4. Принцип равенства граждан перед законом</w:t>
      </w:r>
    </w:p>
    <w:p>
      <w:pPr>
        <w:pStyle w:val="0"/>
        <w:jc w:val="both"/>
      </w:pPr>
      <w:r>
        <w:rPr>
          <w:sz w:val="20"/>
        </w:rPr>
      </w:r>
    </w:p>
    <w:p>
      <w:pPr>
        <w:pStyle w:val="0"/>
        <w:ind w:firstLine="540"/>
        <w:jc w:val="both"/>
      </w:pPr>
      <w:r>
        <w:rPr>
          <w:sz w:val="20"/>
        </w:rPr>
        <w:t xml:space="preserve">Лица, совершившие преступления, равны перед законом и подлежат уголовной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jc w:val="both"/>
      </w:pPr>
      <w:r>
        <w:rPr>
          <w:sz w:val="20"/>
        </w:rPr>
      </w:r>
    </w:p>
    <w:p>
      <w:pPr>
        <w:pStyle w:val="2"/>
        <w:outlineLvl w:val="3"/>
        <w:ind w:firstLine="540"/>
        <w:jc w:val="both"/>
      </w:pPr>
      <w:r>
        <w:rPr>
          <w:sz w:val="20"/>
        </w:rPr>
        <w:t xml:space="preserve">Статья 5. Принцип вины</w:t>
      </w:r>
    </w:p>
    <w:p>
      <w:pPr>
        <w:pStyle w:val="0"/>
        <w:jc w:val="both"/>
      </w:pPr>
      <w:r>
        <w:rPr>
          <w:sz w:val="20"/>
        </w:rPr>
      </w:r>
    </w:p>
    <w:p>
      <w:pPr>
        <w:pStyle w:val="0"/>
        <w:ind w:firstLine="540"/>
        <w:jc w:val="both"/>
      </w:pPr>
      <w:r>
        <w:rPr>
          <w:sz w:val="20"/>
        </w:rPr>
        <w:t xml:space="preserve">1. Лицо подлежит уголовной ответственности только за те </w:t>
      </w:r>
      <w:r>
        <w:rPr>
          <w:sz w:val="20"/>
        </w:rPr>
        <w:t xml:space="preserve">общественно опасные</w:t>
      </w:r>
      <w:r>
        <w:rPr>
          <w:sz w:val="20"/>
        </w:rPr>
        <w:t xml:space="preserve"> действия (бездействие) и наступившие общественно опасные последствия, в отношении которых установлена его вина.</w:t>
      </w:r>
    </w:p>
    <w:p>
      <w:pPr>
        <w:pStyle w:val="0"/>
        <w:spacing w:before="200" w:line-rule="auto"/>
        <w:ind w:firstLine="540"/>
        <w:jc w:val="both"/>
      </w:pPr>
      <w:r>
        <w:rPr>
          <w:sz w:val="20"/>
        </w:rPr>
        <w:t xml:space="preserve">2. Объективное вменение, то есть уголовная ответственность за невиновное причинение вреда, не допускается.</w:t>
      </w:r>
    </w:p>
    <w:p>
      <w:pPr>
        <w:pStyle w:val="0"/>
        <w:jc w:val="both"/>
      </w:pPr>
      <w:r>
        <w:rPr>
          <w:sz w:val="20"/>
        </w:rPr>
      </w:r>
    </w:p>
    <w:p>
      <w:pPr>
        <w:pStyle w:val="2"/>
        <w:outlineLvl w:val="3"/>
        <w:ind w:firstLine="540"/>
        <w:jc w:val="both"/>
      </w:pPr>
      <w:r>
        <w:rPr>
          <w:sz w:val="20"/>
        </w:rPr>
        <w:t xml:space="preserve">Статья 6. Принцип справедливости</w:t>
      </w:r>
    </w:p>
    <w:p>
      <w:pPr>
        <w:pStyle w:val="0"/>
        <w:jc w:val="both"/>
      </w:pPr>
      <w:r>
        <w:rPr>
          <w:sz w:val="20"/>
        </w:rPr>
      </w:r>
    </w:p>
    <w:p>
      <w:pPr>
        <w:pStyle w:val="0"/>
        <w:ind w:firstLine="540"/>
        <w:jc w:val="both"/>
      </w:pPr>
      <w:r>
        <w:rPr>
          <w:sz w:val="20"/>
        </w:rPr>
        <w:t xml:space="preserve">1. Наказание и иные меры уголовно-правового характера, применяемые к лицу, совершившему преступление, должны быть справедливыми, то есть соответствовать характеру и степени </w:t>
      </w:r>
      <w:r>
        <w:rPr>
          <w:sz w:val="20"/>
        </w:rPr>
        <w:t xml:space="preserve">общественной опасности</w:t>
      </w:r>
      <w:r>
        <w:rPr>
          <w:sz w:val="20"/>
        </w:rPr>
        <w:t xml:space="preserve"> преступления, обстоятельствам его совершения и личности виновного.</w:t>
      </w:r>
    </w:p>
    <w:p>
      <w:pPr>
        <w:pStyle w:val="0"/>
        <w:spacing w:before="200" w:line-rule="auto"/>
        <w:ind w:firstLine="540"/>
        <w:jc w:val="both"/>
      </w:pPr>
      <w:r>
        <w:rPr>
          <w:sz w:val="20"/>
        </w:rPr>
        <w:t xml:space="preserve">2. Никто не может нести уголовную ответственность дважды за одно и то же преступление.</w:t>
      </w:r>
    </w:p>
    <w:p>
      <w:pPr>
        <w:pStyle w:val="0"/>
        <w:jc w:val="both"/>
      </w:pPr>
      <w:r>
        <w:rPr>
          <w:sz w:val="20"/>
        </w:rPr>
      </w:r>
    </w:p>
    <w:p>
      <w:pPr>
        <w:pStyle w:val="2"/>
        <w:outlineLvl w:val="3"/>
        <w:ind w:firstLine="540"/>
        <w:jc w:val="both"/>
      </w:pPr>
      <w:r>
        <w:rPr>
          <w:sz w:val="20"/>
        </w:rPr>
        <w:t xml:space="preserve">Статья 7. Принцип гуманизма</w:t>
      </w:r>
    </w:p>
    <w:p>
      <w:pPr>
        <w:pStyle w:val="0"/>
        <w:jc w:val="both"/>
      </w:pPr>
      <w:r>
        <w:rPr>
          <w:sz w:val="20"/>
        </w:rPr>
      </w:r>
    </w:p>
    <w:p>
      <w:pPr>
        <w:pStyle w:val="0"/>
        <w:ind w:firstLine="540"/>
        <w:jc w:val="both"/>
      </w:pPr>
      <w:r>
        <w:rPr>
          <w:sz w:val="20"/>
        </w:rPr>
        <w:t xml:space="preserve">1. Уголовное законодательство Российской Федерации обеспечивает безопасность человека.</w:t>
      </w:r>
    </w:p>
    <w:p>
      <w:pPr>
        <w:pStyle w:val="0"/>
        <w:spacing w:before="200" w:line-rule="auto"/>
        <w:ind w:firstLine="540"/>
        <w:jc w:val="both"/>
      </w:pPr>
      <w:r>
        <w:rPr>
          <w:sz w:val="20"/>
        </w:rPr>
        <w:t xml:space="preserve">2. Наказание и иные меры уголовно-правового характера, применяемые к лицу, совершившему преступление, не могут иметь своей целью причинение физических страданий или унижение человеческого достоинства.</w:t>
      </w:r>
    </w:p>
    <w:p>
      <w:pPr>
        <w:pStyle w:val="0"/>
        <w:jc w:val="both"/>
      </w:pPr>
      <w:r>
        <w:rPr>
          <w:sz w:val="20"/>
        </w:rPr>
      </w:r>
    </w:p>
    <w:p>
      <w:pPr>
        <w:pStyle w:val="2"/>
        <w:outlineLvl w:val="3"/>
        <w:ind w:firstLine="540"/>
        <w:jc w:val="both"/>
      </w:pPr>
      <w:r>
        <w:rPr>
          <w:sz w:val="20"/>
        </w:rPr>
        <w:t xml:space="preserve">Статья 8. Основание уголовной ответственности</w:t>
      </w:r>
    </w:p>
    <w:p>
      <w:pPr>
        <w:pStyle w:val="0"/>
        <w:jc w:val="both"/>
      </w:pPr>
      <w:r>
        <w:rPr>
          <w:sz w:val="20"/>
        </w:rPr>
      </w:r>
    </w:p>
    <w:p>
      <w:pPr>
        <w:pStyle w:val="0"/>
        <w:ind w:firstLine="540"/>
        <w:jc w:val="both"/>
      </w:pPr>
      <w:r>
        <w:rPr>
          <w:sz w:val="20"/>
        </w:rPr>
        <w:t xml:space="preserve">Основанием уголовной ответственности является совершение деяния, содержащего все признаки состава преступления, предусмотренного настоящим Кодексом.</w:t>
      </w:r>
    </w:p>
    <w:p>
      <w:pPr>
        <w:pStyle w:val="0"/>
        <w:jc w:val="both"/>
      </w:pPr>
      <w:r>
        <w:rPr>
          <w:sz w:val="20"/>
        </w:rPr>
      </w:r>
    </w:p>
    <w:p>
      <w:pPr>
        <w:pStyle w:val="2"/>
        <w:outlineLvl w:val="2"/>
        <w:jc w:val="center"/>
      </w:pPr>
      <w:r>
        <w:rPr>
          <w:sz w:val="20"/>
        </w:rPr>
        <w:t xml:space="preserve">Глава 2. ДЕЙСТВИЕ УГОЛОВНОГО ЗАКОНА ВО ВРЕМЕНИ</w:t>
      </w:r>
    </w:p>
    <w:p>
      <w:pPr>
        <w:pStyle w:val="2"/>
        <w:jc w:val="center"/>
      </w:pPr>
      <w:r>
        <w:rPr>
          <w:sz w:val="20"/>
        </w:rPr>
        <w:t xml:space="preserve">И В ПРОСТРАНСТВЕ</w:t>
      </w:r>
    </w:p>
    <w:p>
      <w:pPr>
        <w:pStyle w:val="0"/>
        <w:jc w:val="both"/>
      </w:pPr>
      <w:r>
        <w:rPr>
          <w:sz w:val="20"/>
        </w:rPr>
      </w:r>
    </w:p>
    <w:p>
      <w:pPr>
        <w:pStyle w:val="2"/>
        <w:outlineLvl w:val="3"/>
        <w:ind w:firstLine="540"/>
        <w:jc w:val="both"/>
      </w:pPr>
      <w:r>
        <w:rPr>
          <w:sz w:val="20"/>
        </w:rPr>
        <w:t xml:space="preserve">Статья 9. Действие уголовного закона во времени</w:t>
      </w:r>
    </w:p>
    <w:p>
      <w:pPr>
        <w:pStyle w:val="0"/>
        <w:jc w:val="both"/>
      </w:pPr>
      <w:r>
        <w:rPr>
          <w:sz w:val="20"/>
        </w:rPr>
      </w:r>
    </w:p>
    <w:p>
      <w:pPr>
        <w:pStyle w:val="0"/>
        <w:ind w:firstLine="540"/>
        <w:jc w:val="both"/>
      </w:pPr>
      <w:r>
        <w:rPr>
          <w:sz w:val="20"/>
        </w:rPr>
        <w:t xml:space="preserve">1. Преступность и наказуемость деяния определяются уголовным законом, действовавшим во </w:t>
      </w:r>
      <w:r>
        <w:rPr>
          <w:sz w:val="20"/>
        </w:rPr>
        <w:t xml:space="preserve">время</w:t>
      </w:r>
      <w:r>
        <w:rPr>
          <w:sz w:val="20"/>
        </w:rPr>
        <w:t xml:space="preserve"> совершения этого деяния.</w:t>
      </w:r>
    </w:p>
    <w:p>
      <w:pPr>
        <w:pStyle w:val="0"/>
        <w:spacing w:before="200" w:line-rule="auto"/>
        <w:ind w:firstLine="540"/>
        <w:jc w:val="both"/>
      </w:pPr>
      <w:r>
        <w:rPr>
          <w:sz w:val="20"/>
        </w:rPr>
        <w:t xml:space="preserve">2. Временем совершения преступления признается время совершения </w:t>
      </w:r>
      <w:r>
        <w:rPr>
          <w:sz w:val="20"/>
        </w:rPr>
        <w:t xml:space="preserve">общественно опасного</w:t>
      </w:r>
      <w:r>
        <w:rPr>
          <w:sz w:val="20"/>
        </w:rPr>
        <w:t xml:space="preserve"> действия (бездействия) независимо от времени наступления последствий.</w:t>
      </w:r>
    </w:p>
    <w:p>
      <w:pPr>
        <w:pStyle w:val="0"/>
        <w:jc w:val="both"/>
      </w:pPr>
      <w:r>
        <w:rPr>
          <w:sz w:val="20"/>
        </w:rPr>
      </w:r>
    </w:p>
    <w:p>
      <w:pPr>
        <w:pStyle w:val="2"/>
        <w:outlineLvl w:val="3"/>
        <w:ind w:firstLine="540"/>
        <w:jc w:val="both"/>
      </w:pPr>
      <w:r>
        <w:rPr>
          <w:sz w:val="20"/>
        </w:rPr>
        <w:t xml:space="preserve">Статья 10. Обратная сила уголовного закона</w:t>
      </w:r>
    </w:p>
    <w:p>
      <w:pPr>
        <w:pStyle w:val="0"/>
        <w:jc w:val="both"/>
      </w:pPr>
      <w:r>
        <w:rPr>
          <w:sz w:val="20"/>
        </w:rPr>
      </w:r>
    </w:p>
    <w:p>
      <w:pPr>
        <w:pStyle w:val="0"/>
        <w:ind w:firstLine="540"/>
        <w:jc w:val="both"/>
      </w:pPr>
      <w:r>
        <w:rPr>
          <w:sz w:val="20"/>
        </w:rPr>
        <w:t xml:space="preserve">1.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вступления такого закона в силу, в том числе на лиц, отбывающих наказание или отбывших наказание, но имеющих судимость. Уголовный закон, устанавливающий преступность деяния, усиливающий наказание или иным образом ухудшающий положение лица, обратной силы не имеет.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2 ст. 10 см. </w:t>
            </w:r>
            <w:hyperlink w:history="0" r:id="rId329" w:tooltip="Постановление Конституционного Суда РФ от 20.04.2006 N 4-П &quot;По делу о проверке конституционности части второй статьи 10 Уголовного кодекса Российской Федерации, части второй статьи 3 Федерального закона &quot;О введении в действие Уголовного кодекса Российской Федерации&quot;, Федерального закона &quot;О внесении изменений и дополнений в Уголовный кодекс Российской Федерации&quot; и ряда положений Уголовно-процессуального кодекса Российской Федерации, касающихся порядка приведения судебных решений в соответствие с новым уголов {КонсультантПлюс}">
              <w:r>
                <w:rPr>
                  <w:sz w:val="20"/>
                  <w:color w:val="0000ff"/>
                </w:rPr>
                <w:t xml:space="preserve">Постановление</w:t>
              </w:r>
            </w:hyperlink>
            <w:r>
              <w:rPr>
                <w:sz w:val="20"/>
                <w:color w:val="392c69"/>
              </w:rPr>
              <w:t xml:space="preserve"> КС РФ от 20.04.2006 N 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Если новый уголовный закон смягчает наказание за деяние, которое отбывается лицом, то это наказание подлежит сокращению в </w:t>
      </w:r>
      <w:hyperlink w:history="0" r:id="rId330" w:tooltip="Постановление Конституционного Суда РФ от 20.04.2006 N 4-П &quot;По делу о проверке конституционности части второй статьи 10 Уголовного кодекса Российской Федерации, части второй статьи 3 Федерального закона &quot;О введении в действие Уголовного кодекса Российской Федерации&quot;, Федерального закона &quot;О внесении изменений и дополнений в Уголовный кодекс Российской Федерации&quot; и ряда положений Уголовно-процессуального кодекса Российской Федерации, касающихся порядка приведения судебных решений в соответствие с новым уголов {КонсультантПлюс}">
        <w:r>
          <w:rPr>
            <w:sz w:val="20"/>
            <w:color w:val="0000ff"/>
          </w:rPr>
          <w:t xml:space="preserve">пределах</w:t>
        </w:r>
      </w:hyperlink>
      <w:r>
        <w:rPr>
          <w:sz w:val="20"/>
        </w:rPr>
        <w:t xml:space="preserve">, предусмотренных новым уголовным законом.</w:t>
      </w:r>
    </w:p>
    <w:p>
      <w:pPr>
        <w:pStyle w:val="0"/>
        <w:jc w:val="both"/>
      </w:pPr>
      <w:r>
        <w:rPr>
          <w:sz w:val="20"/>
        </w:rPr>
      </w:r>
    </w:p>
    <w:p>
      <w:pPr>
        <w:pStyle w:val="2"/>
        <w:outlineLvl w:val="3"/>
        <w:ind w:firstLine="540"/>
        <w:jc w:val="both"/>
      </w:pPr>
      <w:r>
        <w:rPr>
          <w:sz w:val="20"/>
        </w:rPr>
        <w:t xml:space="preserve">Статья 11. Действие уголовного закона в отношении лиц, совершивших преступление на территории Российской Федерации</w:t>
      </w:r>
    </w:p>
    <w:p>
      <w:pPr>
        <w:pStyle w:val="0"/>
        <w:jc w:val="both"/>
      </w:pPr>
      <w:r>
        <w:rPr>
          <w:sz w:val="20"/>
        </w:rPr>
      </w:r>
    </w:p>
    <w:p>
      <w:pPr>
        <w:pStyle w:val="0"/>
        <w:ind w:firstLine="540"/>
        <w:jc w:val="both"/>
      </w:pPr>
      <w:r>
        <w:rPr>
          <w:sz w:val="20"/>
        </w:rPr>
        <w:t xml:space="preserve">1. Лицо, совершившее преступление на территории Российской Федерации, подлежит уголовной ответственности по настоящему Кодексу.</w:t>
      </w:r>
    </w:p>
    <w:p>
      <w:pPr>
        <w:pStyle w:val="0"/>
        <w:spacing w:before="200" w:line-rule="auto"/>
        <w:ind w:firstLine="540"/>
        <w:jc w:val="both"/>
      </w:pPr>
      <w:r>
        <w:rPr>
          <w:sz w:val="20"/>
        </w:rPr>
        <w:t xml:space="preserve">2. Преступления, совершенные в пределах территориального моря или воздушного пространства Российской Федерации, признаются совершенными на территории Российской Федерации. Действие настоящего Кодекса распространяется также на преступления, совершенные на континентальном шельфе и в исключительной экономической зоне Российской Федерации.</w:t>
      </w:r>
    </w:p>
    <w:p>
      <w:pPr>
        <w:pStyle w:val="0"/>
        <w:jc w:val="both"/>
      </w:pPr>
      <w:r>
        <w:rPr>
          <w:sz w:val="20"/>
        </w:rPr>
        <w:t xml:space="preserve">(в ред. Федерального </w:t>
      </w:r>
      <w:hyperlink w:history="0" r:id="rId331" w:tooltip="Федеральный закон от 09.04.2007 N 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09.04.2007 N 46-ФЗ)</w:t>
      </w:r>
    </w:p>
    <w:p>
      <w:pPr>
        <w:pStyle w:val="0"/>
        <w:spacing w:before="200" w:line-rule="auto"/>
        <w:ind w:firstLine="540"/>
        <w:jc w:val="both"/>
      </w:pPr>
      <w:r>
        <w:rPr>
          <w:sz w:val="20"/>
        </w:rPr>
        <w:t xml:space="preserve">3. Лицо, совершившее преступление на судне, приписанном к порту Российской Федерации, находящемся в открытом водном или воздушном пространстве вне пределов Российской Федерации, подлежит уголовной ответственности по настоящему Кодексу, если иное не предусмотрено международным договором Российской Федерации. По настоящему Кодексу уголовную ответственность несет также лицо, совершившее преступление на военном </w:t>
      </w:r>
      <w:hyperlink w:history="0" r:id="rId33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корабле</w:t>
        </w:r>
      </w:hyperlink>
      <w:r>
        <w:rPr>
          <w:sz w:val="20"/>
        </w:rPr>
        <w:t xml:space="preserve"> или военном воздушном судне Российской Федерации независимо от места их нахождения.</w:t>
      </w:r>
    </w:p>
    <w:p>
      <w:pPr>
        <w:pStyle w:val="0"/>
        <w:spacing w:before="200" w:line-rule="auto"/>
        <w:ind w:firstLine="540"/>
        <w:jc w:val="both"/>
      </w:pPr>
      <w:r>
        <w:rPr>
          <w:sz w:val="20"/>
        </w:rPr>
        <w:t xml:space="preserve">4. Вопрос об уголовной ответственности дипломатических представителей иностранных государств и </w:t>
      </w:r>
      <w:hyperlink w:history="0" r:id="rId333" w:tooltip="Постановление Пленума Верховного Суда РФ от 10.10.2003 N 5 (ред. от 05.03.2013) &quot;О применении судами общей юрисдикции общепризнанных принципов и норм международного права и международных договоров Российской Федерации&quot; {КонсультантПлюс}">
        <w:r>
          <w:rPr>
            <w:sz w:val="20"/>
            <w:color w:val="0000ff"/>
          </w:rPr>
          <w:t xml:space="preserve">иных</w:t>
        </w:r>
      </w:hyperlink>
      <w:r>
        <w:rPr>
          <w:sz w:val="20"/>
        </w:rPr>
        <w:t xml:space="preserve"> граждан, которые пользуются иммунитетом, в случае совершения этими лицами преступления на территории Российской Федерации разрешается в соответствии с нормами международного права.</w:t>
      </w:r>
    </w:p>
    <w:p>
      <w:pPr>
        <w:pStyle w:val="0"/>
        <w:jc w:val="both"/>
      </w:pPr>
      <w:r>
        <w:rPr>
          <w:sz w:val="20"/>
        </w:rPr>
      </w:r>
    </w:p>
    <w:p>
      <w:pPr>
        <w:pStyle w:val="2"/>
        <w:outlineLvl w:val="3"/>
        <w:ind w:firstLine="540"/>
        <w:jc w:val="both"/>
      </w:pPr>
      <w:r>
        <w:rPr>
          <w:sz w:val="20"/>
        </w:rPr>
        <w:t xml:space="preserve">Статья 12. Действие уголовного закона в отношении лиц, совершивших преступление вне пределов Российской Федерации</w:t>
      </w:r>
    </w:p>
    <w:p>
      <w:pPr>
        <w:pStyle w:val="0"/>
        <w:jc w:val="both"/>
      </w:pPr>
      <w:r>
        <w:rPr>
          <w:sz w:val="20"/>
        </w:rPr>
      </w:r>
    </w:p>
    <w:p>
      <w:pPr>
        <w:pStyle w:val="0"/>
        <w:ind w:firstLine="540"/>
        <w:jc w:val="both"/>
      </w:pPr>
      <w:r>
        <w:rPr>
          <w:sz w:val="20"/>
        </w:rPr>
        <w:t xml:space="preserve">1. Граждане Российской Федерации и постоянно проживающие в Российской Федерации лица без гражданства, совершившие вне пределов Российской Федерации преступление против интересов, охраняемых настоящим Кодексом, подлежат уголовной ответственности в соответствии с настоящим Кодексом, если в отношении этих лиц по данному преступлению не имеется решения суда иностранного государства.</w:t>
      </w:r>
    </w:p>
    <w:p>
      <w:pPr>
        <w:pStyle w:val="0"/>
        <w:jc w:val="both"/>
      </w:pPr>
      <w:r>
        <w:rPr>
          <w:sz w:val="20"/>
        </w:rPr>
        <w:t xml:space="preserve">(часть первая в ред. Федерального </w:t>
      </w:r>
      <w:hyperlink w:history="0" r:id="rId33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2. Военнослужащие воинских частей Российской Федерации, дислоцирующихся за пределами Российской Федерации, за преступления, совершенные на территории иностранного государства, несут уголовную ответственность по настоящему Кодексу, если иное не предусмотрено международным договором Российской Федерации.</w:t>
      </w:r>
    </w:p>
    <w:p>
      <w:pPr>
        <w:pStyle w:val="0"/>
        <w:spacing w:before="200" w:line-rule="auto"/>
        <w:ind w:firstLine="540"/>
        <w:jc w:val="both"/>
      </w:pPr>
      <w:r>
        <w:rPr>
          <w:sz w:val="20"/>
        </w:rPr>
        <w:t xml:space="preserve">3. Иностранные граждане и лица без гражданства, не проживающие постоянно в Российской Федерации, совершившие преступление вне пределов Российской Федерации, подлежат уголовной ответственности по настоящему Кодексу в случаях, если преступление направлено против интересов Российской Федерации либо гражданина Российской Федерации или постоянно проживающего в Российской Федерации лица без гражданства, а также в случаях, предусмотренных международным договором Российской Федерации или иным документом международного характера, содержащим обязательства, признаваемые Российской Федерацией, в сфере отношений, регулируемых настоящим Кодексом, если иностранные граждане и лица без гражданства, не проживающие постоянно в Российской Федерации, не были осуждены в иностранном государстве и привлекаются к уголовной ответственности на территории Российской Федерации.</w:t>
      </w:r>
    </w:p>
    <w:p>
      <w:pPr>
        <w:pStyle w:val="0"/>
        <w:jc w:val="both"/>
      </w:pPr>
      <w:r>
        <w:rPr>
          <w:sz w:val="20"/>
        </w:rPr>
        <w:t xml:space="preserve">(в ред. Федеральных законов от 27.07.2006 </w:t>
      </w:r>
      <w:hyperlink w:history="0" r:id="rId33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N 153-ФЗ</w:t>
        </w:r>
      </w:hyperlink>
      <w:r>
        <w:rPr>
          <w:sz w:val="20"/>
        </w:rPr>
        <w:t xml:space="preserve">, от 06.07.2016 </w:t>
      </w:r>
      <w:hyperlink w:history="0" r:id="rId336"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jc w:val="both"/>
      </w:pPr>
      <w:r>
        <w:rPr>
          <w:sz w:val="20"/>
        </w:rPr>
      </w:r>
    </w:p>
    <w:bookmarkStart w:id="200" w:name="P200"/>
    <w:bookmarkEnd w:id="200"/>
    <w:p>
      <w:pPr>
        <w:pStyle w:val="2"/>
        <w:outlineLvl w:val="3"/>
        <w:ind w:firstLine="540"/>
        <w:jc w:val="both"/>
      </w:pPr>
      <w:r>
        <w:rPr>
          <w:sz w:val="20"/>
        </w:rPr>
        <w:t xml:space="preserve">Статья 13. Выдача лиц, совершивших преступление</w:t>
      </w:r>
    </w:p>
    <w:p>
      <w:pPr>
        <w:pStyle w:val="0"/>
        <w:jc w:val="both"/>
      </w:pPr>
      <w:r>
        <w:rPr>
          <w:sz w:val="20"/>
        </w:rPr>
      </w:r>
    </w:p>
    <w:p>
      <w:pPr>
        <w:pStyle w:val="0"/>
        <w:ind w:firstLine="540"/>
        <w:jc w:val="both"/>
      </w:pPr>
      <w:r>
        <w:rPr>
          <w:sz w:val="20"/>
        </w:rPr>
        <w:t xml:space="preserve">1. Граждане Российской Федерации, совершившие преступление на территории иностранного государства, не подлежат </w:t>
      </w:r>
      <w:hyperlink w:history="0" r:id="rId3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выдаче</w:t>
        </w:r>
      </w:hyperlink>
      <w:r>
        <w:rPr>
          <w:sz w:val="20"/>
        </w:rPr>
        <w:t xml:space="preserve"> этому государству.</w:t>
      </w:r>
    </w:p>
    <w:p>
      <w:pPr>
        <w:pStyle w:val="0"/>
        <w:spacing w:before="200" w:line-rule="auto"/>
        <w:ind w:firstLine="540"/>
        <w:jc w:val="both"/>
      </w:pPr>
      <w:r>
        <w:rPr>
          <w:sz w:val="20"/>
        </w:rPr>
        <w:t xml:space="preserve">2. Иностранные граждане и лица без гражданства, совершившие преступление вне пределов Российской Федерации и находящиеся на территории Российской Федерации,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Российской Федерации.</w:t>
      </w:r>
    </w:p>
    <w:p>
      <w:pPr>
        <w:pStyle w:val="0"/>
        <w:jc w:val="both"/>
      </w:pPr>
      <w:r>
        <w:rPr>
          <w:sz w:val="20"/>
        </w:rPr>
      </w:r>
    </w:p>
    <w:p>
      <w:pPr>
        <w:pStyle w:val="2"/>
        <w:outlineLvl w:val="1"/>
        <w:jc w:val="center"/>
      </w:pPr>
      <w:r>
        <w:rPr>
          <w:sz w:val="20"/>
        </w:rPr>
        <w:t xml:space="preserve">Раздел II. ПРЕСТУПЛЕНИЕ</w:t>
      </w:r>
    </w:p>
    <w:p>
      <w:pPr>
        <w:pStyle w:val="0"/>
        <w:jc w:val="both"/>
      </w:pPr>
      <w:r>
        <w:rPr>
          <w:sz w:val="20"/>
        </w:rPr>
      </w:r>
    </w:p>
    <w:p>
      <w:pPr>
        <w:pStyle w:val="2"/>
        <w:outlineLvl w:val="2"/>
        <w:jc w:val="center"/>
      </w:pPr>
      <w:r>
        <w:rPr>
          <w:sz w:val="20"/>
        </w:rPr>
        <w:t xml:space="preserve">Глава 3. ПОНЯТИЕ ПРЕСТУПЛЕНИЯ И ВИДЫ ПРЕСТУПЛЕНИЙ</w:t>
      </w:r>
    </w:p>
    <w:p>
      <w:pPr>
        <w:pStyle w:val="0"/>
        <w:jc w:val="both"/>
      </w:pPr>
      <w:r>
        <w:rPr>
          <w:sz w:val="20"/>
        </w:rPr>
      </w:r>
    </w:p>
    <w:p>
      <w:pPr>
        <w:pStyle w:val="2"/>
        <w:outlineLvl w:val="3"/>
        <w:ind w:firstLine="540"/>
        <w:jc w:val="both"/>
      </w:pPr>
      <w:r>
        <w:rPr>
          <w:sz w:val="20"/>
        </w:rPr>
        <w:t xml:space="preserve">Статья 14. Понятие преступления</w:t>
      </w:r>
    </w:p>
    <w:p>
      <w:pPr>
        <w:pStyle w:val="0"/>
        <w:jc w:val="both"/>
      </w:pPr>
      <w:r>
        <w:rPr>
          <w:sz w:val="20"/>
        </w:rPr>
      </w:r>
    </w:p>
    <w:p>
      <w:pPr>
        <w:pStyle w:val="0"/>
        <w:ind w:firstLine="540"/>
        <w:jc w:val="both"/>
      </w:pPr>
      <w:r>
        <w:rPr>
          <w:sz w:val="20"/>
        </w:rPr>
        <w:t xml:space="preserve">1. Преступлением признается виновно совершенное </w:t>
      </w:r>
      <w:r>
        <w:rPr>
          <w:sz w:val="20"/>
        </w:rPr>
        <w:t xml:space="preserve">общественно опасное деяние</w:t>
      </w:r>
      <w:r>
        <w:rPr>
          <w:sz w:val="20"/>
        </w:rPr>
        <w:t xml:space="preserve">, запрещенное настоящим Кодексом под угрозой наказания.</w:t>
      </w:r>
    </w:p>
    <w:p>
      <w:pPr>
        <w:pStyle w:val="0"/>
        <w:spacing w:before="200" w:line-rule="auto"/>
        <w:ind w:firstLine="540"/>
        <w:jc w:val="both"/>
      </w:pPr>
      <w:r>
        <w:rPr>
          <w:sz w:val="20"/>
        </w:rPr>
        <w:t xml:space="preserve">2. Не является преступлением действие (бездействие), хотя формально и содержащее признаки какого-либо деяния, предусмотренного настоящим Кодексом, но в силу малозначительности не представляющее общественной опасности.</w:t>
      </w:r>
    </w:p>
    <w:p>
      <w:pPr>
        <w:pStyle w:val="0"/>
        <w:jc w:val="both"/>
      </w:pPr>
      <w:r>
        <w:rPr>
          <w:sz w:val="20"/>
        </w:rPr>
        <w:t xml:space="preserve">(в ред. Федерального </w:t>
      </w:r>
      <w:hyperlink w:history="0" r:id="rId338"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jc w:val="both"/>
      </w:pPr>
      <w:r>
        <w:rPr>
          <w:sz w:val="20"/>
        </w:rPr>
      </w:r>
    </w:p>
    <w:p>
      <w:pPr>
        <w:pStyle w:val="2"/>
        <w:outlineLvl w:val="3"/>
        <w:ind w:firstLine="540"/>
        <w:jc w:val="both"/>
      </w:pPr>
      <w:r>
        <w:rPr>
          <w:sz w:val="20"/>
        </w:rPr>
        <w:t xml:space="preserve">Статья 15. Категории преступлений</w:t>
      </w:r>
    </w:p>
    <w:p>
      <w:pPr>
        <w:pStyle w:val="0"/>
        <w:jc w:val="both"/>
      </w:pPr>
      <w:r>
        <w:rPr>
          <w:sz w:val="20"/>
        </w:rPr>
      </w:r>
    </w:p>
    <w:p>
      <w:pPr>
        <w:pStyle w:val="0"/>
        <w:ind w:firstLine="540"/>
        <w:jc w:val="both"/>
      </w:pPr>
      <w:r>
        <w:rPr>
          <w:sz w:val="20"/>
        </w:rPr>
        <w:t xml:space="preserve">1. В зависимости от характера и степени </w:t>
      </w:r>
      <w:r>
        <w:rPr>
          <w:sz w:val="20"/>
        </w:rPr>
        <w:t xml:space="preserve">общественной опасности деяния</w:t>
      </w:r>
      <w:r>
        <w:rPr>
          <w:sz w:val="20"/>
        </w:rPr>
        <w:t xml:space="preserve">, предусмотренные настоящим Кодексом, подразделяются на преступления небольшой тяжести, преступления средней тяжести, тяжкие преступления и особо тяжкие преступления.</w:t>
      </w:r>
    </w:p>
    <w:bookmarkStart w:id="218" w:name="P218"/>
    <w:bookmarkEnd w:id="218"/>
    <w:p>
      <w:pPr>
        <w:pStyle w:val="0"/>
        <w:spacing w:before="200" w:line-rule="auto"/>
        <w:ind w:firstLine="540"/>
        <w:jc w:val="both"/>
      </w:pPr>
      <w:r>
        <w:rPr>
          <w:sz w:val="20"/>
        </w:rPr>
        <w:t xml:space="preserve">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w:t>
      </w:r>
    </w:p>
    <w:p>
      <w:pPr>
        <w:pStyle w:val="0"/>
        <w:jc w:val="both"/>
      </w:pPr>
      <w:r>
        <w:rPr>
          <w:sz w:val="20"/>
        </w:rPr>
        <w:t xml:space="preserve">(в ред. Федерального </w:t>
      </w:r>
      <w:hyperlink w:history="0" r:id="rId3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20" w:name="P220"/>
    <w:bookmarkEnd w:id="220"/>
    <w:p>
      <w:pPr>
        <w:pStyle w:val="0"/>
        <w:spacing w:before="200" w:line-rule="auto"/>
        <w:ind w:firstLine="540"/>
        <w:jc w:val="both"/>
      </w:pPr>
      <w:r>
        <w:rPr>
          <w:sz w:val="20"/>
        </w:rPr>
        <w:t xml:space="preserve">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w:t>
      </w:r>
    </w:p>
    <w:p>
      <w:pPr>
        <w:pStyle w:val="0"/>
        <w:jc w:val="both"/>
      </w:pPr>
      <w:r>
        <w:rPr>
          <w:sz w:val="20"/>
        </w:rPr>
        <w:t xml:space="preserve">(в ред. Федеральных законов от 09.03.2001 N </w:t>
      </w:r>
      <w:hyperlink w:history="0" r:id="rId340"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25-ФЗ</w:t>
        </w:r>
      </w:hyperlink>
      <w:r>
        <w:rPr>
          <w:sz w:val="20"/>
        </w:rPr>
        <w:t xml:space="preserve">, от 07.12.2011 </w:t>
      </w:r>
      <w:hyperlink w:history="0" r:id="rId3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17.06.2019 </w:t>
      </w:r>
      <w:hyperlink w:history="0" r:id="rId342"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N 146-ФЗ</w:t>
        </w:r>
      </w:hyperlink>
      <w:r>
        <w:rPr>
          <w:sz w:val="20"/>
        </w:rPr>
        <w:t xml:space="preserve">)</w:t>
      </w:r>
    </w:p>
    <w:bookmarkStart w:id="222" w:name="P222"/>
    <w:bookmarkEnd w:id="222"/>
    <w:p>
      <w:pPr>
        <w:pStyle w:val="0"/>
        <w:spacing w:before="200" w:line-rule="auto"/>
        <w:ind w:firstLine="540"/>
        <w:jc w:val="both"/>
      </w:pPr>
      <w:r>
        <w:rPr>
          <w:sz w:val="20"/>
        </w:rPr>
        <w:t xml:space="preserve">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w:t>
      </w:r>
    </w:p>
    <w:p>
      <w:pPr>
        <w:pStyle w:val="0"/>
        <w:jc w:val="both"/>
      </w:pPr>
      <w:r>
        <w:rPr>
          <w:sz w:val="20"/>
        </w:rPr>
        <w:t xml:space="preserve">(в ред. Федеральных законов от 09.03.2001 </w:t>
      </w:r>
      <w:hyperlink w:history="0" r:id="rId343"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N 25-ФЗ</w:t>
        </w:r>
      </w:hyperlink>
      <w:r>
        <w:rPr>
          <w:sz w:val="20"/>
        </w:rPr>
        <w:t xml:space="preserve">, от 17.06.2019 </w:t>
      </w:r>
      <w:hyperlink w:history="0" r:id="rId344"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N 146-ФЗ</w:t>
        </w:r>
      </w:hyperlink>
      <w:r>
        <w:rPr>
          <w:sz w:val="20"/>
        </w:rPr>
        <w:t xml:space="preserve">)</w:t>
      </w:r>
    </w:p>
    <w:bookmarkStart w:id="224" w:name="P224"/>
    <w:bookmarkEnd w:id="224"/>
    <w:p>
      <w:pPr>
        <w:pStyle w:val="0"/>
        <w:spacing w:before="200" w:line-rule="auto"/>
        <w:ind w:firstLine="540"/>
        <w:jc w:val="both"/>
      </w:pPr>
      <w:r>
        <w:rPr>
          <w:sz w:val="20"/>
        </w:rPr>
        <w:t xml:space="preserve">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w:t>
      </w:r>
    </w:p>
    <w:p>
      <w:pPr>
        <w:pStyle w:val="0"/>
        <w:spacing w:before="200" w:line-rule="auto"/>
        <w:ind w:firstLine="540"/>
        <w:jc w:val="both"/>
      </w:pPr>
      <w:r>
        <w:rPr>
          <w:sz w:val="20"/>
        </w:rPr>
        <w:t xml:space="preserve">6. С учетом фактических обстоятельств преступления и степени его общественной опасности суд вправе при наличии смягчающих наказание обстоятельств и при отсутствии отягчающих наказание обстоятельств изменить категорию преступления на менее тяжкую, но не более чем на одну категорию преступления при условии, что за совершение преступления, указанного в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части третьей</w:t>
        </w:r>
      </w:hyperlink>
      <w:r>
        <w:rPr>
          <w:sz w:val="20"/>
        </w:rPr>
        <w:t xml:space="preserve"> настоящей статьи, осужденному назначено наказание, не превышающее трех лет лишения свободы, или другое более мягкое наказание; за совершение преступления, указанного в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части четвертой</w:t>
        </w:r>
      </w:hyperlink>
      <w:r>
        <w:rPr>
          <w:sz w:val="20"/>
        </w:rPr>
        <w:t xml:space="preserve"> настоящей статьи, осужденному назначено наказание, не превышающее пяти лет лишения свободы, или другое более мягкое наказание; за совершение преступления, указанного в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части пятой</w:t>
        </w:r>
      </w:hyperlink>
      <w:r>
        <w:rPr>
          <w:sz w:val="20"/>
        </w:rPr>
        <w:t xml:space="preserve"> настоящей статьи, осужденному назначено наказание, не превышающее семи лет лишения свободы.</w:t>
      </w:r>
    </w:p>
    <w:p>
      <w:pPr>
        <w:pStyle w:val="0"/>
        <w:jc w:val="both"/>
      </w:pPr>
      <w:r>
        <w:rPr>
          <w:sz w:val="20"/>
        </w:rPr>
        <w:t xml:space="preserve">(часть 6 введена Федеральным </w:t>
      </w:r>
      <w:hyperlink w:history="0" r:id="rId34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16. Утратила силу. - Федеральный </w:t>
      </w:r>
      <w:hyperlink w:history="0" r:id="rId34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230" w:name="P230"/>
    <w:bookmarkEnd w:id="230"/>
    <w:p>
      <w:pPr>
        <w:pStyle w:val="2"/>
        <w:outlineLvl w:val="3"/>
        <w:ind w:firstLine="540"/>
        <w:jc w:val="both"/>
      </w:pPr>
      <w:r>
        <w:rPr>
          <w:sz w:val="20"/>
        </w:rPr>
        <w:t xml:space="preserve">Статья 17. Совокупность преступлений</w:t>
      </w:r>
    </w:p>
    <w:p>
      <w:pPr>
        <w:pStyle w:val="0"/>
        <w:jc w:val="both"/>
      </w:pPr>
      <w:r>
        <w:rPr>
          <w:sz w:val="20"/>
        </w:rPr>
      </w:r>
    </w:p>
    <w:p>
      <w:pPr>
        <w:pStyle w:val="0"/>
        <w:ind w:firstLine="540"/>
        <w:jc w:val="both"/>
      </w:pPr>
      <w:r>
        <w:rPr>
          <w:sz w:val="20"/>
        </w:rPr>
        <w:t xml:space="preserve">1. Совокупностью преступлений признается совершение двух или более преступлений, ни за одно из которых лицо не было осуждено, за исключением случаев, когда совершение двух или более преступлений предусмотрено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в качестве обстоятельства, влекущего более строгое наказание. При совокупности преступлений лицо несет уголовную ответственность за каждое совершенное преступление по соответствующей статье или части статьи настоящего Кодекса.</w:t>
      </w:r>
    </w:p>
    <w:p>
      <w:pPr>
        <w:pStyle w:val="0"/>
        <w:jc w:val="both"/>
      </w:pPr>
      <w:r>
        <w:rPr>
          <w:sz w:val="20"/>
        </w:rPr>
        <w:t xml:space="preserve">(в ред. Федеральных законов от 08.12.2003 </w:t>
      </w:r>
      <w:hyperlink w:history="0" r:id="rId34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21.07.2004 </w:t>
      </w:r>
      <w:hyperlink w:history="0" r:id="rId348"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w:t>
      </w:r>
    </w:p>
    <w:p>
      <w:pPr>
        <w:pStyle w:val="0"/>
        <w:spacing w:before="200" w:line-rule="auto"/>
        <w:ind w:firstLine="540"/>
        <w:jc w:val="both"/>
      </w:pPr>
      <w:r>
        <w:rPr>
          <w:sz w:val="20"/>
        </w:rPr>
        <w:t xml:space="preserve">2. Совокупностью преступлений признается и одно действие (бездействие), содержащее признаки преступлений, предусмотренных двумя или более статьями настоящего Кодекса.</w:t>
      </w:r>
    </w:p>
    <w:p>
      <w:pPr>
        <w:pStyle w:val="0"/>
        <w:spacing w:before="200" w:line-rule="auto"/>
        <w:ind w:firstLine="540"/>
        <w:jc w:val="both"/>
      </w:pPr>
      <w:r>
        <w:rPr>
          <w:sz w:val="20"/>
        </w:rPr>
        <w:t xml:space="preserve">3. Если преступление предусмотрено общей и специальной нормами, совокупность преступлений отсутствует и уголовная ответственность наступает по специальной норме.</w:t>
      </w:r>
    </w:p>
    <w:p>
      <w:pPr>
        <w:pStyle w:val="0"/>
        <w:jc w:val="both"/>
      </w:pPr>
      <w:r>
        <w:rPr>
          <w:sz w:val="20"/>
        </w:rPr>
      </w:r>
    </w:p>
    <w:bookmarkStart w:id="237" w:name="P237"/>
    <w:bookmarkEnd w:id="237"/>
    <w:p>
      <w:pPr>
        <w:pStyle w:val="2"/>
        <w:outlineLvl w:val="3"/>
        <w:ind w:firstLine="540"/>
        <w:jc w:val="both"/>
      </w:pPr>
      <w:r>
        <w:rPr>
          <w:sz w:val="20"/>
        </w:rPr>
        <w:t xml:space="preserve">Статья 18. Рецидив преступлений</w:t>
      </w:r>
    </w:p>
    <w:p>
      <w:pPr>
        <w:pStyle w:val="0"/>
        <w:ind w:firstLine="540"/>
        <w:jc w:val="both"/>
      </w:pPr>
      <w:r>
        <w:rPr>
          <w:sz w:val="20"/>
        </w:rPr>
        <w:t xml:space="preserve">(в ред. Федерального </w:t>
      </w:r>
      <w:hyperlink w:history="0" r:id="rId3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Рецидивом преступлений признается совершение умышленного преступления лицом, имеющим судимость за ранее совершенное умышленное преступление.</w:t>
      </w:r>
    </w:p>
    <w:bookmarkStart w:id="241" w:name="P241"/>
    <w:bookmarkEnd w:id="241"/>
    <w:p>
      <w:pPr>
        <w:pStyle w:val="0"/>
        <w:spacing w:before="200" w:line-rule="auto"/>
        <w:ind w:firstLine="540"/>
        <w:jc w:val="both"/>
      </w:pPr>
      <w:r>
        <w:rPr>
          <w:sz w:val="20"/>
        </w:rPr>
        <w:t xml:space="preserve">2. Рецидив преступлений признается </w:t>
      </w:r>
      <w:hyperlink w:history="0" r:id="rId350" w:tooltip="&quot;Обзор судебной практики Верховного Суда Российской Федерации N 2 (2021)&quot; (утв. Президиумом Верховного Суда РФ 30.06.2021) {КонсультантПлюс}">
        <w:r>
          <w:rPr>
            <w:sz w:val="20"/>
            <w:color w:val="0000ff"/>
          </w:rPr>
          <w:t xml:space="preserve">опасным</w:t>
        </w:r>
      </w:hyperlink>
      <w:r>
        <w:rPr>
          <w:sz w:val="20"/>
        </w:rPr>
        <w:t xml:space="preserve">:</w:t>
      </w:r>
    </w:p>
    <w:p>
      <w:pPr>
        <w:pStyle w:val="0"/>
        <w:spacing w:before="200" w:line-rule="auto"/>
        <w:ind w:firstLine="540"/>
        <w:jc w:val="both"/>
      </w:pPr>
      <w:r>
        <w:rPr>
          <w:sz w:val="20"/>
        </w:rPr>
        <w:t xml:space="preserve">а) при совершении лицом тяжкого преступления, за которое оно осуждается к реальному лишению свободы, если ранее это лицо два или более раза было осуждено за умышленное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преступление средней тяжести</w:t>
        </w:r>
      </w:hyperlink>
      <w:r>
        <w:rPr>
          <w:sz w:val="20"/>
        </w:rPr>
        <w:t xml:space="preserve"> к лишению свободы;</w:t>
      </w:r>
    </w:p>
    <w:p>
      <w:pPr>
        <w:pStyle w:val="0"/>
        <w:spacing w:before="200" w:line-rule="auto"/>
        <w:ind w:firstLine="540"/>
        <w:jc w:val="both"/>
      </w:pPr>
      <w:r>
        <w:rPr>
          <w:sz w:val="20"/>
        </w:rPr>
        <w:t xml:space="preserve">б) при совершении лицом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 преступления</w:t>
        </w:r>
      </w:hyperlink>
      <w:r>
        <w:rPr>
          <w:sz w:val="20"/>
        </w:rPr>
        <w:t xml:space="preserve">, если ранее оно было осуждено за тяжкое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 преступление</w:t>
        </w:r>
      </w:hyperlink>
      <w:r>
        <w:rPr>
          <w:sz w:val="20"/>
        </w:rPr>
        <w:t xml:space="preserve"> к реальному лишению свободы.</w:t>
      </w:r>
    </w:p>
    <w:bookmarkStart w:id="244" w:name="P244"/>
    <w:bookmarkEnd w:id="244"/>
    <w:p>
      <w:pPr>
        <w:pStyle w:val="0"/>
        <w:spacing w:before="200" w:line-rule="auto"/>
        <w:ind w:firstLine="540"/>
        <w:jc w:val="both"/>
      </w:pPr>
      <w:r>
        <w:rPr>
          <w:sz w:val="20"/>
        </w:rPr>
        <w:t xml:space="preserve">3. Рецидив преступлений признается </w:t>
      </w:r>
      <w:hyperlink w:history="0" r:id="rId351" w:tooltip="&quot;Обзор судебной практики Верховного Суда Российской Федерации N 3 (2022)&quot; (утв. Президиумом Верховного Суда РФ 21.12.2022) {КонсультантПлюс}">
        <w:r>
          <w:rPr>
            <w:sz w:val="20"/>
            <w:color w:val="0000ff"/>
          </w:rPr>
          <w:t xml:space="preserve">особо опасным</w:t>
        </w:r>
      </w:hyperlink>
      <w:r>
        <w:rPr>
          <w:sz w:val="20"/>
        </w:rPr>
        <w:t xml:space="preserve">:</w:t>
      </w:r>
    </w:p>
    <w:p>
      <w:pPr>
        <w:pStyle w:val="0"/>
        <w:spacing w:before="200" w:line-rule="auto"/>
        <w:ind w:firstLine="540"/>
        <w:jc w:val="both"/>
      </w:pPr>
      <w:r>
        <w:rPr>
          <w:sz w:val="20"/>
        </w:rPr>
        <w:t xml:space="preserve">а) при совершении лицом тяжкого преступления, за которое оно осуждается к реальному лишению свободы, если ранее это лицо два раза было осуждено за тяжкое преступление к реальному лишению свободы;</w:t>
      </w:r>
    </w:p>
    <w:p>
      <w:pPr>
        <w:pStyle w:val="0"/>
        <w:spacing w:before="200" w:line-rule="auto"/>
        <w:ind w:firstLine="540"/>
        <w:jc w:val="both"/>
      </w:pPr>
      <w:r>
        <w:rPr>
          <w:sz w:val="20"/>
        </w:rPr>
        <w:t xml:space="preserve">б) при совершении лицом особо тяжкого преступления, если ранее оно два раза было осуждено за тяжкое преступление или ранее осуждалось за особо тяжкое преступление.</w:t>
      </w:r>
    </w:p>
    <w:p>
      <w:pPr>
        <w:pStyle w:val="0"/>
        <w:spacing w:before="200" w:line-rule="auto"/>
        <w:ind w:firstLine="540"/>
        <w:jc w:val="both"/>
      </w:pPr>
      <w:r>
        <w:rPr>
          <w:sz w:val="20"/>
        </w:rPr>
        <w:t xml:space="preserve">4. При признании рецидива преступлений не учитываются:</w:t>
      </w:r>
    </w:p>
    <w:p>
      <w:pPr>
        <w:pStyle w:val="0"/>
        <w:spacing w:before="200" w:line-rule="auto"/>
        <w:ind w:firstLine="540"/>
        <w:jc w:val="both"/>
      </w:pPr>
      <w:r>
        <w:rPr>
          <w:sz w:val="20"/>
        </w:rPr>
        <w:t xml:space="preserve">а) судимости за умышленные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преступления небольшой тяжести</w:t>
        </w:r>
      </w:hyperlink>
      <w:r>
        <w:rPr>
          <w:sz w:val="20"/>
        </w:rPr>
        <w:t xml:space="preserve">;</w:t>
      </w:r>
    </w:p>
    <w:p>
      <w:pPr>
        <w:pStyle w:val="0"/>
        <w:spacing w:before="200" w:line-rule="auto"/>
        <w:ind w:firstLine="540"/>
        <w:jc w:val="both"/>
      </w:pPr>
      <w:r>
        <w:rPr>
          <w:sz w:val="20"/>
        </w:rPr>
        <w:t xml:space="preserve">б) судимости за преступления, совершенные лицом в возрасте до восемнадцати лет;</w:t>
      </w:r>
    </w:p>
    <w:p>
      <w:pPr>
        <w:pStyle w:val="0"/>
        <w:spacing w:before="200" w:line-rule="auto"/>
        <w:ind w:firstLine="540"/>
        <w:jc w:val="both"/>
      </w:pPr>
      <w:r>
        <w:rPr>
          <w:sz w:val="20"/>
        </w:rPr>
        <w:t xml:space="preserve">в) судимости за преступления, осуждение за которые </w:t>
      </w:r>
      <w:r>
        <w:rPr>
          <w:sz w:val="20"/>
        </w:rPr>
        <w:t xml:space="preserve">признавалось</w:t>
      </w:r>
      <w:r>
        <w:rPr>
          <w:sz w:val="20"/>
        </w:rPr>
        <w:t xml:space="preserve"> условным либо по которым предоставлялась отсрочка исполнения приговора, если условное осуждение или отсрочка исполнения приговора не отменялись и лицо не направлялось для отбывания наказания в места лишения свободы, а также судимости, снятые или погашенные в порядке, установленном </w:t>
      </w:r>
      <w:hyperlink w:history="0" w:anchor="P975" w:tooltip="Статья 86. Судимость">
        <w:r>
          <w:rPr>
            <w:sz w:val="20"/>
            <w:color w:val="0000ff"/>
          </w:rPr>
          <w:t xml:space="preserve">статьей 86</w:t>
        </w:r>
      </w:hyperlink>
      <w:r>
        <w:rPr>
          <w:sz w:val="20"/>
        </w:rPr>
        <w:t xml:space="preserve"> настоящего Кодекса.</w:t>
      </w:r>
    </w:p>
    <w:p>
      <w:pPr>
        <w:pStyle w:val="0"/>
        <w:spacing w:before="200" w:line-rule="auto"/>
        <w:ind w:firstLine="540"/>
        <w:jc w:val="both"/>
      </w:pPr>
      <w:r>
        <w:rPr>
          <w:sz w:val="20"/>
        </w:rPr>
        <w:t xml:space="preserve">5. Рецидив преступлений влечет более строгое наказание на основании и в пределах, предусмотренных настоящим </w:t>
      </w:r>
      <w:hyperlink w:history="0" w:anchor="P692" w:tooltip="Статья 68. Назначение наказания при рецидиве преступлений">
        <w:r>
          <w:rPr>
            <w:sz w:val="20"/>
            <w:color w:val="0000ff"/>
          </w:rPr>
          <w:t xml:space="preserve">Кодексом</w:t>
        </w:r>
      </w:hyperlink>
      <w:r>
        <w:rPr>
          <w:sz w:val="20"/>
        </w:rPr>
        <w:t xml:space="preserve">, а также иные последствия, предусмотренные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352"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закона</w:t>
        </w:r>
      </w:hyperlink>
      <w:r>
        <w:rPr>
          <w:sz w:val="20"/>
        </w:rPr>
        <w:t xml:space="preserve"> от 06.04.2011 N 66-ФЗ)</w:t>
      </w:r>
    </w:p>
    <w:p>
      <w:pPr>
        <w:pStyle w:val="0"/>
        <w:jc w:val="both"/>
      </w:pPr>
      <w:r>
        <w:rPr>
          <w:sz w:val="20"/>
        </w:rPr>
      </w:r>
    </w:p>
    <w:p>
      <w:pPr>
        <w:pStyle w:val="2"/>
        <w:outlineLvl w:val="2"/>
        <w:jc w:val="center"/>
      </w:pPr>
      <w:r>
        <w:rPr>
          <w:sz w:val="20"/>
        </w:rPr>
        <w:t xml:space="preserve">Глава 4. ЛИЦА, ПОДЛЕЖАЩИЕ УГОЛОВНОЙ ОТВЕТСТВЕННОСТИ</w:t>
      </w:r>
    </w:p>
    <w:p>
      <w:pPr>
        <w:pStyle w:val="0"/>
        <w:jc w:val="both"/>
      </w:pPr>
      <w:r>
        <w:rPr>
          <w:sz w:val="20"/>
        </w:rPr>
      </w:r>
    </w:p>
    <w:p>
      <w:pPr>
        <w:pStyle w:val="2"/>
        <w:outlineLvl w:val="3"/>
        <w:ind w:firstLine="540"/>
        <w:jc w:val="both"/>
      </w:pPr>
      <w:r>
        <w:rPr>
          <w:sz w:val="20"/>
        </w:rPr>
        <w:t xml:space="preserve">Статья 19. Общие условия уголовной ответственности</w:t>
      </w:r>
    </w:p>
    <w:p>
      <w:pPr>
        <w:pStyle w:val="0"/>
        <w:jc w:val="both"/>
      </w:pPr>
      <w:r>
        <w:rPr>
          <w:sz w:val="20"/>
        </w:rPr>
      </w:r>
    </w:p>
    <w:p>
      <w:pPr>
        <w:pStyle w:val="0"/>
        <w:ind w:firstLine="540"/>
        <w:jc w:val="both"/>
      </w:pPr>
      <w:r>
        <w:rPr>
          <w:sz w:val="20"/>
        </w:rPr>
        <w:t xml:space="preserve">Уголовной ответственности подлежит только вменяемое физическое лицо, достигшее </w:t>
      </w:r>
      <w:hyperlink w:history="0" r:id="rId353"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возраста</w:t>
        </w:r>
      </w:hyperlink>
      <w:r>
        <w:rPr>
          <w:sz w:val="20"/>
        </w:rPr>
        <w:t xml:space="preserve">, установленного настоящим Кодексом.</w:t>
      </w:r>
    </w:p>
    <w:p>
      <w:pPr>
        <w:pStyle w:val="0"/>
        <w:jc w:val="both"/>
      </w:pPr>
      <w:r>
        <w:rPr>
          <w:sz w:val="20"/>
        </w:rPr>
      </w:r>
    </w:p>
    <w:p>
      <w:pPr>
        <w:pStyle w:val="2"/>
        <w:outlineLvl w:val="3"/>
        <w:ind w:firstLine="540"/>
        <w:jc w:val="both"/>
      </w:pPr>
      <w:r>
        <w:rPr>
          <w:sz w:val="20"/>
        </w:rPr>
        <w:t xml:space="preserve">Статья 20. Возраст, с которого наступает уголовная ответственность</w:t>
      </w:r>
    </w:p>
    <w:p>
      <w:pPr>
        <w:pStyle w:val="0"/>
        <w:jc w:val="both"/>
      </w:pPr>
      <w:r>
        <w:rPr>
          <w:sz w:val="20"/>
        </w:rPr>
      </w:r>
    </w:p>
    <w:bookmarkStart w:id="262" w:name="P262"/>
    <w:bookmarkEnd w:id="262"/>
    <w:p>
      <w:pPr>
        <w:pStyle w:val="0"/>
        <w:ind w:firstLine="540"/>
        <w:jc w:val="both"/>
      </w:pPr>
      <w:r>
        <w:rPr>
          <w:sz w:val="20"/>
        </w:rPr>
        <w:t xml:space="preserve">1. Уголовной ответственности подлежит лицо, достигшее ко времени совершения преступления шестнадцатилетнего возраста.</w:t>
      </w:r>
    </w:p>
    <w:bookmarkStart w:id="263" w:name="P263"/>
    <w:bookmarkEnd w:id="263"/>
    <w:p>
      <w:pPr>
        <w:pStyle w:val="0"/>
        <w:spacing w:before="200" w:line-rule="auto"/>
        <w:ind w:firstLine="540"/>
        <w:jc w:val="both"/>
      </w:pPr>
      <w:r>
        <w:rPr>
          <w:sz w:val="20"/>
        </w:rPr>
        <w:t xml:space="preserve">2. Лица, достигшие ко времени совершения преступления четырнадцатилетнего возраста, подлежат уголовной ответственности за убийство (</w:t>
      </w:r>
      <w:hyperlink w:history="0" w:anchor="P1240" w:tooltip="Статья 105. Убийство">
        <w:r>
          <w:rPr>
            <w:sz w:val="20"/>
            <w:color w:val="0000ff"/>
          </w:rPr>
          <w:t xml:space="preserve">статья 105</w:t>
        </w:r>
      </w:hyperlink>
      <w:r>
        <w:rPr>
          <w:sz w:val="20"/>
        </w:rPr>
        <w:t xml:space="preserve">), умышленное причинение тяжкого вреда здоровью (</w:t>
      </w:r>
      <w:hyperlink w:history="0" w:anchor="P1355" w:tooltip="Статья 111. Умышленное причинение тяжкого вреда здоровью">
        <w:r>
          <w:rPr>
            <w:sz w:val="20"/>
            <w:color w:val="0000ff"/>
          </w:rPr>
          <w:t xml:space="preserve">статья 111</w:t>
        </w:r>
      </w:hyperlink>
      <w:r>
        <w:rPr>
          <w:sz w:val="20"/>
        </w:rPr>
        <w:t xml:space="preserve">), умышленное причинение средней тяжести вреда здоровью (</w:t>
      </w:r>
      <w:hyperlink w:history="0" w:anchor="P1389" w:tooltip="Статья 112. Умышленное причинение средней тяжести вреда здоровью">
        <w:r>
          <w:rPr>
            <w:sz w:val="20"/>
            <w:color w:val="0000ff"/>
          </w:rPr>
          <w:t xml:space="preserve">статья 112</w:t>
        </w:r>
      </w:hyperlink>
      <w:r>
        <w:rPr>
          <w:sz w:val="20"/>
        </w:rPr>
        <w:t xml:space="preserve">), похищение человека (</w:t>
      </w:r>
      <w:hyperlink w:history="0" w:anchor="P1575" w:tooltip="Статья 126. Похищение человека">
        <w:r>
          <w:rPr>
            <w:sz w:val="20"/>
            <w:color w:val="0000ff"/>
          </w:rPr>
          <w:t xml:space="preserve">статья 126</w:t>
        </w:r>
      </w:hyperlink>
      <w:r>
        <w:rPr>
          <w:sz w:val="20"/>
        </w:rPr>
        <w:t xml:space="preserve">), изнасилование (</w:t>
      </w:r>
      <w:hyperlink w:history="0" w:anchor="P1705" w:tooltip="Статья 131. Изнасилование">
        <w:r>
          <w:rPr>
            <w:sz w:val="20"/>
            <w:color w:val="0000ff"/>
          </w:rPr>
          <w:t xml:space="preserve">статья 131</w:t>
        </w:r>
      </w:hyperlink>
      <w:r>
        <w:rPr>
          <w:sz w:val="20"/>
        </w:rPr>
        <w:t xml:space="preserve">), насильственные действия сексуального характера (</w:t>
      </w:r>
      <w:hyperlink w:history="0" w:anchor="P1735" w:tooltip="Статья 132. Насильственные действия сексуального характера">
        <w:r>
          <w:rPr>
            <w:sz w:val="20"/>
            <w:color w:val="0000ff"/>
          </w:rPr>
          <w:t xml:space="preserve">статья 132</w:t>
        </w:r>
      </w:hyperlink>
      <w:r>
        <w:rPr>
          <w:sz w:val="20"/>
        </w:rPr>
        <w:t xml:space="preserve">), кражу (</w:t>
      </w:r>
      <w:hyperlink w:history="0" w:anchor="P2158" w:tooltip="Статья 158. Кража">
        <w:r>
          <w:rPr>
            <w:sz w:val="20"/>
            <w:color w:val="0000ff"/>
          </w:rPr>
          <w:t xml:space="preserve">статья 158</w:t>
        </w:r>
      </w:hyperlink>
      <w:r>
        <w:rPr>
          <w:sz w:val="20"/>
        </w:rPr>
        <w:t xml:space="preserve">), грабеж (</w:t>
      </w:r>
      <w:hyperlink w:history="0" w:anchor="P2338" w:tooltip="Статья 161. Грабеж">
        <w:r>
          <w:rPr>
            <w:sz w:val="20"/>
            <w:color w:val="0000ff"/>
          </w:rPr>
          <w:t xml:space="preserve">статья 161</w:t>
        </w:r>
      </w:hyperlink>
      <w:r>
        <w:rPr>
          <w:sz w:val="20"/>
        </w:rPr>
        <w:t xml:space="preserve">), разбой (</w:t>
      </w:r>
      <w:hyperlink w:history="0" w:anchor="P2360" w:tooltip="Статья 162. Разбой">
        <w:r>
          <w:rPr>
            <w:sz w:val="20"/>
            <w:color w:val="0000ff"/>
          </w:rPr>
          <w:t xml:space="preserve">статья 162</w:t>
        </w:r>
      </w:hyperlink>
      <w:r>
        <w:rPr>
          <w:sz w:val="20"/>
        </w:rPr>
        <w:t xml:space="preserve">), вымогательство (</w:t>
      </w:r>
      <w:hyperlink w:history="0" w:anchor="P2380" w:tooltip="Статья 163. Вымогательство">
        <w:r>
          <w:rPr>
            <w:sz w:val="20"/>
            <w:color w:val="0000ff"/>
          </w:rPr>
          <w:t xml:space="preserve">статья 163</w:t>
        </w:r>
      </w:hyperlink>
      <w:r>
        <w:rPr>
          <w:sz w:val="20"/>
        </w:rPr>
        <w:t xml:space="preserve">), неправомерное завладение автомобилем или иным транспортным средством без цели хищения (</w:t>
      </w:r>
      <w:hyperlink w:history="0" w:anchor="P2426" w:tooltip="Статья 166. Неправомерное завладение автомобилем или иным транспортным средством без цели хищения">
        <w:r>
          <w:rPr>
            <w:sz w:val="20"/>
            <w:color w:val="0000ff"/>
          </w:rPr>
          <w:t xml:space="preserve">статья 166</w:t>
        </w:r>
      </w:hyperlink>
      <w:r>
        <w:rPr>
          <w:sz w:val="20"/>
        </w:rPr>
        <w:t xml:space="preserve">), умышленные уничтожение или повреждение имущества при отягчающих обстоятельствах (</w:t>
      </w:r>
      <w:hyperlink w:history="0" w:anchor="P2450" w:tooltip="2. Те же деяния, совершенные из хулиганских побуждений, путем поджога, взрыва или иным общеопасным способом либо повлекшие по неосторожности смерть человека или иные тяжкие последствия, -">
        <w:r>
          <w:rPr>
            <w:sz w:val="20"/>
            <w:color w:val="0000ff"/>
          </w:rPr>
          <w:t xml:space="preserve">часть вторая статьи 167</w:t>
        </w:r>
      </w:hyperlink>
      <w:r>
        <w:rPr>
          <w:sz w:val="20"/>
        </w:rPr>
        <w:t xml:space="preserve">), террористический акт (</w:t>
      </w:r>
      <w:hyperlink w:history="0" w:anchor="P3459" w:tooltip="Статья 205. Террористический акт">
        <w:r>
          <w:rPr>
            <w:sz w:val="20"/>
            <w:color w:val="0000ff"/>
          </w:rPr>
          <w:t xml:space="preserve">статья 205</w:t>
        </w:r>
      </w:hyperlink>
      <w:r>
        <w:rPr>
          <w:sz w:val="20"/>
        </w:rPr>
        <w:t xml:space="preserve">), прохождение обучения в целях осуществления террористической деятельности (</w:t>
      </w:r>
      <w:hyperlink w:history="0" w:anchor="P3530" w:tooltip="Статья 205.3. Прохождение обучения в целях осуществления террористической деятельности">
        <w:r>
          <w:rPr>
            <w:sz w:val="20"/>
            <w:color w:val="0000ff"/>
          </w:rPr>
          <w:t xml:space="preserve">статья 205.3</w:t>
        </w:r>
      </w:hyperlink>
      <w:r>
        <w:rPr>
          <w:sz w:val="20"/>
        </w:rPr>
        <w:t xml:space="preserve">), участие в террористическом сообществе (</w:t>
      </w:r>
      <w:hyperlink w:history="0" w:anchor="P3547" w:tooltip="2. Участие в террористическом сообществе -">
        <w:r>
          <w:rPr>
            <w:sz w:val="20"/>
            <w:color w:val="0000ff"/>
          </w:rPr>
          <w:t xml:space="preserve">часть вторая статьи 205.4</w:t>
        </w:r>
      </w:hyperlink>
      <w:r>
        <w:rPr>
          <w:sz w:val="20"/>
        </w:rPr>
        <w:t xml:space="preserve">), участие в деятельности террористической организации (</w:t>
      </w:r>
      <w:hyperlink w:history="0" w:anchor="P3560" w:tooltip="2. Участие в деятельности организации, которая в соответствии с законодательством Российской Федерации признана террористической, -">
        <w:r>
          <w:rPr>
            <w:sz w:val="20"/>
            <w:color w:val="0000ff"/>
          </w:rPr>
          <w:t xml:space="preserve">часть вторая статьи 205.5</w:t>
        </w:r>
      </w:hyperlink>
      <w:r>
        <w:rPr>
          <w:sz w:val="20"/>
        </w:rPr>
        <w:t xml:space="preserve">), несообщение о преступлении (</w:t>
      </w:r>
      <w:hyperlink w:history="0" w:anchor="P3566" w:tooltip="Статья 205.6. Несообщение о преступлении">
        <w:r>
          <w:rPr>
            <w:sz w:val="20"/>
            <w:color w:val="0000ff"/>
          </w:rPr>
          <w:t xml:space="preserve">статья 205.6</w:t>
        </w:r>
      </w:hyperlink>
      <w:r>
        <w:rPr>
          <w:sz w:val="20"/>
        </w:rPr>
        <w:t xml:space="preserve">), захват заложника (</w:t>
      </w:r>
      <w:hyperlink w:history="0" w:anchor="P3573" w:tooltip="Статья 206. Захват заложника">
        <w:r>
          <w:rPr>
            <w:sz w:val="20"/>
            <w:color w:val="0000ff"/>
          </w:rPr>
          <w:t xml:space="preserve">статья 206</w:t>
        </w:r>
      </w:hyperlink>
      <w:r>
        <w:rPr>
          <w:sz w:val="20"/>
        </w:rPr>
        <w:t xml:space="preserve">), заведомо ложное сообщение об акте терроризма (</w:t>
      </w:r>
      <w:hyperlink w:history="0" w:anchor="P3597" w:tooltip="Статья 207. Заведомо ложное сообщение об акте терроризма">
        <w:r>
          <w:rPr>
            <w:sz w:val="20"/>
            <w:color w:val="0000ff"/>
          </w:rPr>
          <w:t xml:space="preserve">статья 207</w:t>
        </w:r>
      </w:hyperlink>
      <w:r>
        <w:rPr>
          <w:sz w:val="20"/>
        </w:rPr>
        <w:t xml:space="preserve">), участие в незаконном вооруженном формировании (</w:t>
      </w:r>
      <w:hyperlink w:history="0" w:anchor="P3651" w:tooltip="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за исключением случаев, предусмотренных частью третьей настоящей статьи), -">
        <w:r>
          <w:rPr>
            <w:sz w:val="20"/>
            <w:color w:val="0000ff"/>
          </w:rPr>
          <w:t xml:space="preserve">часть вторая статьи 208</w:t>
        </w:r>
      </w:hyperlink>
      <w:r>
        <w:rPr>
          <w:sz w:val="20"/>
        </w:rPr>
        <w:t xml:space="preserve">), угон судна воздушного или водного транспорта либо железнодорожного подвижного состава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статья 211</w:t>
        </w:r>
      </w:hyperlink>
      <w:r>
        <w:rPr>
          <w:sz w:val="20"/>
        </w:rPr>
        <w:t xml:space="preserve">), участие в массовых беспорядках (</w:t>
      </w:r>
      <w:hyperlink w:history="0" w:anchor="P3731" w:tooltip="2. Участие в массовых беспорядках, предусмотренных частью первой настоящей статьи, -">
        <w:r>
          <w:rPr>
            <w:sz w:val="20"/>
            <w:color w:val="0000ff"/>
          </w:rPr>
          <w:t xml:space="preserve">часть вторая статьи 212</w:t>
        </w:r>
      </w:hyperlink>
      <w:r>
        <w:rPr>
          <w:sz w:val="20"/>
        </w:rPr>
        <w:t xml:space="preserve">), хулиганство при отягчающих обстоятельствах (</w:t>
      </w:r>
      <w:hyperlink w:history="0" w:anchor="P3764" w:tooltip="2. То же деяние, совершенное с применением оружия или предметов, используемых в качестве оружия, либо группой лиц, группой лиц по предварительному сговору или организованной группой либо связанное с сопротивлением представителю власти либо иному лицу, исполняющему обязанности по охране общественного порядка или пресекающему нарушение общественного порядка, -">
        <w:r>
          <w:rPr>
            <w:sz w:val="20"/>
            <w:color w:val="0000ff"/>
          </w:rPr>
          <w:t xml:space="preserve">части вторая</w:t>
        </w:r>
      </w:hyperlink>
      <w:r>
        <w:rPr>
          <w:sz w:val="20"/>
        </w:rPr>
        <w:t xml:space="preserve"> и </w:t>
      </w:r>
      <w:hyperlink w:history="0" w:anchor="P3768" w:tooltip="3. Деяния, предусмотренные частями первой или второй настоящей статьи, совершенные с применением взрывчатых веществ или взрывных устройств, -">
        <w:r>
          <w:rPr>
            <w:sz w:val="20"/>
            <w:color w:val="0000ff"/>
          </w:rPr>
          <w:t xml:space="preserve">третья статьи 213</w:t>
        </w:r>
      </w:hyperlink>
      <w:r>
        <w:rPr>
          <w:sz w:val="20"/>
        </w:rPr>
        <w:t xml:space="preserve">), вандализм (</w:t>
      </w:r>
      <w:hyperlink w:history="0" w:anchor="P3772" w:tooltip="Статья 214. Вандализм">
        <w:r>
          <w:rPr>
            <w:sz w:val="20"/>
            <w:color w:val="0000ff"/>
          </w:rPr>
          <w:t xml:space="preserve">статья 214</w:t>
        </w:r>
      </w:hyperlink>
      <w:r>
        <w:rPr>
          <w:sz w:val="20"/>
        </w:rPr>
        <w:t xml:space="preserve">), незаконные приобретение, передачу, сбыт, хранение, перевозку или ношение взрывчатых веществ или взрывных устройств (</w:t>
      </w:r>
      <w:hyperlink w:history="0" w:anchor="P3997" w:tooltip="Статья 222.1. Незаконные приобретение, передача, сбыт, хранение, перевозка, пересылка или ношение взрывчатых веществ или взрывных устройств">
        <w:r>
          <w:rPr>
            <w:sz w:val="20"/>
            <w:color w:val="0000ff"/>
          </w:rPr>
          <w:t xml:space="preserve">статья 222.1</w:t>
        </w:r>
      </w:hyperlink>
      <w:r>
        <w:rPr>
          <w:sz w:val="20"/>
        </w:rPr>
        <w:t xml:space="preserve">), незаконное изготовление взрывчатых веществ или взрывных устройств (</w:t>
      </w:r>
      <w:hyperlink w:history="0" w:anchor="P4061" w:tooltip="Статья 223.1. Незаконное изготовление взрывчатых веществ, незаконные изготовление, переделка или ремонт взрывных устройств">
        <w:r>
          <w:rPr>
            <w:sz w:val="20"/>
            <w:color w:val="0000ff"/>
          </w:rPr>
          <w:t xml:space="preserve">статья 223.1</w:t>
        </w:r>
      </w:hyperlink>
      <w:r>
        <w:rPr>
          <w:sz w:val="20"/>
        </w:rPr>
        <w:t xml:space="preserve">), хищение либо вымогательство оружия, боеприпасов, взрывчатых веществ и взрывных устройств (</w:t>
      </w:r>
      <w:hyperlink w:history="0" w:anchor="P4090" w:tooltip="Статья 226. Хищение либо вымогательство оружия, боеприпасов, взрывчатых веществ и взрывных устройств">
        <w:r>
          <w:rPr>
            <w:sz w:val="20"/>
            <w:color w:val="0000ff"/>
          </w:rPr>
          <w:t xml:space="preserve">статья 226</w:t>
        </w:r>
      </w:hyperlink>
      <w:r>
        <w:rPr>
          <w:sz w:val="20"/>
        </w:rPr>
        <w:t xml:space="preserve">), хищение либо вымогательство наркотических средств или психотропных веществ (</w:t>
      </w:r>
      <w:hyperlink w:history="0" w:anchor="P4237" w:tooltip="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 229</w:t>
        </w:r>
      </w:hyperlink>
      <w:r>
        <w:rPr>
          <w:sz w:val="20"/>
        </w:rPr>
        <w:t xml:space="preserve">), приведение в негодность транспортных средств или путей сообщения (</w:t>
      </w:r>
      <w:hyperlink w:history="0" w:anchor="P5070" w:tooltip="Статья 267. Приведение в негодность транспортных средств или путей сообщения">
        <w:r>
          <w:rPr>
            <w:sz w:val="20"/>
            <w:color w:val="0000ff"/>
          </w:rPr>
          <w:t xml:space="preserve">статья 267</w:t>
        </w:r>
      </w:hyperlink>
      <w:r>
        <w:rPr>
          <w:sz w:val="20"/>
        </w:rPr>
        <w:t xml:space="preserve">), посягательство на жизнь государственного или общественного деятеля (</w:t>
      </w:r>
      <w:hyperlink w:history="0" w:anchor="P5215" w:tooltip="Статья 277. Посягательство на жизнь государственного или общественного деятеля">
        <w:r>
          <w:rPr>
            <w:sz w:val="20"/>
            <w:color w:val="0000ff"/>
          </w:rPr>
          <w:t xml:space="preserve">статья 277</w:t>
        </w:r>
      </w:hyperlink>
      <w:r>
        <w:rPr>
          <w:sz w:val="20"/>
        </w:rPr>
        <w:t xml:space="preserve">), нападение на лиц или учреждения, которые пользуются международной защитой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статья 360</w:t>
        </w:r>
      </w:hyperlink>
      <w:r>
        <w:rPr>
          <w:sz w:val="20"/>
        </w:rPr>
        <w:t xml:space="preserve">), акт международного терроризма (</w:t>
      </w:r>
      <w:hyperlink w:history="0" w:anchor="P6647" w:tooltip="Статья 361. Акт международного терроризма">
        <w:r>
          <w:rPr>
            <w:sz w:val="20"/>
            <w:color w:val="0000ff"/>
          </w:rPr>
          <w:t xml:space="preserve">статья 361</w:t>
        </w:r>
      </w:hyperlink>
      <w:r>
        <w:rPr>
          <w:sz w:val="20"/>
        </w:rPr>
        <w:t xml:space="preserve">).</w:t>
      </w:r>
    </w:p>
    <w:p>
      <w:pPr>
        <w:pStyle w:val="0"/>
        <w:jc w:val="both"/>
      </w:pPr>
      <w:r>
        <w:rPr>
          <w:sz w:val="20"/>
        </w:rPr>
        <w:t xml:space="preserve">(часть 2 в ред. Федерального </w:t>
      </w:r>
      <w:hyperlink w:history="0" r:id="rId354"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3. Если несовершеннолетний достиг возраста, предусмотренного </w:t>
      </w:r>
      <w:hyperlink w:history="0" w:anchor="P262" w:tooltip="1. Уголовной ответственности подлежит лицо, достигшее ко времени совершения преступления шестнадцатилетнего возраста.">
        <w:r>
          <w:rPr>
            <w:sz w:val="20"/>
            <w:color w:val="0000ff"/>
          </w:rPr>
          <w:t xml:space="preserve">частями первой</w:t>
        </w:r>
      </w:hyperlink>
      <w:r>
        <w:rPr>
          <w:sz w:val="20"/>
        </w:rPr>
        <w:t xml:space="preserve"> или </w:t>
      </w:r>
      <w:hyperlink w:history="0" w:anchor="P263" w:tooltip="2. Лица, достигшие ко времени совершения преступления четырнадцатилетнего возраста, подлежат уголовной ответственности за убийство (статья 105), умышленное причинение тяжкого вреда здоровью (статья 111), умышленное причинение средней тяжести вреда здоровью (статья 112), похищение человека (статья 126), изнасилование (статья 131), насильственные действия сексуального характера (статья 132), кражу (статья 158), грабеж (статья 161), разбой (статья 162), вымогательство (статья 163), неправомерное завладение ...">
        <w:r>
          <w:rPr>
            <w:sz w:val="20"/>
            <w:color w:val="0000ff"/>
          </w:rPr>
          <w:t xml:space="preserve">второй</w:t>
        </w:r>
      </w:hyperlink>
      <w:r>
        <w:rPr>
          <w:sz w:val="20"/>
        </w:rPr>
        <w:t xml:space="preserve"> настоящей статьи, но вследствие отставания в психическом развитии, не связанном с психическим расстройством, во время совершения </w:t>
      </w:r>
      <w:r>
        <w:rPr>
          <w:sz w:val="20"/>
        </w:rPr>
        <w:t xml:space="preserve">общественно опасного деяния</w:t>
      </w:r>
      <w:r>
        <w:rPr>
          <w:sz w:val="20"/>
        </w:rPr>
        <w:t xml:space="preserve"> не мог в полной мере осознавать фактический характер и общественную опасность своих действий (бездействия) либо руководить ими, он не подлежит уголовной ответственности.</w:t>
      </w:r>
    </w:p>
    <w:p>
      <w:pPr>
        <w:pStyle w:val="0"/>
        <w:jc w:val="both"/>
      </w:pPr>
      <w:r>
        <w:rPr>
          <w:sz w:val="20"/>
        </w:rPr>
      </w:r>
    </w:p>
    <w:p>
      <w:pPr>
        <w:pStyle w:val="2"/>
        <w:outlineLvl w:val="3"/>
        <w:ind w:firstLine="540"/>
        <w:jc w:val="both"/>
      </w:pPr>
      <w:r>
        <w:rPr>
          <w:sz w:val="20"/>
        </w:rPr>
        <w:t xml:space="preserve">Статья 21. Невменяемость</w:t>
      </w:r>
    </w:p>
    <w:p>
      <w:pPr>
        <w:pStyle w:val="0"/>
        <w:jc w:val="both"/>
      </w:pPr>
      <w:r>
        <w:rPr>
          <w:sz w:val="20"/>
        </w:rPr>
      </w:r>
    </w:p>
    <w:p>
      <w:pPr>
        <w:pStyle w:val="0"/>
        <w:ind w:firstLine="540"/>
        <w:jc w:val="both"/>
      </w:pPr>
      <w:r>
        <w:rPr>
          <w:sz w:val="20"/>
        </w:rPr>
        <w:t xml:space="preserve">1. Не подлежит уголовной ответственности лицо, которое во время совершения </w:t>
      </w:r>
      <w:r>
        <w:rPr>
          <w:sz w:val="20"/>
        </w:rPr>
        <w:t xml:space="preserve">общественно опасного деяния</w:t>
      </w:r>
      <w:r>
        <w:rPr>
          <w:sz w:val="20"/>
        </w:rPr>
        <w:t xml:space="preserve"> находилось в состоянии невменяемости, то есть не могло осознавать фактический характер и общественную опасность своих действий (бездействия) либо руководить ими вследствие хронического психического расстройства, временного психического расстройства, слабоумия либо иного болезненного состояния психики.</w:t>
      </w:r>
    </w:p>
    <w:p>
      <w:pPr>
        <w:pStyle w:val="0"/>
        <w:spacing w:before="200" w:line-rule="auto"/>
        <w:ind w:firstLine="540"/>
        <w:jc w:val="both"/>
      </w:pPr>
      <w:r>
        <w:rPr>
          <w:sz w:val="20"/>
        </w:rPr>
        <w:t xml:space="preserve">2. Лицу, совершившему предусмотренное уголовным законом общественно опасное деяние в состоянии невменяемости, судом могут быть назначены принудительные меры медицинского характера, предусмотренные настоящим </w:t>
      </w:r>
      <w:hyperlink w:history="0" w:anchor="P1095" w:tooltip="Глава 15. ПРИНУДИТЕЛЬНЫЕ МЕРЫ МЕДИЦИНСКОГО ХАРАКТЕРА">
        <w:r>
          <w:rPr>
            <w:sz w:val="20"/>
            <w:color w:val="0000ff"/>
          </w:rPr>
          <w:t xml:space="preserve">Кодексом</w:t>
        </w:r>
      </w:hyperlink>
      <w:r>
        <w:rPr>
          <w:sz w:val="20"/>
        </w:rPr>
        <w:t xml:space="preserve">.</w:t>
      </w:r>
    </w:p>
    <w:p>
      <w:pPr>
        <w:pStyle w:val="0"/>
        <w:jc w:val="both"/>
      </w:pPr>
      <w:r>
        <w:rPr>
          <w:sz w:val="20"/>
        </w:rPr>
      </w:r>
    </w:p>
    <w:p>
      <w:pPr>
        <w:pStyle w:val="2"/>
        <w:outlineLvl w:val="3"/>
        <w:ind w:firstLine="540"/>
        <w:jc w:val="both"/>
      </w:pPr>
      <w:r>
        <w:rPr>
          <w:sz w:val="20"/>
        </w:rPr>
        <w:t xml:space="preserve">Статья 22. Уголовная ответственность лиц с психическим расстройством, не исключающим вменяемости</w:t>
      </w:r>
    </w:p>
    <w:p>
      <w:pPr>
        <w:pStyle w:val="0"/>
        <w:jc w:val="both"/>
      </w:pPr>
      <w:r>
        <w:rPr>
          <w:sz w:val="20"/>
        </w:rPr>
      </w:r>
    </w:p>
    <w:p>
      <w:pPr>
        <w:pStyle w:val="0"/>
        <w:ind w:firstLine="540"/>
        <w:jc w:val="both"/>
      </w:pPr>
      <w:r>
        <w:rPr>
          <w:sz w:val="20"/>
        </w:rPr>
        <w:t xml:space="preserve">1. Вменяемое лицо, которое во время совершения преступления в силу психического расстройства не могло в полной мере осознавать фактический характер и </w:t>
      </w:r>
      <w:r>
        <w:rPr>
          <w:sz w:val="20"/>
        </w:rPr>
        <w:t xml:space="preserve">общественную опасность</w:t>
      </w:r>
      <w:r>
        <w:rPr>
          <w:sz w:val="20"/>
        </w:rPr>
        <w:t xml:space="preserve"> своих действий (бездействия) либо руководить ими, подлежит уголовной ответственности.</w:t>
      </w:r>
    </w:p>
    <w:p>
      <w:pPr>
        <w:pStyle w:val="0"/>
        <w:spacing w:before="200" w:line-rule="auto"/>
        <w:ind w:firstLine="540"/>
        <w:jc w:val="both"/>
      </w:pPr>
      <w:r>
        <w:rPr>
          <w:sz w:val="20"/>
        </w:rPr>
        <w:t xml:space="preserve">2. Психическое расстройство, не исключающее вменяемости, </w:t>
      </w:r>
      <w:hyperlink w:history="0" r:id="rId355" w:tooltip="Определение Конституционного Суда РФ от 29.09.2015 N 1969-О &quot;Об отказе в принятии к рассмотрению жалобы гражданина Шарафутдинова Игоря Мустакимовича на нарушение его конституционных прав частью первой статьи 10, статьей 22, примечанием к статье 131 и статьей 132 Уголовного кодекса Российской Федерации&quot; {КонсультантПлюс}">
        <w:r>
          <w:rPr>
            <w:sz w:val="20"/>
            <w:color w:val="0000ff"/>
          </w:rPr>
          <w:t xml:space="preserve">учитывается</w:t>
        </w:r>
      </w:hyperlink>
      <w:r>
        <w:rPr>
          <w:sz w:val="20"/>
        </w:rPr>
        <w:t xml:space="preserve"> судом при назначении наказания и может служить основанием для назначения принудительных мер медицинского характера.</w:t>
      </w:r>
    </w:p>
    <w:p>
      <w:pPr>
        <w:pStyle w:val="0"/>
        <w:jc w:val="both"/>
      </w:pPr>
      <w:r>
        <w:rPr>
          <w:sz w:val="20"/>
        </w:rPr>
      </w:r>
    </w:p>
    <w:p>
      <w:pPr>
        <w:pStyle w:val="2"/>
        <w:outlineLvl w:val="3"/>
        <w:ind w:firstLine="540"/>
        <w:jc w:val="both"/>
      </w:pPr>
      <w:r>
        <w:rPr>
          <w:sz w:val="20"/>
        </w:rPr>
        <w:t xml:space="preserve">Статья 23. Уголовная ответственность лиц, совершивших преступление в состоянии опьянения</w:t>
      </w:r>
    </w:p>
    <w:p>
      <w:pPr>
        <w:pStyle w:val="0"/>
        <w:jc w:val="both"/>
      </w:pPr>
      <w:r>
        <w:rPr>
          <w:sz w:val="20"/>
        </w:rPr>
      </w:r>
    </w:p>
    <w:p>
      <w:pPr>
        <w:pStyle w:val="0"/>
        <w:ind w:firstLine="540"/>
        <w:jc w:val="both"/>
      </w:pPr>
      <w:r>
        <w:rPr>
          <w:sz w:val="20"/>
        </w:rPr>
        <w:t xml:space="preserve">Лицо, совершившее преступление в состоянии опьянения, вызванном употреблением алкоголя, </w:t>
      </w:r>
      <w:r>
        <w:rPr>
          <w:sz w:val="20"/>
        </w:rPr>
        <w:t xml:space="preserve">наркотических средств</w:t>
      </w:r>
      <w:r>
        <w:rPr>
          <w:sz w:val="20"/>
        </w:rPr>
        <w:t xml:space="preserve">, </w:t>
      </w:r>
      <w:r>
        <w:rPr>
          <w:sz w:val="20"/>
        </w:rPr>
        <w:t xml:space="preserve">психотропных веществ</w:t>
      </w:r>
      <w:r>
        <w:rPr>
          <w:sz w:val="20"/>
        </w:rPr>
        <w:t xml:space="preserve"> или их </w:t>
      </w:r>
      <w:hyperlink w:history="0" r:id="rId356"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новых потенциально опасных </w:t>
      </w:r>
      <w:hyperlink w:history="0" r:id="rId357"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психоактивных веществ</w:t>
        </w:r>
      </w:hyperlink>
      <w:r>
        <w:rPr>
          <w:sz w:val="20"/>
        </w:rPr>
        <w:t xml:space="preserve"> либо других одурманивающих веществ, подлежит уголовной ответственности.</w:t>
      </w:r>
    </w:p>
    <w:p>
      <w:pPr>
        <w:pStyle w:val="0"/>
        <w:jc w:val="both"/>
      </w:pPr>
      <w:r>
        <w:rPr>
          <w:sz w:val="20"/>
        </w:rPr>
        <w:t xml:space="preserve">(в ред. Федерального </w:t>
      </w:r>
      <w:hyperlink w:history="0" r:id="rId358" w:tooltip="Федеральный закон от 03.07.2016 N 328-ФЗ &quot;О внесении изменений в Уголовный кодекс Российской Федерации в части конкретизации понятия &quot;состояние опьянения&quot; {КонсультантПлюс}">
        <w:r>
          <w:rPr>
            <w:sz w:val="20"/>
            <w:color w:val="0000ff"/>
          </w:rPr>
          <w:t xml:space="preserve">закона</w:t>
        </w:r>
      </w:hyperlink>
      <w:r>
        <w:rPr>
          <w:sz w:val="20"/>
        </w:rPr>
        <w:t xml:space="preserve"> от 03.07.2016 N 328-ФЗ)</w:t>
      </w:r>
    </w:p>
    <w:p>
      <w:pPr>
        <w:pStyle w:val="0"/>
        <w:jc w:val="both"/>
      </w:pPr>
      <w:r>
        <w:rPr>
          <w:sz w:val="20"/>
        </w:rPr>
      </w:r>
    </w:p>
    <w:p>
      <w:pPr>
        <w:pStyle w:val="2"/>
        <w:outlineLvl w:val="2"/>
        <w:jc w:val="center"/>
      </w:pPr>
      <w:r>
        <w:rPr>
          <w:sz w:val="20"/>
        </w:rPr>
        <w:t xml:space="preserve">Глава 5. ВИНА</w:t>
      </w:r>
    </w:p>
    <w:p>
      <w:pPr>
        <w:pStyle w:val="0"/>
        <w:jc w:val="both"/>
      </w:pPr>
      <w:r>
        <w:rPr>
          <w:sz w:val="20"/>
        </w:rPr>
      </w:r>
    </w:p>
    <w:p>
      <w:pPr>
        <w:pStyle w:val="2"/>
        <w:outlineLvl w:val="3"/>
        <w:ind w:firstLine="540"/>
        <w:jc w:val="both"/>
      </w:pPr>
      <w:r>
        <w:rPr>
          <w:sz w:val="20"/>
        </w:rPr>
        <w:t xml:space="preserve">Статья 24. Формы вины</w:t>
      </w:r>
    </w:p>
    <w:p>
      <w:pPr>
        <w:pStyle w:val="0"/>
        <w:jc w:val="both"/>
      </w:pPr>
      <w:r>
        <w:rPr>
          <w:sz w:val="20"/>
        </w:rPr>
      </w:r>
    </w:p>
    <w:p>
      <w:pPr>
        <w:pStyle w:val="0"/>
        <w:ind w:firstLine="540"/>
        <w:jc w:val="both"/>
      </w:pPr>
      <w:r>
        <w:rPr>
          <w:sz w:val="20"/>
        </w:rPr>
        <w:t xml:space="preserve">1. Виновным в преступлении признается лицо, совершившее деяние умышленно или по неосторожности.</w:t>
      </w:r>
    </w:p>
    <w:p>
      <w:pPr>
        <w:pStyle w:val="0"/>
        <w:spacing w:before="200" w:line-rule="auto"/>
        <w:ind w:firstLine="540"/>
        <w:jc w:val="both"/>
      </w:pPr>
      <w:r>
        <w:rPr>
          <w:sz w:val="20"/>
        </w:rPr>
        <w:t xml:space="preserve">2. Деяние, совершенное только по неосторожности, признается преступлением лишь в случае, когда это специально предусмотрено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jc w:val="both"/>
      </w:pPr>
      <w:r>
        <w:rPr>
          <w:sz w:val="20"/>
        </w:rPr>
        <w:t xml:space="preserve">(часть вторая в ред. Федерального </w:t>
      </w:r>
      <w:hyperlink w:history="0" r:id="rId359"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jc w:val="both"/>
      </w:pPr>
      <w:r>
        <w:rPr>
          <w:sz w:val="20"/>
        </w:rPr>
      </w:r>
    </w:p>
    <w:p>
      <w:pPr>
        <w:pStyle w:val="2"/>
        <w:outlineLvl w:val="3"/>
        <w:ind w:firstLine="540"/>
        <w:jc w:val="both"/>
      </w:pPr>
      <w:r>
        <w:rPr>
          <w:sz w:val="20"/>
        </w:rPr>
        <w:t xml:space="preserve">Статья 25. Преступление, совершенное умышленно</w:t>
      </w:r>
    </w:p>
    <w:p>
      <w:pPr>
        <w:pStyle w:val="0"/>
        <w:jc w:val="both"/>
      </w:pPr>
      <w:r>
        <w:rPr>
          <w:sz w:val="20"/>
        </w:rPr>
      </w:r>
    </w:p>
    <w:p>
      <w:pPr>
        <w:pStyle w:val="0"/>
        <w:ind w:firstLine="540"/>
        <w:jc w:val="both"/>
      </w:pPr>
      <w:r>
        <w:rPr>
          <w:sz w:val="20"/>
        </w:rPr>
        <w:t xml:space="preserve">1. Преступлением, совершенным умышленно, признается деяние, совершенное с прямым или косвенным умыслом.</w:t>
      </w:r>
    </w:p>
    <w:p>
      <w:pPr>
        <w:pStyle w:val="0"/>
        <w:spacing w:before="200" w:line-rule="auto"/>
        <w:ind w:firstLine="540"/>
        <w:jc w:val="both"/>
      </w:pPr>
      <w:r>
        <w:rPr>
          <w:sz w:val="20"/>
        </w:rPr>
        <w:t xml:space="preserve">2. Преступление признается совершенным с прямым умыслом, если лицо осознавало </w:t>
      </w:r>
      <w:r>
        <w:rPr>
          <w:sz w:val="20"/>
        </w:rPr>
        <w:t xml:space="preserve">общественную опасность</w:t>
      </w:r>
      <w:r>
        <w:rPr>
          <w:sz w:val="20"/>
        </w:rPr>
        <w:t xml:space="preserve"> своих действий (бездействия), предвидело возможность или неизбежность наступления общественно опасных последствий и желало их наступления.</w:t>
      </w:r>
    </w:p>
    <w:p>
      <w:pPr>
        <w:pStyle w:val="0"/>
        <w:spacing w:before="200" w:line-rule="auto"/>
        <w:ind w:firstLine="540"/>
        <w:jc w:val="both"/>
      </w:pPr>
      <w:r>
        <w:rPr>
          <w:sz w:val="20"/>
        </w:rPr>
        <w:t xml:space="preserve">3. Преступление признается совершенным с косвенным умыслом, если лицо осознавало общественную опасность своих действий (бездействия), предвидело возможность наступления общественно опасных последствий, не желало, но сознательно допускало эти последствия либо относилось к ним безразлично.</w:t>
      </w:r>
    </w:p>
    <w:p>
      <w:pPr>
        <w:pStyle w:val="0"/>
        <w:jc w:val="both"/>
      </w:pPr>
      <w:r>
        <w:rPr>
          <w:sz w:val="20"/>
        </w:rPr>
      </w:r>
    </w:p>
    <w:p>
      <w:pPr>
        <w:pStyle w:val="2"/>
        <w:outlineLvl w:val="3"/>
        <w:ind w:firstLine="540"/>
        <w:jc w:val="both"/>
      </w:pPr>
      <w:r>
        <w:rPr>
          <w:sz w:val="20"/>
        </w:rPr>
        <w:t xml:space="preserve">Статья 26. Преступление, совершенное по неосторожности</w:t>
      </w:r>
    </w:p>
    <w:p>
      <w:pPr>
        <w:pStyle w:val="0"/>
        <w:jc w:val="both"/>
      </w:pPr>
      <w:r>
        <w:rPr>
          <w:sz w:val="20"/>
        </w:rPr>
      </w:r>
    </w:p>
    <w:p>
      <w:pPr>
        <w:pStyle w:val="0"/>
        <w:ind w:firstLine="540"/>
        <w:jc w:val="both"/>
      </w:pPr>
      <w:r>
        <w:rPr>
          <w:sz w:val="20"/>
        </w:rPr>
        <w:t xml:space="preserve">1. Преступлением, совершенным по неосторожности, признается деяние, совершенное по легкомыслию или небрежности.</w:t>
      </w:r>
    </w:p>
    <w:p>
      <w:pPr>
        <w:pStyle w:val="0"/>
        <w:spacing w:before="200" w:line-rule="auto"/>
        <w:ind w:firstLine="540"/>
        <w:jc w:val="both"/>
      </w:pPr>
      <w:r>
        <w:rPr>
          <w:sz w:val="20"/>
        </w:rPr>
        <w:t xml:space="preserve">2. Преступление признается совершенным по легкомыслию, если лицо предвидело возможность наступления общественно опасных последствий своих действий (бездействия), но без достаточных к тому оснований самонадеянно рассчитывало на предотвращение этих последствий.</w:t>
      </w:r>
    </w:p>
    <w:p>
      <w:pPr>
        <w:pStyle w:val="0"/>
        <w:spacing w:before="200" w:line-rule="auto"/>
        <w:ind w:firstLine="540"/>
        <w:jc w:val="both"/>
      </w:pPr>
      <w:r>
        <w:rPr>
          <w:sz w:val="20"/>
        </w:rPr>
        <w:t xml:space="preserve">3. Преступление признается совершенным по небрежности, если лицо не предвидело возможности наступления общественно опасных последствий своих действий (бездействия), хотя при необходимой внимательности и предусмотрительности должно было и могло предвидеть эти последствия.</w:t>
      </w:r>
    </w:p>
    <w:p>
      <w:pPr>
        <w:pStyle w:val="0"/>
        <w:jc w:val="both"/>
      </w:pPr>
      <w:r>
        <w:rPr>
          <w:sz w:val="20"/>
        </w:rPr>
      </w:r>
    </w:p>
    <w:p>
      <w:pPr>
        <w:pStyle w:val="2"/>
        <w:outlineLvl w:val="3"/>
        <w:ind w:firstLine="540"/>
        <w:jc w:val="both"/>
      </w:pPr>
      <w:r>
        <w:rPr>
          <w:sz w:val="20"/>
        </w:rPr>
        <w:t xml:space="preserve">Статья 27. Ответственность за преступление, совершенное с двумя формами вины</w:t>
      </w:r>
    </w:p>
    <w:p>
      <w:pPr>
        <w:pStyle w:val="0"/>
        <w:jc w:val="both"/>
      </w:pPr>
      <w:r>
        <w:rPr>
          <w:sz w:val="20"/>
        </w:rPr>
      </w:r>
    </w:p>
    <w:p>
      <w:pPr>
        <w:pStyle w:val="0"/>
        <w:ind w:firstLine="540"/>
        <w:jc w:val="both"/>
      </w:pPr>
      <w:r>
        <w:rPr>
          <w:sz w:val="20"/>
        </w:rPr>
        <w:t xml:space="preserve">Если в результате совершения умышленного преступления причиняются тяжкие последствия, которые по закону влекут более строгое наказание и которые не охватывались умыслом лица, уголовная ответственность за такие последствия наступает только в случае, если лицо предвидело возможность их наступления, но без достаточных к тому оснований самонадеянно рассчитывало на их предотвращение, или в случае, если лицо не предвидело, но должно было и могло предвидеть возможность наступления этих последствий. В целом такое преступление признается совершенным умышленно.</w:t>
      </w:r>
    </w:p>
    <w:p>
      <w:pPr>
        <w:pStyle w:val="0"/>
        <w:jc w:val="both"/>
      </w:pPr>
      <w:r>
        <w:rPr>
          <w:sz w:val="20"/>
        </w:rPr>
      </w:r>
    </w:p>
    <w:p>
      <w:pPr>
        <w:pStyle w:val="2"/>
        <w:outlineLvl w:val="3"/>
        <w:ind w:firstLine="540"/>
        <w:jc w:val="both"/>
      </w:pPr>
      <w:r>
        <w:rPr>
          <w:sz w:val="20"/>
        </w:rPr>
        <w:t xml:space="preserve">Статья 28. Невиновное причинение вреда</w:t>
      </w:r>
    </w:p>
    <w:p>
      <w:pPr>
        <w:pStyle w:val="0"/>
        <w:jc w:val="both"/>
      </w:pPr>
      <w:r>
        <w:rPr>
          <w:sz w:val="20"/>
        </w:rPr>
      </w:r>
    </w:p>
    <w:p>
      <w:pPr>
        <w:pStyle w:val="0"/>
        <w:ind w:firstLine="540"/>
        <w:jc w:val="both"/>
      </w:pPr>
      <w:r>
        <w:rPr>
          <w:sz w:val="20"/>
        </w:rPr>
        <w:t xml:space="preserve">1. Деяние признается совершенным невиновно, если лицо, его совершившее, не осознавало и по обстоятельствам дела не могло осознавать </w:t>
      </w:r>
      <w:r>
        <w:rPr>
          <w:sz w:val="20"/>
        </w:rPr>
        <w:t xml:space="preserve">общественной опасности</w:t>
      </w:r>
      <w:r>
        <w:rPr>
          <w:sz w:val="20"/>
        </w:rPr>
        <w:t xml:space="preserve"> своих действий (бездействия) либо не предвидело возможности наступления общественно опасных последствий и по обстоятельствам дела не должно было или не могло их предвидеть.</w:t>
      </w:r>
    </w:p>
    <w:p>
      <w:pPr>
        <w:pStyle w:val="0"/>
        <w:spacing w:before="200" w:line-rule="auto"/>
        <w:ind w:firstLine="540"/>
        <w:jc w:val="both"/>
      </w:pPr>
      <w:r>
        <w:rPr>
          <w:sz w:val="20"/>
        </w:rPr>
        <w:t xml:space="preserve">2. Деяние признается также совершенным невиновно, если лицо, его совершившее, хотя и предвидело возможность наступления общественно опасных последствий своих действий (бездействия), но не могло предотвратить эти последствия в силу несоответствия своих психофизиологических качеств требованиям экстремальных условий или нервно-психическим перегрузкам.</w:t>
      </w:r>
    </w:p>
    <w:p>
      <w:pPr>
        <w:pStyle w:val="0"/>
        <w:jc w:val="both"/>
      </w:pPr>
      <w:r>
        <w:rPr>
          <w:sz w:val="20"/>
        </w:rPr>
      </w:r>
    </w:p>
    <w:p>
      <w:pPr>
        <w:pStyle w:val="2"/>
        <w:outlineLvl w:val="2"/>
        <w:jc w:val="center"/>
      </w:pPr>
      <w:r>
        <w:rPr>
          <w:sz w:val="20"/>
        </w:rPr>
        <w:t xml:space="preserve">Глава 6. НЕОКОНЧЕННОЕ ПРЕСТУПЛЕНИЕ</w:t>
      </w:r>
    </w:p>
    <w:p>
      <w:pPr>
        <w:pStyle w:val="0"/>
        <w:jc w:val="both"/>
      </w:pPr>
      <w:r>
        <w:rPr>
          <w:sz w:val="20"/>
        </w:rPr>
      </w:r>
    </w:p>
    <w:p>
      <w:pPr>
        <w:pStyle w:val="2"/>
        <w:outlineLvl w:val="3"/>
        <w:ind w:firstLine="540"/>
        <w:jc w:val="both"/>
      </w:pPr>
      <w:r>
        <w:rPr>
          <w:sz w:val="20"/>
        </w:rPr>
        <w:t xml:space="preserve">Статья 29. Оконченное и неоконченное преступления</w:t>
      </w:r>
    </w:p>
    <w:p>
      <w:pPr>
        <w:pStyle w:val="0"/>
        <w:jc w:val="both"/>
      </w:pPr>
      <w:r>
        <w:rPr>
          <w:sz w:val="20"/>
        </w:rPr>
      </w:r>
    </w:p>
    <w:p>
      <w:pPr>
        <w:pStyle w:val="0"/>
        <w:ind w:firstLine="540"/>
        <w:jc w:val="both"/>
      </w:pPr>
      <w:r>
        <w:rPr>
          <w:sz w:val="20"/>
        </w:rPr>
        <w:t xml:space="preserve">1. Преступление признается оконченным, если в совершенном лицом деянии содержатся все признаки состава преступления, предусмотренного настоящим Кодексом.</w:t>
      </w:r>
    </w:p>
    <w:p>
      <w:pPr>
        <w:pStyle w:val="0"/>
        <w:spacing w:before="200" w:line-rule="auto"/>
        <w:ind w:firstLine="540"/>
        <w:jc w:val="both"/>
      </w:pPr>
      <w:r>
        <w:rPr>
          <w:sz w:val="20"/>
        </w:rPr>
        <w:t xml:space="preserve">2. Неоконченным преступлением признаются приготовление к преступлению и покушение на преступление.</w:t>
      </w:r>
    </w:p>
    <w:p>
      <w:pPr>
        <w:pStyle w:val="0"/>
        <w:spacing w:before="200" w:line-rule="auto"/>
        <w:ind w:firstLine="540"/>
        <w:jc w:val="both"/>
      </w:pPr>
      <w:r>
        <w:rPr>
          <w:sz w:val="20"/>
        </w:rPr>
        <w:t xml:space="preserve">3. Уголовная ответственность за неоконченное преступление наступает по статье настоящего Кодекса, предусматривающей ответственность за оконченное преступление, со ссылкой на </w:t>
      </w:r>
      <w:hyperlink w:history="0" w:anchor="P319" w:tooltip="Статья 30. Приготовление к преступлению и покушение на преступление">
        <w:r>
          <w:rPr>
            <w:sz w:val="20"/>
            <w:color w:val="0000ff"/>
          </w:rPr>
          <w:t xml:space="preserve">статью 30</w:t>
        </w:r>
      </w:hyperlink>
      <w:r>
        <w:rPr>
          <w:sz w:val="20"/>
        </w:rPr>
        <w:t xml:space="preserve"> настоящего Кодекса.</w:t>
      </w:r>
    </w:p>
    <w:p>
      <w:pPr>
        <w:pStyle w:val="0"/>
        <w:jc w:val="both"/>
      </w:pPr>
      <w:r>
        <w:rPr>
          <w:sz w:val="20"/>
        </w:rPr>
      </w:r>
    </w:p>
    <w:bookmarkStart w:id="319" w:name="P319"/>
    <w:bookmarkEnd w:id="319"/>
    <w:p>
      <w:pPr>
        <w:pStyle w:val="2"/>
        <w:outlineLvl w:val="3"/>
        <w:ind w:firstLine="540"/>
        <w:jc w:val="both"/>
      </w:pPr>
      <w:r>
        <w:rPr>
          <w:sz w:val="20"/>
        </w:rPr>
        <w:t xml:space="preserve">Статья 30. Приготовление к преступлению и покушение на преступление</w:t>
      </w:r>
    </w:p>
    <w:p>
      <w:pPr>
        <w:pStyle w:val="0"/>
        <w:jc w:val="both"/>
      </w:pPr>
      <w:r>
        <w:rPr>
          <w:sz w:val="20"/>
        </w:rPr>
      </w:r>
    </w:p>
    <w:p>
      <w:pPr>
        <w:pStyle w:val="0"/>
        <w:ind w:firstLine="540"/>
        <w:jc w:val="both"/>
      </w:pPr>
      <w:r>
        <w:rPr>
          <w:sz w:val="20"/>
        </w:rPr>
        <w:t xml:space="preserve">1. Приготовлением к преступлению признаются приискание, изготовление или приспособление лицом средств или орудий совершения преступления, приискание соучастников преступления, сговор на совершение преступления либо иное умышленное создание условий для совершения преступления, если при этом преступление не было доведено до конца по не зависящим от этого лица обстоятельствам.</w:t>
      </w:r>
    </w:p>
    <w:p>
      <w:pPr>
        <w:pStyle w:val="0"/>
        <w:spacing w:before="200" w:line-rule="auto"/>
        <w:ind w:firstLine="540"/>
        <w:jc w:val="both"/>
      </w:pPr>
      <w:r>
        <w:rPr>
          <w:sz w:val="20"/>
        </w:rPr>
        <w:t xml:space="preserve">2. Уголовная ответственность наступает за приготовление только к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тяжкому</w:t>
        </w:r>
      </w:hyperlink>
      <w:r>
        <w:rPr>
          <w:sz w:val="20"/>
        </w:rPr>
        <w:t xml:space="preserve"> 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тяжкому</w:t>
        </w:r>
      </w:hyperlink>
      <w:r>
        <w:rPr>
          <w:sz w:val="20"/>
        </w:rPr>
        <w:t xml:space="preserve"> преступлениям.</w:t>
      </w:r>
    </w:p>
    <w:p>
      <w:pPr>
        <w:pStyle w:val="0"/>
        <w:spacing w:before="200" w:line-rule="auto"/>
        <w:ind w:firstLine="540"/>
        <w:jc w:val="both"/>
      </w:pPr>
      <w:r>
        <w:rPr>
          <w:sz w:val="20"/>
        </w:rPr>
        <w:t xml:space="preserve">3. Покушением на преступление признаются умышленные действия (бездействие) лица, непосредственно направленные на совершение преступления, если при этом преступление не было доведено до конца по не зависящим от этого лица обстоятельствам.</w:t>
      </w:r>
    </w:p>
    <w:p>
      <w:pPr>
        <w:pStyle w:val="0"/>
        <w:jc w:val="both"/>
      </w:pPr>
      <w:r>
        <w:rPr>
          <w:sz w:val="20"/>
        </w:rPr>
      </w:r>
    </w:p>
    <w:p>
      <w:pPr>
        <w:pStyle w:val="2"/>
        <w:outlineLvl w:val="3"/>
        <w:ind w:firstLine="540"/>
        <w:jc w:val="both"/>
      </w:pPr>
      <w:r>
        <w:rPr>
          <w:sz w:val="20"/>
        </w:rPr>
        <w:t xml:space="preserve">Статья 31. Добровольный отказ от преступления</w:t>
      </w:r>
    </w:p>
    <w:p>
      <w:pPr>
        <w:pStyle w:val="0"/>
        <w:jc w:val="both"/>
      </w:pPr>
      <w:r>
        <w:rPr>
          <w:sz w:val="20"/>
        </w:rPr>
      </w:r>
    </w:p>
    <w:p>
      <w:pPr>
        <w:pStyle w:val="0"/>
        <w:ind w:firstLine="540"/>
        <w:jc w:val="both"/>
      </w:pPr>
      <w:r>
        <w:rPr>
          <w:sz w:val="20"/>
        </w:rPr>
        <w:t xml:space="preserve">1. Добровольным отказом от преступления признается прекращение лицом приготовления к преступлению либо прекращение действий (бездействия), непосредственно направленных на совершение преступления, если лицо осознавало возможность доведения преступления до конца.</w:t>
      </w:r>
    </w:p>
    <w:p>
      <w:pPr>
        <w:pStyle w:val="0"/>
        <w:spacing w:before="200" w:line-rule="auto"/>
        <w:ind w:firstLine="540"/>
        <w:jc w:val="both"/>
      </w:pPr>
      <w:r>
        <w:rPr>
          <w:sz w:val="20"/>
        </w:rPr>
        <w:t xml:space="preserve">2. Лицо не подлежит уголовной ответственности за преступление, если оно добровольно и окончательно отказалось от доведения этого преступления до конца.</w:t>
      </w:r>
    </w:p>
    <w:p>
      <w:pPr>
        <w:pStyle w:val="0"/>
        <w:spacing w:before="200" w:line-rule="auto"/>
        <w:ind w:firstLine="540"/>
        <w:jc w:val="both"/>
      </w:pPr>
      <w:r>
        <w:rPr>
          <w:sz w:val="20"/>
        </w:rPr>
        <w:t xml:space="preserve">3. Лицо, добровольно отказавшееся от доведения преступления до конца, подлежит уголовной ответственности в том случае, если фактически совершенное им деяние содержит иной состав преступления.</w:t>
      </w:r>
    </w:p>
    <w:bookmarkStart w:id="330" w:name="P330"/>
    <w:bookmarkEnd w:id="330"/>
    <w:p>
      <w:pPr>
        <w:pStyle w:val="0"/>
        <w:spacing w:before="200" w:line-rule="auto"/>
        <w:ind w:firstLine="540"/>
        <w:jc w:val="both"/>
      </w:pPr>
      <w:r>
        <w:rPr>
          <w:sz w:val="20"/>
        </w:rPr>
        <w:t xml:space="preserve">4. Организатор преступления и подстрекатель к преступлению не подлежат уголовной ответственности, если эти лица своевременным сообщением органам власти или иными предпринятыми мерами предотвратили доведение преступления исполнителем до конца. Пособник преступления не подлежит уголовной ответственности, если он предпринял все зависящие от него меры, чтобы предотвратить совершение преступления.</w:t>
      </w:r>
    </w:p>
    <w:p>
      <w:pPr>
        <w:pStyle w:val="0"/>
        <w:spacing w:before="200" w:line-rule="auto"/>
        <w:ind w:firstLine="540"/>
        <w:jc w:val="both"/>
      </w:pPr>
      <w:r>
        <w:rPr>
          <w:sz w:val="20"/>
        </w:rPr>
        <w:t xml:space="preserve">5. Если действия организатора или подстрекателя, предусмотренные </w:t>
      </w:r>
      <w:hyperlink w:history="0" w:anchor="P330" w:tooltip="4. Организатор преступления и подстрекатель к преступлению не подлежат уголовной ответственности, если эти лица своевременным сообщением органам власти или иными предпринятыми мерами предотвратили доведение преступления исполнителем до конца. Пособник преступления не подлежит уголовной ответственности, если он предпринял все зависящие от него меры, чтобы предотвратить совершение преступления.">
        <w:r>
          <w:rPr>
            <w:sz w:val="20"/>
            <w:color w:val="0000ff"/>
          </w:rPr>
          <w:t xml:space="preserve">частью четвертой</w:t>
        </w:r>
      </w:hyperlink>
      <w:r>
        <w:rPr>
          <w:sz w:val="20"/>
        </w:rPr>
        <w:t xml:space="preserve"> настоящей статьи, не привели к предотвращению совершения преступления исполнителем, то предпринятые ими меры могут быть признаны судом смягчающими обстоятельствами при назначении наказания.</w:t>
      </w:r>
    </w:p>
    <w:p>
      <w:pPr>
        <w:pStyle w:val="0"/>
        <w:jc w:val="both"/>
      </w:pPr>
      <w:r>
        <w:rPr>
          <w:sz w:val="20"/>
        </w:rPr>
      </w:r>
    </w:p>
    <w:p>
      <w:pPr>
        <w:pStyle w:val="2"/>
        <w:outlineLvl w:val="2"/>
        <w:jc w:val="center"/>
      </w:pPr>
      <w:r>
        <w:rPr>
          <w:sz w:val="20"/>
        </w:rPr>
        <w:t xml:space="preserve">Глава 7. СОУЧАСТИЕ В ПРЕСТУПЛЕНИИ</w:t>
      </w:r>
    </w:p>
    <w:p>
      <w:pPr>
        <w:pStyle w:val="0"/>
        <w:jc w:val="both"/>
      </w:pPr>
      <w:r>
        <w:rPr>
          <w:sz w:val="20"/>
        </w:rPr>
      </w:r>
    </w:p>
    <w:p>
      <w:pPr>
        <w:pStyle w:val="2"/>
        <w:outlineLvl w:val="3"/>
        <w:ind w:firstLine="540"/>
        <w:jc w:val="both"/>
      </w:pPr>
      <w:r>
        <w:rPr>
          <w:sz w:val="20"/>
        </w:rPr>
        <w:t xml:space="preserve">Статья 32. Понятие соучастия в преступлении</w:t>
      </w:r>
    </w:p>
    <w:p>
      <w:pPr>
        <w:pStyle w:val="0"/>
        <w:jc w:val="both"/>
      </w:pPr>
      <w:r>
        <w:rPr>
          <w:sz w:val="20"/>
        </w:rPr>
      </w:r>
    </w:p>
    <w:p>
      <w:pPr>
        <w:pStyle w:val="0"/>
        <w:ind w:firstLine="540"/>
        <w:jc w:val="both"/>
      </w:pPr>
      <w:r>
        <w:rPr>
          <w:sz w:val="20"/>
        </w:rPr>
        <w:t xml:space="preserve">Соучастием в преступлении признается умышленное совместное участие двух или более лиц в совершении умышленного преступления.</w:t>
      </w:r>
    </w:p>
    <w:p>
      <w:pPr>
        <w:pStyle w:val="0"/>
        <w:jc w:val="both"/>
      </w:pPr>
      <w:r>
        <w:rPr>
          <w:sz w:val="20"/>
        </w:rPr>
      </w:r>
    </w:p>
    <w:bookmarkStart w:id="339" w:name="P339"/>
    <w:bookmarkEnd w:id="339"/>
    <w:p>
      <w:pPr>
        <w:pStyle w:val="2"/>
        <w:outlineLvl w:val="3"/>
        <w:ind w:firstLine="540"/>
        <w:jc w:val="both"/>
      </w:pPr>
      <w:r>
        <w:rPr>
          <w:sz w:val="20"/>
        </w:rPr>
        <w:t xml:space="preserve">Статья 33. Виды соучастников преступления</w:t>
      </w:r>
    </w:p>
    <w:p>
      <w:pPr>
        <w:pStyle w:val="0"/>
        <w:jc w:val="both"/>
      </w:pPr>
      <w:r>
        <w:rPr>
          <w:sz w:val="20"/>
        </w:rPr>
      </w:r>
    </w:p>
    <w:p>
      <w:pPr>
        <w:pStyle w:val="0"/>
        <w:ind w:firstLine="540"/>
        <w:jc w:val="both"/>
      </w:pPr>
      <w:r>
        <w:rPr>
          <w:sz w:val="20"/>
        </w:rPr>
        <w:t xml:space="preserve">1. Соучастниками преступления наряду с исполнителем признаются организатор, подстрекатель и пособник.</w:t>
      </w:r>
    </w:p>
    <w:p>
      <w:pPr>
        <w:pStyle w:val="0"/>
        <w:spacing w:before="200" w:line-rule="auto"/>
        <w:ind w:firstLine="540"/>
        <w:jc w:val="both"/>
      </w:pPr>
      <w:r>
        <w:rPr>
          <w:sz w:val="20"/>
        </w:rPr>
        <w:t xml:space="preserve">2. Исполнителем признается лицо, непосредственно совершившее преступление либо непосредственно участвовавшее в его совершении совместно с другими лицами (соисполнителями), а также лицо, совершившее преступление посредством использования других лиц, не подлежащих уголовной ответственности в силу возраста, невменяемости или других обстоятельств, предусмотренных настоящим </w:t>
      </w:r>
      <w:r>
        <w:rPr>
          <w:sz w:val="20"/>
        </w:rPr>
        <w:t xml:space="preserve">Кодексом</w:t>
      </w:r>
      <w:r>
        <w:rPr>
          <w:sz w:val="20"/>
        </w:rPr>
        <w:t xml:space="preserve">.</w:t>
      </w:r>
    </w:p>
    <w:p>
      <w:pPr>
        <w:pStyle w:val="0"/>
        <w:spacing w:before="200" w:line-rule="auto"/>
        <w:ind w:firstLine="540"/>
        <w:jc w:val="both"/>
      </w:pPr>
      <w:r>
        <w:rPr>
          <w:sz w:val="20"/>
        </w:rPr>
        <w:t xml:space="preserve">3. Организатором признается лицо, организовавшее совершение преступления или руководившее его исполнением, а равно лицо, создавшее организованную группу или </w:t>
      </w:r>
      <w:hyperlink w:history="0" r:id="rId360"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преступное сообщество</w:t>
        </w:r>
      </w:hyperlink>
      <w:r>
        <w:rPr>
          <w:sz w:val="20"/>
        </w:rPr>
        <w:t xml:space="preserve"> (преступную организацию) либо руководившее ими.</w:t>
      </w:r>
    </w:p>
    <w:p>
      <w:pPr>
        <w:pStyle w:val="0"/>
        <w:spacing w:before="200" w:line-rule="auto"/>
        <w:ind w:firstLine="540"/>
        <w:jc w:val="both"/>
      </w:pPr>
      <w:r>
        <w:rPr>
          <w:sz w:val="20"/>
        </w:rPr>
        <w:t xml:space="preserve">4. Подстрекателем признается лицо, склонившее другое лицо к совершению преступления путем уговора, подкупа, угрозы или другим способом.</w:t>
      </w:r>
    </w:p>
    <w:p>
      <w:pPr>
        <w:pStyle w:val="0"/>
        <w:spacing w:before="200" w:line-rule="auto"/>
        <w:ind w:firstLine="540"/>
        <w:jc w:val="both"/>
      </w:pPr>
      <w:r>
        <w:rPr>
          <w:sz w:val="20"/>
        </w:rPr>
        <w:t xml:space="preserve">5. Пособником признается лицо, содействовавшее совершению преступления советами, указаниями, предоставлением информации, средств или орудий совершения преступления либо устранением препятствий, а также лицо, заранее обещавшее скрыть преступника, средства или орудия совершения преступления, следы преступления либо предметы, добытые преступным путем, а равно лицо, заранее обещавшее приобрести или сбыть такие предметы.</w:t>
      </w:r>
    </w:p>
    <w:p>
      <w:pPr>
        <w:pStyle w:val="0"/>
        <w:jc w:val="both"/>
      </w:pPr>
      <w:r>
        <w:rPr>
          <w:sz w:val="20"/>
        </w:rPr>
      </w:r>
    </w:p>
    <w:p>
      <w:pPr>
        <w:pStyle w:val="2"/>
        <w:outlineLvl w:val="3"/>
        <w:ind w:firstLine="540"/>
        <w:jc w:val="both"/>
      </w:pPr>
      <w:r>
        <w:rPr>
          <w:sz w:val="20"/>
        </w:rPr>
        <w:t xml:space="preserve">Статья 34. Ответственность соучастников преступления</w:t>
      </w:r>
    </w:p>
    <w:p>
      <w:pPr>
        <w:pStyle w:val="0"/>
        <w:jc w:val="both"/>
      </w:pPr>
      <w:r>
        <w:rPr>
          <w:sz w:val="20"/>
        </w:rPr>
      </w:r>
    </w:p>
    <w:p>
      <w:pPr>
        <w:pStyle w:val="0"/>
        <w:ind w:firstLine="540"/>
        <w:jc w:val="both"/>
      </w:pPr>
      <w:r>
        <w:rPr>
          <w:sz w:val="20"/>
        </w:rPr>
        <w:t xml:space="preserve">1. Ответственность соучастников преступления определяется характером и степенью фактического участия каждого из них в совершении преступления.</w:t>
      </w:r>
    </w:p>
    <w:p>
      <w:pPr>
        <w:pStyle w:val="0"/>
        <w:spacing w:before="200" w:line-rule="auto"/>
        <w:ind w:firstLine="540"/>
        <w:jc w:val="both"/>
      </w:pPr>
      <w:r>
        <w:rPr>
          <w:sz w:val="20"/>
        </w:rPr>
        <w:t xml:space="preserve">2. Соисполнители отвечают по статье </w:t>
      </w:r>
      <w:hyperlink w:history="0" w:anchor="P1234" w:tooltip="ОСОБЕННАЯ ЧАСТЬ">
        <w:r>
          <w:rPr>
            <w:sz w:val="20"/>
            <w:color w:val="0000ff"/>
          </w:rPr>
          <w:t xml:space="preserve">Особенной части</w:t>
        </w:r>
      </w:hyperlink>
      <w:r>
        <w:rPr>
          <w:sz w:val="20"/>
        </w:rPr>
        <w:t xml:space="preserve"> настоящего Кодекса за преступление, совершенное ими совместно, без ссылки на </w:t>
      </w:r>
      <w:hyperlink w:history="0" w:anchor="P339" w:tooltip="Статья 33. Виды соучастников преступления">
        <w:r>
          <w:rPr>
            <w:sz w:val="20"/>
            <w:color w:val="0000ff"/>
          </w:rPr>
          <w:t xml:space="preserve">статью 33</w:t>
        </w:r>
      </w:hyperlink>
      <w:r>
        <w:rPr>
          <w:sz w:val="20"/>
        </w:rPr>
        <w:t xml:space="preserve"> настоящего Кодекса.</w:t>
      </w:r>
    </w:p>
    <w:p>
      <w:pPr>
        <w:pStyle w:val="0"/>
        <w:spacing w:before="200" w:line-rule="auto"/>
        <w:ind w:firstLine="540"/>
        <w:jc w:val="both"/>
      </w:pPr>
      <w:r>
        <w:rPr>
          <w:sz w:val="20"/>
        </w:rPr>
        <w:t xml:space="preserve">3. Уголовная ответственность организатора, подстрекателя и пособника наступает по статье, предусматривающей наказание за совершенное преступление, со ссылкой на </w:t>
      </w:r>
      <w:hyperlink w:history="0" w:anchor="P339" w:tooltip="Статья 33. Виды соучастников преступления">
        <w:r>
          <w:rPr>
            <w:sz w:val="20"/>
            <w:color w:val="0000ff"/>
          </w:rPr>
          <w:t xml:space="preserve">статью 33</w:t>
        </w:r>
      </w:hyperlink>
      <w:r>
        <w:rPr>
          <w:sz w:val="20"/>
        </w:rPr>
        <w:t xml:space="preserve"> настоящего Кодекса, за исключением случаев, когда они одновременно являлись соисполнителями преступления.</w:t>
      </w:r>
    </w:p>
    <w:p>
      <w:pPr>
        <w:pStyle w:val="0"/>
        <w:spacing w:before="200" w:line-rule="auto"/>
        <w:ind w:firstLine="540"/>
        <w:jc w:val="both"/>
      </w:pPr>
      <w:r>
        <w:rPr>
          <w:sz w:val="20"/>
        </w:rPr>
        <w:t xml:space="preserve">4. Лицо, не являющееся субъектом преступления, специально указанным в соответствующей статье </w:t>
      </w:r>
      <w:hyperlink w:history="0" w:anchor="P1234" w:tooltip="ОСОБЕННАЯ ЧАСТЬ">
        <w:r>
          <w:rPr>
            <w:sz w:val="20"/>
            <w:color w:val="0000ff"/>
          </w:rPr>
          <w:t xml:space="preserve">Особенной части</w:t>
        </w:r>
      </w:hyperlink>
      <w:r>
        <w:rPr>
          <w:sz w:val="20"/>
        </w:rPr>
        <w:t xml:space="preserve"> настоящего Кодекса, участвовавшее в совершении преступления, предусмотренного этой статьей, несет уголовную ответственность за данное преступление в качестве его организатора, подстрекателя либо пособника.</w:t>
      </w:r>
    </w:p>
    <w:p>
      <w:pPr>
        <w:pStyle w:val="0"/>
        <w:spacing w:before="200" w:line-rule="auto"/>
        <w:ind w:firstLine="540"/>
        <w:jc w:val="both"/>
      </w:pPr>
      <w:r>
        <w:rPr>
          <w:sz w:val="20"/>
        </w:rPr>
        <w:t xml:space="preserve">5. В случае недоведения исполнителем преступления до конца по не зависящим от него обстоятельствам остальные соучастники несут уголовную ответственность за приготовление к преступлению или покушение на преступление. За приготовление к преступлению несет уголовную ответственность также лицо, которому по не зависящим от него обстоятельствам не удалось склонить других лиц к совершению преступления.</w:t>
      </w:r>
    </w:p>
    <w:p>
      <w:pPr>
        <w:pStyle w:val="0"/>
        <w:jc w:val="both"/>
      </w:pPr>
      <w:r>
        <w:rPr>
          <w:sz w:val="20"/>
        </w:rPr>
      </w:r>
    </w:p>
    <w:p>
      <w:pPr>
        <w:pStyle w:val="2"/>
        <w:outlineLvl w:val="3"/>
        <w:ind w:firstLine="540"/>
        <w:jc w:val="both"/>
      </w:pPr>
      <w:r>
        <w:rPr>
          <w:sz w:val="20"/>
        </w:rPr>
        <w:t xml:space="preserve">Статья 35. Совершение преступления группой лиц, группой лиц по предварительному сговору, организованной группой или преступным сообществом (преступной организацией)</w:t>
      </w:r>
    </w:p>
    <w:p>
      <w:pPr>
        <w:pStyle w:val="0"/>
        <w:jc w:val="both"/>
      </w:pPr>
      <w:r>
        <w:rPr>
          <w:sz w:val="20"/>
        </w:rPr>
      </w:r>
    </w:p>
    <w:p>
      <w:pPr>
        <w:pStyle w:val="0"/>
        <w:ind w:firstLine="540"/>
        <w:jc w:val="both"/>
      </w:pPr>
      <w:r>
        <w:rPr>
          <w:sz w:val="20"/>
        </w:rPr>
        <w:t xml:space="preserve">1. Преступление признается совершенным группой лиц, если в его совершении совместно участвовали два или более исполнителя без предварительного сговора.</w:t>
      </w:r>
    </w:p>
    <w:p>
      <w:pPr>
        <w:pStyle w:val="0"/>
        <w:spacing w:before="200" w:line-rule="auto"/>
        <w:ind w:firstLine="540"/>
        <w:jc w:val="both"/>
      </w:pPr>
      <w:r>
        <w:rPr>
          <w:sz w:val="20"/>
        </w:rPr>
        <w:t xml:space="preserve">2. Преступление признается совершенным группой лиц по предварительному сговору, если в нем участвовали лица, заранее договорившиеся о совместном совершении преступления.</w:t>
      </w:r>
    </w:p>
    <w:p>
      <w:pPr>
        <w:pStyle w:val="0"/>
        <w:spacing w:before="200" w:line-rule="auto"/>
        <w:ind w:firstLine="540"/>
        <w:jc w:val="both"/>
      </w:pPr>
      <w:r>
        <w:rPr>
          <w:sz w:val="20"/>
        </w:rPr>
        <w:t xml:space="preserve">3. Преступление признается совершенным организованной группой, если оно совершено устойчивой группой лиц, заранее объединившихся для совершения одного или нескольких преступлений.</w:t>
      </w:r>
    </w:p>
    <w:p>
      <w:pPr>
        <w:pStyle w:val="0"/>
        <w:spacing w:before="200" w:line-rule="auto"/>
        <w:ind w:firstLine="540"/>
        <w:jc w:val="both"/>
      </w:pPr>
      <w:r>
        <w:rPr>
          <w:sz w:val="20"/>
        </w:rPr>
        <w:t xml:space="preserve">4. Преступление признается совершенным </w:t>
      </w:r>
      <w:hyperlink w:history="0" r:id="rId361"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преступным сообществом</w:t>
        </w:r>
      </w:hyperlink>
      <w:r>
        <w:rPr>
          <w:sz w:val="20"/>
        </w:rPr>
        <w:t xml:space="preserve"> (преступной организацией), если оно совершено структурированной организованной группой или объединением организованных групп, действующих под единым руководством, члены которых объединены в целях совместного совершения одного или нескольких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тяжких</w:t>
        </w:r>
      </w:hyperlink>
      <w:r>
        <w:rPr>
          <w:sz w:val="20"/>
        </w:rPr>
        <w:t xml:space="preserve"> либо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w:t>
        </w:r>
      </w:hyperlink>
      <w:r>
        <w:rPr>
          <w:sz w:val="20"/>
        </w:rPr>
        <w:t xml:space="preserve"> преступлений для получения прямо или косвенно финансовой или иной материальной выгоды.</w:t>
      </w:r>
    </w:p>
    <w:p>
      <w:pPr>
        <w:pStyle w:val="0"/>
        <w:jc w:val="both"/>
      </w:pPr>
      <w:r>
        <w:rPr>
          <w:sz w:val="20"/>
        </w:rPr>
        <w:t xml:space="preserve">(часть четвертая в ред. Федерального </w:t>
      </w:r>
      <w:hyperlink w:history="0" r:id="rId362"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закона</w:t>
        </w:r>
      </w:hyperlink>
      <w:r>
        <w:rPr>
          <w:sz w:val="20"/>
        </w:rPr>
        <w:t xml:space="preserve"> от 03.11.2009 N 245-ФЗ)</w:t>
      </w:r>
    </w:p>
    <w:p>
      <w:pPr>
        <w:pStyle w:val="0"/>
        <w:spacing w:before="200" w:line-rule="auto"/>
        <w:ind w:firstLine="540"/>
        <w:jc w:val="both"/>
      </w:pPr>
      <w:r>
        <w:rPr>
          <w:sz w:val="20"/>
        </w:rPr>
        <w:t xml:space="preserve">5. Лицо, создавшее организованную группу или преступное сообщество (преступную организацию) либо руководившее ими, подлежит уголовной ответственности за их организацию и руководство ими в случаях, предусмотренных </w:t>
      </w:r>
      <w:hyperlink w:history="0" w:anchor="P3540" w:tooltip="Статья 205.4. Организация террористического сообщества и участие в нем">
        <w:r>
          <w:rPr>
            <w:sz w:val="20"/>
            <w:color w:val="0000ff"/>
          </w:rPr>
          <w:t xml:space="preserve">статьями 205.4</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662" w:tooltip="Статья 209. Бандитизм">
        <w:r>
          <w:rPr>
            <w:sz w:val="20"/>
            <w:color w:val="0000ff"/>
          </w:rPr>
          <w:t xml:space="preserve">209</w:t>
        </w:r>
      </w:hyperlink>
      <w:r>
        <w:rPr>
          <w:sz w:val="20"/>
        </w:rPr>
        <w:t xml:space="preserve">, </w:t>
      </w:r>
      <w:hyperlink w:history="0" w:anchor="P3674" w:tooltip="Статья 210. Организация преступного сообщества (преступной организации) или участие в нем (ней)">
        <w:r>
          <w:rPr>
            <w:sz w:val="20"/>
            <w:color w:val="0000ff"/>
          </w:rPr>
          <w:t xml:space="preserve">210</w:t>
        </w:r>
      </w:hyperlink>
      <w:r>
        <w:rPr>
          <w:sz w:val="20"/>
        </w:rPr>
        <w:t xml:space="preserve"> и </w:t>
      </w:r>
      <w:hyperlink w:history="0" w:anchor="P5349" w:tooltip="Статья 282.1. Организация экстремистского сообщества">
        <w:r>
          <w:rPr>
            <w:sz w:val="20"/>
            <w:color w:val="0000ff"/>
          </w:rPr>
          <w:t xml:space="preserve">282.1</w:t>
        </w:r>
      </w:hyperlink>
      <w:r>
        <w:rPr>
          <w:sz w:val="20"/>
        </w:rPr>
        <w:t xml:space="preserve"> настоящего Кодекса, а также за все совершенные организованной группой или преступным сообществом (преступной организацией) преступления, если они охватывались его умыслом. Другие участники организованной группы или преступного сообщества (преступной организации) несут уголовную ответственность за участие в них в случаях, предусмотренных </w:t>
      </w:r>
      <w:hyperlink w:history="0" w:anchor="P3540" w:tooltip="Статья 205.4. Организация террористического сообщества и участие в нем">
        <w:r>
          <w:rPr>
            <w:sz w:val="20"/>
            <w:color w:val="0000ff"/>
          </w:rPr>
          <w:t xml:space="preserve">статьями 205.4</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662" w:tooltip="Статья 209. Бандитизм">
        <w:r>
          <w:rPr>
            <w:sz w:val="20"/>
            <w:color w:val="0000ff"/>
          </w:rPr>
          <w:t xml:space="preserve">209</w:t>
        </w:r>
      </w:hyperlink>
      <w:r>
        <w:rPr>
          <w:sz w:val="20"/>
        </w:rPr>
        <w:t xml:space="preserve">, </w:t>
      </w:r>
      <w:hyperlink w:history="0" w:anchor="P3674" w:tooltip="Статья 210. Организация преступного сообщества (преступной организации) или участие в нем (ней)">
        <w:r>
          <w:rPr>
            <w:sz w:val="20"/>
            <w:color w:val="0000ff"/>
          </w:rPr>
          <w:t xml:space="preserve">210</w:t>
        </w:r>
      </w:hyperlink>
      <w:r>
        <w:rPr>
          <w:sz w:val="20"/>
        </w:rPr>
        <w:t xml:space="preserve"> и </w:t>
      </w:r>
      <w:hyperlink w:history="0" w:anchor="P5349" w:tooltip="Статья 282.1. Организация экстремистского сообщества">
        <w:r>
          <w:rPr>
            <w:sz w:val="20"/>
            <w:color w:val="0000ff"/>
          </w:rPr>
          <w:t xml:space="preserve">282.1</w:t>
        </w:r>
      </w:hyperlink>
      <w:r>
        <w:rPr>
          <w:sz w:val="20"/>
        </w:rPr>
        <w:t xml:space="preserve"> настоящего Кодекса, а также за преступления, в подготовке или совершении которых они участвовали.</w:t>
      </w:r>
    </w:p>
    <w:p>
      <w:pPr>
        <w:pStyle w:val="0"/>
        <w:jc w:val="both"/>
      </w:pPr>
      <w:r>
        <w:rPr>
          <w:sz w:val="20"/>
        </w:rPr>
        <w:t xml:space="preserve">(в ред. Федеральных законов от 03.11.2009 </w:t>
      </w:r>
      <w:hyperlink w:history="0" r:id="rId363"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N 245-ФЗ</w:t>
        </w:r>
      </w:hyperlink>
      <w:r>
        <w:rPr>
          <w:sz w:val="20"/>
        </w:rPr>
        <w:t xml:space="preserve">, от 02.11.2013 </w:t>
      </w:r>
      <w:hyperlink w:history="0" r:id="rId364"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w:t>
      </w:r>
    </w:p>
    <w:p>
      <w:pPr>
        <w:pStyle w:val="0"/>
        <w:spacing w:before="200" w:line-rule="auto"/>
        <w:ind w:firstLine="540"/>
        <w:jc w:val="both"/>
      </w:pPr>
      <w:r>
        <w:rPr>
          <w:sz w:val="20"/>
        </w:rPr>
        <w:t xml:space="preserve">6. Создание организованной группы в случаях, не предусмотренных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влечет уголовную ответственность за приготовление к тем преступлениям, для совершения которых она создана.</w:t>
      </w:r>
    </w:p>
    <w:p>
      <w:pPr>
        <w:pStyle w:val="0"/>
        <w:spacing w:before="200" w:line-rule="auto"/>
        <w:ind w:firstLine="540"/>
        <w:jc w:val="both"/>
      </w:pPr>
      <w:r>
        <w:rPr>
          <w:sz w:val="20"/>
        </w:rPr>
        <w:t xml:space="preserve">7. Совершение преступления группой лиц, группой лиц по предварительному сговору, организованной группой или преступным сообществом (преступной организацией) влечет более строгое наказание на основании и в пределах, предусмотренных настоящим Кодексом.</w:t>
      </w:r>
    </w:p>
    <w:p>
      <w:pPr>
        <w:pStyle w:val="0"/>
        <w:jc w:val="both"/>
      </w:pPr>
      <w:r>
        <w:rPr>
          <w:sz w:val="20"/>
        </w:rPr>
      </w:r>
    </w:p>
    <w:p>
      <w:pPr>
        <w:pStyle w:val="2"/>
        <w:outlineLvl w:val="3"/>
        <w:ind w:firstLine="540"/>
        <w:jc w:val="both"/>
      </w:pPr>
      <w:r>
        <w:rPr>
          <w:sz w:val="20"/>
        </w:rPr>
        <w:t xml:space="preserve">Статья 36. Эксцесс исполнителя преступления</w:t>
      </w:r>
    </w:p>
    <w:p>
      <w:pPr>
        <w:pStyle w:val="0"/>
        <w:jc w:val="both"/>
      </w:pPr>
      <w:r>
        <w:rPr>
          <w:sz w:val="20"/>
        </w:rPr>
      </w:r>
    </w:p>
    <w:p>
      <w:pPr>
        <w:pStyle w:val="0"/>
        <w:ind w:firstLine="540"/>
        <w:jc w:val="both"/>
      </w:pPr>
      <w:r>
        <w:rPr>
          <w:sz w:val="20"/>
        </w:rPr>
        <w:t xml:space="preserve">Эксцессом исполнителя признается совершение исполнителем преступления, не охватывающегося умыслом других соучастников. За эксцесс исполнителя другие соучастники преступления уголовной ответственности не подлежат.</w:t>
      </w:r>
    </w:p>
    <w:p>
      <w:pPr>
        <w:pStyle w:val="0"/>
        <w:jc w:val="both"/>
      </w:pPr>
      <w:r>
        <w:rPr>
          <w:sz w:val="20"/>
        </w:rPr>
      </w:r>
    </w:p>
    <w:p>
      <w:pPr>
        <w:pStyle w:val="2"/>
        <w:outlineLvl w:val="2"/>
        <w:jc w:val="center"/>
      </w:pPr>
      <w:r>
        <w:rPr>
          <w:sz w:val="20"/>
        </w:rPr>
        <w:t xml:space="preserve">Глава 8. ОБСТОЯТЕЛЬСТВА, ИСКЛЮЧАЮЩИЕ ПРЕСТУПНОСТЬ ДЕЯНИЯ</w:t>
      </w:r>
    </w:p>
    <w:p>
      <w:pPr>
        <w:pStyle w:val="0"/>
        <w:jc w:val="both"/>
      </w:pPr>
      <w:r>
        <w:rPr>
          <w:sz w:val="20"/>
        </w:rPr>
      </w:r>
    </w:p>
    <w:p>
      <w:pPr>
        <w:pStyle w:val="2"/>
        <w:outlineLvl w:val="3"/>
        <w:ind w:firstLine="540"/>
        <w:jc w:val="both"/>
      </w:pPr>
      <w:r>
        <w:rPr>
          <w:sz w:val="20"/>
        </w:rPr>
        <w:t xml:space="preserve">Статья 37. Необходимая оборона</w:t>
      </w:r>
    </w:p>
    <w:p>
      <w:pPr>
        <w:pStyle w:val="0"/>
        <w:ind w:firstLine="540"/>
        <w:jc w:val="both"/>
      </w:pPr>
      <w:r>
        <w:rPr>
          <w:sz w:val="20"/>
        </w:rPr>
        <w:t xml:space="preserve">(в ред. Федерального </w:t>
      </w:r>
      <w:hyperlink w:history="0" r:id="rId365" w:tooltip="Федеральный закон от 14.03.2002 N 29-ФЗ &quot;О внесении изменения в статью 37 Уголовного кодекса Российской Федерации&quot; {КонсультантПлюс}">
        <w:r>
          <w:rPr>
            <w:sz w:val="20"/>
            <w:color w:val="0000ff"/>
          </w:rPr>
          <w:t xml:space="preserve">закона</w:t>
        </w:r>
      </w:hyperlink>
      <w:r>
        <w:rPr>
          <w:sz w:val="20"/>
        </w:rPr>
        <w:t xml:space="preserve"> от 14.03.2002 N 29-ФЗ)</w:t>
      </w:r>
    </w:p>
    <w:p>
      <w:pPr>
        <w:pStyle w:val="0"/>
        <w:jc w:val="both"/>
      </w:pPr>
      <w:r>
        <w:rPr>
          <w:sz w:val="20"/>
        </w:rPr>
      </w:r>
    </w:p>
    <w:p>
      <w:pPr>
        <w:pStyle w:val="0"/>
        <w:ind w:firstLine="540"/>
        <w:jc w:val="both"/>
      </w:pPr>
      <w:r>
        <w:rPr>
          <w:sz w:val="20"/>
        </w:rPr>
        <w:t xml:space="preserve">1. Не является преступлением причинение вреда посягающему лицу в состоянии </w:t>
      </w:r>
      <w:hyperlink w:history="0" r:id="rId366"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необходимой обороны</w:t>
        </w:r>
      </w:hyperlink>
      <w:r>
        <w:rPr>
          <w:sz w:val="20"/>
        </w:rPr>
        <w:t xml:space="preserve">, то есть при защите личности и прав обороняющегося или других лиц, охраняемых законом интересов общества или государства от общественно опасного посягательства, если это посягательство было сопряжено с насилием, опасным для жизни обороняющегося или другого лица, либо с непосредственной угрозой применения такого насилия.</w:t>
      </w:r>
    </w:p>
    <w:p>
      <w:pPr>
        <w:pStyle w:val="0"/>
        <w:spacing w:before="200" w:line-rule="auto"/>
        <w:ind w:firstLine="540"/>
        <w:jc w:val="both"/>
      </w:pPr>
      <w:r>
        <w:rPr>
          <w:sz w:val="20"/>
        </w:rPr>
        <w:t xml:space="preserve">2. Защита от </w:t>
      </w:r>
      <w:hyperlink w:history="0" r:id="rId367"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посягательства</w:t>
        </w:r>
      </w:hyperlink>
      <w:r>
        <w:rPr>
          <w:sz w:val="20"/>
        </w:rPr>
        <w:t xml:space="preserve">, не сопряженного с насилием, опасным для жизни обороняющегося или другого лица, либо с непосредственной угрозой применения такого насилия, является правомерной, если при этом не было допущено превышения пределов необходимой обороны, то есть умышленных действий, явно не соответствующих характеру и опасности посягательства.</w:t>
      </w:r>
    </w:p>
    <w:p>
      <w:pPr>
        <w:pStyle w:val="0"/>
        <w:spacing w:before="200" w:line-rule="auto"/>
        <w:ind w:firstLine="540"/>
        <w:jc w:val="both"/>
      </w:pPr>
      <w:r>
        <w:rPr>
          <w:sz w:val="20"/>
        </w:rPr>
        <w:t xml:space="preserve">2.1. Не являются превышением пределов необходимой обороны действия обороняющегося лица, если это лицо вследствие </w:t>
      </w:r>
      <w:hyperlink w:history="0" r:id="rId368"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неожиданности</w:t>
        </w:r>
      </w:hyperlink>
      <w:r>
        <w:rPr>
          <w:sz w:val="20"/>
        </w:rPr>
        <w:t xml:space="preserve"> посягательства не могло объективно оценить степень и характер опасности нападения.</w:t>
      </w:r>
    </w:p>
    <w:p>
      <w:pPr>
        <w:pStyle w:val="0"/>
        <w:jc w:val="both"/>
      </w:pPr>
      <w:r>
        <w:rPr>
          <w:sz w:val="20"/>
        </w:rPr>
        <w:t xml:space="preserve">(часть вторая.1 введена Федеральным </w:t>
      </w:r>
      <w:hyperlink w:history="0" r:id="rId36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spacing w:before="200" w:line-rule="auto"/>
        <w:ind w:firstLine="540"/>
        <w:jc w:val="both"/>
      </w:pPr>
      <w:r>
        <w:rPr>
          <w:sz w:val="20"/>
        </w:rPr>
        <w:t xml:space="preserve">3. Положения настоящей статьи в равной мере распространяются на всех лиц независимо от их профессиональной или иной специальной подготовки и служебного положения, а также независимо от возможности избежать общественно опасного посягательства или обратиться за помощью к другим лицам или органам власти.</w:t>
      </w:r>
    </w:p>
    <w:p>
      <w:pPr>
        <w:pStyle w:val="0"/>
        <w:jc w:val="both"/>
      </w:pPr>
      <w:r>
        <w:rPr>
          <w:sz w:val="20"/>
        </w:rPr>
        <w:t xml:space="preserve">(часть третья в ред. Федерального </w:t>
      </w:r>
      <w:hyperlink w:history="0" r:id="rId370"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jc w:val="both"/>
      </w:pPr>
      <w:r>
        <w:rPr>
          <w:sz w:val="20"/>
        </w:rPr>
      </w:r>
    </w:p>
    <w:p>
      <w:pPr>
        <w:pStyle w:val="2"/>
        <w:outlineLvl w:val="3"/>
        <w:ind w:firstLine="540"/>
        <w:jc w:val="both"/>
      </w:pPr>
      <w:r>
        <w:rPr>
          <w:sz w:val="20"/>
        </w:rPr>
        <w:t xml:space="preserve">Статья 38. Причинение вреда при задержании лица, совершившего преступление</w:t>
      </w:r>
    </w:p>
    <w:p>
      <w:pPr>
        <w:pStyle w:val="0"/>
        <w:jc w:val="both"/>
      </w:pPr>
      <w:r>
        <w:rPr>
          <w:sz w:val="20"/>
        </w:rPr>
      </w:r>
    </w:p>
    <w:p>
      <w:pPr>
        <w:pStyle w:val="0"/>
        <w:ind w:firstLine="540"/>
        <w:jc w:val="both"/>
      </w:pPr>
      <w:r>
        <w:rPr>
          <w:sz w:val="20"/>
        </w:rPr>
        <w:t xml:space="preserve">1. Не является преступлением причинение вреда </w:t>
      </w:r>
      <w:hyperlink w:history="0" r:id="rId371"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лицу</w:t>
        </w:r>
      </w:hyperlink>
      <w:r>
        <w:rPr>
          <w:sz w:val="20"/>
        </w:rPr>
        <w:t xml:space="preserve">, совершившему преступление, при его </w:t>
      </w:r>
      <w:hyperlink w:history="0" r:id="rId372"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задержании</w:t>
        </w:r>
      </w:hyperlink>
      <w:r>
        <w:rPr>
          <w:sz w:val="20"/>
        </w:rPr>
        <w:t xml:space="preserve"> для доставления органам власти и пресечения возможности совершения им новых преступлений, если иными средствами задержать такое лицо не представлялось возможным и при этом не было допущено превышения необходимых для этого мер.</w:t>
      </w:r>
    </w:p>
    <w:p>
      <w:pPr>
        <w:pStyle w:val="0"/>
        <w:spacing w:before="200" w:line-rule="auto"/>
        <w:ind w:firstLine="540"/>
        <w:jc w:val="both"/>
      </w:pPr>
      <w:r>
        <w:rPr>
          <w:sz w:val="20"/>
        </w:rPr>
        <w:t xml:space="preserve">2. Превышением мер, необходимых для задержания лица, совершившего преступление, признается их явное несоответствие характеру и степени </w:t>
      </w:r>
      <w:r>
        <w:rPr>
          <w:sz w:val="20"/>
        </w:rPr>
        <w:t xml:space="preserve">общественной опасности</w:t>
      </w:r>
      <w:r>
        <w:rPr>
          <w:sz w:val="20"/>
        </w:rPr>
        <w:t xml:space="preserve"> совершенного задерживаемым лицом преступления и </w:t>
      </w:r>
      <w:hyperlink w:history="0" r:id="rId373"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обстоятельствам задержания</w:t>
        </w:r>
      </w:hyperlink>
      <w:r>
        <w:rPr>
          <w:sz w:val="20"/>
        </w:rPr>
        <w:t xml:space="preserve">, когда лицу без необходимости причиняется явно чрезмерный, не вызываемый обстановкой вред. Такое превышение влечет за собой уголовную ответственность только в случаях умышленного причинения вреда.</w:t>
      </w:r>
    </w:p>
    <w:p>
      <w:pPr>
        <w:pStyle w:val="0"/>
        <w:jc w:val="both"/>
      </w:pPr>
      <w:r>
        <w:rPr>
          <w:sz w:val="20"/>
        </w:rPr>
      </w:r>
    </w:p>
    <w:bookmarkStart w:id="388" w:name="P388"/>
    <w:bookmarkEnd w:id="388"/>
    <w:p>
      <w:pPr>
        <w:pStyle w:val="2"/>
        <w:outlineLvl w:val="3"/>
        <w:ind w:firstLine="540"/>
        <w:jc w:val="both"/>
      </w:pPr>
      <w:r>
        <w:rPr>
          <w:sz w:val="20"/>
        </w:rPr>
        <w:t xml:space="preserve">Статья 39. Крайняя необходимость</w:t>
      </w:r>
    </w:p>
    <w:p>
      <w:pPr>
        <w:pStyle w:val="0"/>
        <w:jc w:val="both"/>
      </w:pPr>
      <w:r>
        <w:rPr>
          <w:sz w:val="20"/>
        </w:rPr>
      </w:r>
    </w:p>
    <w:p>
      <w:pPr>
        <w:pStyle w:val="0"/>
        <w:ind w:firstLine="540"/>
        <w:jc w:val="both"/>
      </w:pPr>
      <w:r>
        <w:rPr>
          <w:sz w:val="20"/>
        </w:rPr>
        <w:t xml:space="preserve">1. Не является преступлением причинение вреда охраняемым уголовным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иных лиц, охраняемым законом интересам общества или государства, если эта опасность не могла быть устранена иными средствами и при этом не было допущено превышения пределов крайней необходимости.</w:t>
      </w:r>
    </w:p>
    <w:p>
      <w:pPr>
        <w:pStyle w:val="0"/>
        <w:spacing w:before="200" w:line-rule="auto"/>
        <w:ind w:firstLine="540"/>
        <w:jc w:val="both"/>
      </w:pPr>
      <w:r>
        <w:rPr>
          <w:sz w:val="20"/>
        </w:rPr>
        <w:t xml:space="preserve">2. Превышением пределов крайней необходимости признается причинение вреда, явно не соответствующего характеру и степени угрожавшей опасности и обстоятельствам, при которых опасность устранялась, когда указанным интересам был причинен вред равный или более значительный, чем предотвращенный. Такое превышение влечет за собой уголовную ответственность только в случаях умышленного причинения вреда.</w:t>
      </w:r>
    </w:p>
    <w:p>
      <w:pPr>
        <w:pStyle w:val="0"/>
        <w:jc w:val="both"/>
      </w:pPr>
      <w:r>
        <w:rPr>
          <w:sz w:val="20"/>
        </w:rPr>
      </w:r>
    </w:p>
    <w:bookmarkStart w:id="393" w:name="P393"/>
    <w:bookmarkEnd w:id="393"/>
    <w:p>
      <w:pPr>
        <w:pStyle w:val="2"/>
        <w:outlineLvl w:val="3"/>
        <w:ind w:firstLine="540"/>
        <w:jc w:val="both"/>
      </w:pPr>
      <w:r>
        <w:rPr>
          <w:sz w:val="20"/>
        </w:rPr>
        <w:t xml:space="preserve">Статья 40. Физическое или психическое принуждение</w:t>
      </w:r>
    </w:p>
    <w:p>
      <w:pPr>
        <w:pStyle w:val="0"/>
        <w:jc w:val="both"/>
      </w:pPr>
      <w:r>
        <w:rPr>
          <w:sz w:val="20"/>
        </w:rPr>
      </w:r>
    </w:p>
    <w:p>
      <w:pPr>
        <w:pStyle w:val="0"/>
        <w:ind w:firstLine="540"/>
        <w:jc w:val="both"/>
      </w:pPr>
      <w:r>
        <w:rPr>
          <w:sz w:val="20"/>
        </w:rPr>
        <w:t xml:space="preserve">1. Не является преступлением причинение вреда охраняемым уголовным законом интересам в результате физического принуждения, если вследствие такого принуждения лицо не могло руководить своими действиями (бездействием).</w:t>
      </w:r>
    </w:p>
    <w:p>
      <w:pPr>
        <w:pStyle w:val="0"/>
        <w:spacing w:before="200" w:line-rule="auto"/>
        <w:ind w:firstLine="540"/>
        <w:jc w:val="both"/>
      </w:pPr>
      <w:r>
        <w:rPr>
          <w:sz w:val="20"/>
        </w:rPr>
        <w:t xml:space="preserve">2. Вопрос об уголовной ответственности за причинение вреда охраняемым уголовным законом интересам в результате психического принуждения, а также в результате физического принуждения, вследствие которого лицо сохранило возможность руководить своими действиями, решается с учетом положений </w:t>
      </w:r>
      <w:hyperlink w:history="0" w:anchor="P388" w:tooltip="Статья 39. Крайняя необходимость">
        <w:r>
          <w:rPr>
            <w:sz w:val="20"/>
            <w:color w:val="0000ff"/>
          </w:rPr>
          <w:t xml:space="preserve">статьи 39</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41. Обоснованный риск</w:t>
      </w:r>
    </w:p>
    <w:p>
      <w:pPr>
        <w:pStyle w:val="0"/>
        <w:jc w:val="both"/>
      </w:pPr>
      <w:r>
        <w:rPr>
          <w:sz w:val="20"/>
        </w:rPr>
      </w:r>
    </w:p>
    <w:p>
      <w:pPr>
        <w:pStyle w:val="0"/>
        <w:ind w:firstLine="540"/>
        <w:jc w:val="both"/>
      </w:pPr>
      <w:r>
        <w:rPr>
          <w:sz w:val="20"/>
        </w:rPr>
        <w:t xml:space="preserve">1. Не является преступлением причинение вреда охраняемым уголовным законом интересам при обоснованном риске для достижения общественно полезной цели.</w:t>
      </w:r>
    </w:p>
    <w:p>
      <w:pPr>
        <w:pStyle w:val="0"/>
        <w:spacing w:before="200" w:line-rule="auto"/>
        <w:ind w:firstLine="540"/>
        <w:jc w:val="both"/>
      </w:pPr>
      <w:r>
        <w:rPr>
          <w:sz w:val="20"/>
        </w:rPr>
        <w:t xml:space="preserve">2. Риск признается обоснованным, если указанная цель не могла быть достигнута не связанными с риском действиями (бездействием) и лицо, допустившее риск, предприняло достаточные меры для предотвращения вреда охраняемым уголовным законом интересам.</w:t>
      </w:r>
    </w:p>
    <w:p>
      <w:pPr>
        <w:pStyle w:val="0"/>
        <w:spacing w:before="200" w:line-rule="auto"/>
        <w:ind w:firstLine="540"/>
        <w:jc w:val="both"/>
      </w:pPr>
      <w:r>
        <w:rPr>
          <w:sz w:val="20"/>
        </w:rPr>
        <w:t xml:space="preserve">3. Риск не признается обоснованным, если он заведомо был сопряжен с угрозой для жизни многих людей, с угрозой экологической катастрофы или общественного бедствия.</w:t>
      </w:r>
    </w:p>
    <w:p>
      <w:pPr>
        <w:pStyle w:val="0"/>
        <w:jc w:val="both"/>
      </w:pPr>
      <w:r>
        <w:rPr>
          <w:sz w:val="20"/>
        </w:rPr>
      </w:r>
    </w:p>
    <w:p>
      <w:pPr>
        <w:pStyle w:val="2"/>
        <w:outlineLvl w:val="3"/>
        <w:ind w:firstLine="540"/>
        <w:jc w:val="both"/>
      </w:pPr>
      <w:r>
        <w:rPr>
          <w:sz w:val="20"/>
        </w:rPr>
        <w:t xml:space="preserve">Статья 42. Исполнение приказа или распоряжения</w:t>
      </w:r>
    </w:p>
    <w:p>
      <w:pPr>
        <w:pStyle w:val="0"/>
        <w:jc w:val="both"/>
      </w:pPr>
      <w:r>
        <w:rPr>
          <w:sz w:val="20"/>
        </w:rPr>
      </w:r>
    </w:p>
    <w:p>
      <w:pPr>
        <w:pStyle w:val="0"/>
        <w:ind w:firstLine="540"/>
        <w:jc w:val="both"/>
      </w:pPr>
      <w:r>
        <w:rPr>
          <w:sz w:val="20"/>
        </w:rPr>
        <w:t xml:space="preserve">1. Не является преступлением причинение вреда охраняемым уголовным законом интересам лицом, действующим во исполнение обязательных для него приказа или распоряжения. Уголовную ответственность за причинение такого вреда несет лицо, отдавшее незаконные приказ или распоряжение.</w:t>
      </w:r>
    </w:p>
    <w:p>
      <w:pPr>
        <w:pStyle w:val="0"/>
        <w:spacing w:before="200" w:line-rule="auto"/>
        <w:ind w:firstLine="540"/>
        <w:jc w:val="both"/>
      </w:pPr>
      <w:r>
        <w:rPr>
          <w:sz w:val="20"/>
        </w:rPr>
        <w:t xml:space="preserve">2. Лицо, совершившее умышленное преступление во исполнение заведомо незаконных </w:t>
      </w:r>
      <w:hyperlink w:history="0" r:id="rId37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приказа</w:t>
        </w:r>
      </w:hyperlink>
      <w:r>
        <w:rPr>
          <w:sz w:val="20"/>
        </w:rPr>
        <w:t xml:space="preserve"> или распоряжения, несет уголовную ответственность на общих основаниях. Неисполнение заведомо незаконных приказа или распоряжения исключает уголовную ответственность.</w:t>
      </w:r>
    </w:p>
    <w:p>
      <w:pPr>
        <w:pStyle w:val="0"/>
        <w:jc w:val="both"/>
      </w:pPr>
      <w:r>
        <w:rPr>
          <w:sz w:val="20"/>
        </w:rPr>
      </w:r>
    </w:p>
    <w:p>
      <w:pPr>
        <w:pStyle w:val="2"/>
        <w:outlineLvl w:val="1"/>
        <w:jc w:val="center"/>
      </w:pPr>
      <w:r>
        <w:rPr>
          <w:sz w:val="20"/>
        </w:rPr>
        <w:t xml:space="preserve">Раздел III. НАКАЗАНИЕ</w:t>
      </w:r>
    </w:p>
    <w:p>
      <w:pPr>
        <w:pStyle w:val="0"/>
        <w:jc w:val="both"/>
      </w:pPr>
      <w:r>
        <w:rPr>
          <w:sz w:val="20"/>
        </w:rPr>
      </w:r>
    </w:p>
    <w:p>
      <w:pPr>
        <w:pStyle w:val="2"/>
        <w:outlineLvl w:val="2"/>
        <w:jc w:val="center"/>
      </w:pPr>
      <w:r>
        <w:rPr>
          <w:sz w:val="20"/>
        </w:rPr>
        <w:t xml:space="preserve">Глава 9. ПОНЯТИЕ И ЦЕЛИ НАКАЗАНИЯ. ВИДЫ НАКАЗАНИЙ</w:t>
      </w:r>
    </w:p>
    <w:p>
      <w:pPr>
        <w:pStyle w:val="0"/>
        <w:jc w:val="both"/>
      </w:pPr>
      <w:r>
        <w:rPr>
          <w:sz w:val="20"/>
        </w:rPr>
      </w:r>
    </w:p>
    <w:p>
      <w:pPr>
        <w:pStyle w:val="2"/>
        <w:outlineLvl w:val="3"/>
        <w:ind w:firstLine="540"/>
        <w:jc w:val="both"/>
      </w:pPr>
      <w:r>
        <w:rPr>
          <w:sz w:val="20"/>
        </w:rPr>
        <w:t xml:space="preserve">Статья 43. Понятие и цели наказания</w:t>
      </w:r>
    </w:p>
    <w:p>
      <w:pPr>
        <w:pStyle w:val="0"/>
        <w:jc w:val="both"/>
      </w:pPr>
      <w:r>
        <w:rPr>
          <w:sz w:val="20"/>
        </w:rPr>
      </w:r>
    </w:p>
    <w:p>
      <w:pPr>
        <w:pStyle w:val="0"/>
        <w:ind w:firstLine="540"/>
        <w:jc w:val="both"/>
      </w:pPr>
      <w:r>
        <w:rPr>
          <w:sz w:val="20"/>
        </w:rPr>
        <w:t xml:space="preserve">1. Наказание есть мера государственного принуждения, назначаемая по приговору суда. Наказание применяется к лицу, признанному виновным в совершении преступления, и заключается в предусмотренных настоящим Кодексом лишении или ограничении прав и свобод этого лица.</w:t>
      </w:r>
    </w:p>
    <w:p>
      <w:pPr>
        <w:pStyle w:val="0"/>
        <w:spacing w:before="200" w:line-rule="auto"/>
        <w:ind w:firstLine="540"/>
        <w:jc w:val="both"/>
      </w:pPr>
      <w:r>
        <w:rPr>
          <w:sz w:val="20"/>
        </w:rPr>
        <w:t xml:space="preserve">2. Наказание применяется в целях восстановления социальной справедливости, а также в целях исправления осужденного и предупреждения совершения новых преступлений.</w:t>
      </w:r>
    </w:p>
    <w:p>
      <w:pPr>
        <w:pStyle w:val="0"/>
        <w:jc w:val="both"/>
      </w:pPr>
      <w:r>
        <w:rPr>
          <w:sz w:val="20"/>
        </w:rPr>
      </w:r>
    </w:p>
    <w:bookmarkStart w:id="418" w:name="P418"/>
    <w:bookmarkEnd w:id="418"/>
    <w:p>
      <w:pPr>
        <w:pStyle w:val="2"/>
        <w:outlineLvl w:val="3"/>
        <w:ind w:firstLine="540"/>
        <w:jc w:val="both"/>
      </w:pPr>
      <w:r>
        <w:rPr>
          <w:sz w:val="20"/>
        </w:rPr>
        <w:t xml:space="preserve">Статья 44. Виды наказаний</w:t>
      </w:r>
    </w:p>
    <w:p>
      <w:pPr>
        <w:pStyle w:val="0"/>
        <w:jc w:val="both"/>
      </w:pPr>
      <w:r>
        <w:rPr>
          <w:sz w:val="20"/>
        </w:rPr>
      </w:r>
    </w:p>
    <w:p>
      <w:pPr>
        <w:pStyle w:val="0"/>
        <w:ind w:firstLine="540"/>
        <w:jc w:val="both"/>
      </w:pPr>
      <w:r>
        <w:rPr>
          <w:sz w:val="20"/>
        </w:rPr>
        <w:t xml:space="preserve">Видами наказаний являются:</w:t>
      </w:r>
    </w:p>
    <w:p>
      <w:pPr>
        <w:pStyle w:val="0"/>
        <w:spacing w:before="200" w:line-rule="auto"/>
        <w:ind w:firstLine="540"/>
        <w:jc w:val="both"/>
      </w:pPr>
      <w:r>
        <w:rPr>
          <w:sz w:val="20"/>
        </w:rPr>
        <w:t xml:space="preserve">а) </w:t>
      </w:r>
      <w:hyperlink w:history="0" w:anchor="P446" w:tooltip="Статья 46. Штраф">
        <w:r>
          <w:rPr>
            <w:sz w:val="20"/>
            <w:color w:val="0000ff"/>
          </w:rPr>
          <w:t xml:space="preserve">штраф</w:t>
        </w:r>
      </w:hyperlink>
      <w:r>
        <w:rPr>
          <w:sz w:val="20"/>
        </w:rPr>
        <w:t xml:space="preserve">;</w:t>
      </w:r>
    </w:p>
    <w:p>
      <w:pPr>
        <w:pStyle w:val="0"/>
        <w:spacing w:before="200" w:line-rule="auto"/>
        <w:ind w:firstLine="540"/>
        <w:jc w:val="both"/>
      </w:pPr>
      <w:r>
        <w:rPr>
          <w:sz w:val="20"/>
        </w:rPr>
        <w:t xml:space="preserve">б) </w:t>
      </w:r>
      <w:hyperlink w:history="0" w:anchor="P458" w:tooltip="Статья 47. Лишение права занимать определенные должности или заниматься определенной деятельностью">
        <w:r>
          <w:rPr>
            <w:sz w:val="20"/>
            <w:color w:val="0000ff"/>
          </w:rPr>
          <w:t xml:space="preserve">лишение</w:t>
        </w:r>
      </w:hyperlink>
      <w:r>
        <w:rPr>
          <w:sz w:val="20"/>
        </w:rPr>
        <w:t xml:space="preserve"> права занимать определенные должности или заниматься определенной деятельностью;</w:t>
      </w:r>
    </w:p>
    <w:p>
      <w:pPr>
        <w:pStyle w:val="0"/>
        <w:spacing w:before="200" w:line-rule="auto"/>
        <w:ind w:firstLine="540"/>
        <w:jc w:val="both"/>
      </w:pPr>
      <w:r>
        <w:rPr>
          <w:sz w:val="20"/>
        </w:rPr>
        <w:t xml:space="preserve">в) </w:t>
      </w:r>
      <w:hyperlink w:history="0" w:anchor="P467" w:tooltip="Статья 48. Лишение специального, воинского или почетного звания, классного чина и государственных наград">
        <w:r>
          <w:rPr>
            <w:sz w:val="20"/>
            <w:color w:val="0000ff"/>
          </w:rPr>
          <w:t xml:space="preserve">лишение</w:t>
        </w:r>
      </w:hyperlink>
      <w:r>
        <w:rPr>
          <w:sz w:val="20"/>
        </w:rPr>
        <w:t xml:space="preserve"> специального, воинского или почетного звания, классного чина и государственных наград;</w:t>
      </w:r>
    </w:p>
    <w:p>
      <w:pPr>
        <w:pStyle w:val="0"/>
        <w:spacing w:before="200" w:line-rule="auto"/>
        <w:ind w:firstLine="540"/>
        <w:jc w:val="both"/>
      </w:pPr>
      <w:r>
        <w:rPr>
          <w:sz w:val="20"/>
        </w:rPr>
        <w:t xml:space="preserve">г) </w:t>
      </w:r>
      <w:hyperlink w:history="0" w:anchor="P471" w:tooltip="Статья 49. Обязательные работы">
        <w:r>
          <w:rPr>
            <w:sz w:val="20"/>
            <w:color w:val="0000ff"/>
          </w:rPr>
          <w:t xml:space="preserve">обязательные работы</w:t>
        </w:r>
      </w:hyperlink>
      <w:r>
        <w:rPr>
          <w:sz w:val="20"/>
        </w:rPr>
        <w:t xml:space="preserve">;</w:t>
      </w:r>
    </w:p>
    <w:p>
      <w:pPr>
        <w:pStyle w:val="0"/>
        <w:spacing w:before="200" w:line-rule="auto"/>
        <w:ind w:firstLine="540"/>
        <w:jc w:val="both"/>
      </w:pPr>
      <w:r>
        <w:rPr>
          <w:sz w:val="20"/>
        </w:rPr>
        <w:t xml:space="preserve">д) </w:t>
      </w:r>
      <w:hyperlink w:history="0" w:anchor="P482" w:tooltip="Статья 50. Исправительные работы">
        <w:r>
          <w:rPr>
            <w:sz w:val="20"/>
            <w:color w:val="0000ff"/>
          </w:rPr>
          <w:t xml:space="preserve">исправительные работы</w:t>
        </w:r>
      </w:hyperlink>
      <w:r>
        <w:rPr>
          <w:sz w:val="20"/>
        </w:rPr>
        <w:t xml:space="preserve">;</w:t>
      </w:r>
    </w:p>
    <w:p>
      <w:pPr>
        <w:pStyle w:val="0"/>
        <w:spacing w:before="200" w:line-rule="auto"/>
        <w:ind w:firstLine="540"/>
        <w:jc w:val="both"/>
      </w:pPr>
      <w:r>
        <w:rPr>
          <w:sz w:val="20"/>
        </w:rPr>
        <w:t xml:space="preserve">е) </w:t>
      </w:r>
      <w:hyperlink w:history="0" w:anchor="P494" w:tooltip="Статья 51. Ограничение по военной службе">
        <w:r>
          <w:rPr>
            <w:sz w:val="20"/>
            <w:color w:val="0000ff"/>
          </w:rPr>
          <w:t xml:space="preserve">ограничение по военной службе</w:t>
        </w:r>
      </w:hyperlink>
      <w:r>
        <w:rPr>
          <w:sz w:val="20"/>
        </w:rPr>
        <w:t xml:space="preserve">;</w:t>
      </w:r>
    </w:p>
    <w:p>
      <w:pPr>
        <w:pStyle w:val="0"/>
        <w:spacing w:before="200" w:line-rule="auto"/>
        <w:ind w:firstLine="540"/>
        <w:jc w:val="both"/>
      </w:pPr>
      <w:r>
        <w:rPr>
          <w:sz w:val="20"/>
        </w:rPr>
        <w:t xml:space="preserve">ж) утратил силу. - Федеральный </w:t>
      </w:r>
      <w:hyperlink w:history="0" r:id="rId37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з) </w:t>
      </w:r>
      <w:hyperlink w:history="0" w:anchor="P502" w:tooltip="Статья 53. Ограничение свободы">
        <w:r>
          <w:rPr>
            <w:sz w:val="20"/>
            <w:color w:val="0000ff"/>
          </w:rPr>
          <w:t xml:space="preserve">ограничение свободы</w:t>
        </w:r>
      </w:hyperlink>
      <w:r>
        <w:rPr>
          <w:sz w:val="20"/>
        </w:rPr>
        <w:t xml:space="preserve">;</w:t>
      </w:r>
    </w:p>
    <w:p>
      <w:pPr>
        <w:pStyle w:val="0"/>
        <w:spacing w:before="200" w:line-rule="auto"/>
        <w:ind w:firstLine="540"/>
        <w:jc w:val="both"/>
      </w:pPr>
      <w:r>
        <w:rPr>
          <w:sz w:val="20"/>
        </w:rPr>
        <w:t xml:space="preserve">з.1) </w:t>
      </w:r>
      <w:hyperlink w:history="0" w:anchor="P517" w:tooltip="Статья 53.1. Принудительные работы">
        <w:r>
          <w:rPr>
            <w:sz w:val="20"/>
            <w:color w:val="0000ff"/>
          </w:rPr>
          <w:t xml:space="preserve">принудительные работы</w:t>
        </w:r>
      </w:hyperlink>
      <w:r>
        <w:rPr>
          <w:sz w:val="20"/>
        </w:rPr>
        <w:t xml:space="preserve">;</w:t>
      </w:r>
    </w:p>
    <w:p>
      <w:pPr>
        <w:pStyle w:val="0"/>
        <w:jc w:val="both"/>
      </w:pPr>
      <w:r>
        <w:rPr>
          <w:sz w:val="20"/>
        </w:rPr>
        <w:t xml:space="preserve">(п. "з.1" введен Федеральным </w:t>
      </w:r>
      <w:hyperlink w:history="0" r:id="rId37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spacing w:before="200" w:line-rule="auto"/>
        <w:ind w:firstLine="540"/>
        <w:jc w:val="both"/>
      </w:pPr>
      <w:r>
        <w:rPr>
          <w:sz w:val="20"/>
        </w:rPr>
        <w:t xml:space="preserve">и) </w:t>
      </w:r>
      <w:hyperlink w:history="0" w:anchor="P534" w:tooltip="Статья 54. Арест">
        <w:r>
          <w:rPr>
            <w:sz w:val="20"/>
            <w:color w:val="0000ff"/>
          </w:rPr>
          <w:t xml:space="preserve">арест</w:t>
        </w:r>
      </w:hyperlink>
      <w:r>
        <w:rPr>
          <w:sz w:val="20"/>
        </w:rPr>
        <w:t xml:space="preserve">;</w:t>
      </w:r>
    </w:p>
    <w:p>
      <w:pPr>
        <w:pStyle w:val="0"/>
        <w:spacing w:before="200" w:line-rule="auto"/>
        <w:ind w:firstLine="540"/>
        <w:jc w:val="both"/>
      </w:pPr>
      <w:r>
        <w:rPr>
          <w:sz w:val="20"/>
        </w:rPr>
        <w:t xml:space="preserve">к) </w:t>
      </w:r>
      <w:hyperlink w:history="0" w:anchor="P541" w:tooltip="Статья 55. Содержание в дисциплинарной воинской части">
        <w:r>
          <w:rPr>
            <w:sz w:val="20"/>
            <w:color w:val="0000ff"/>
          </w:rPr>
          <w:t xml:space="preserve">содержание</w:t>
        </w:r>
      </w:hyperlink>
      <w:r>
        <w:rPr>
          <w:sz w:val="20"/>
        </w:rPr>
        <w:t xml:space="preserve"> в дисциплинарной воинской части;</w:t>
      </w:r>
    </w:p>
    <w:p>
      <w:pPr>
        <w:pStyle w:val="0"/>
        <w:spacing w:before="200" w:line-rule="auto"/>
        <w:ind w:firstLine="540"/>
        <w:jc w:val="both"/>
      </w:pPr>
      <w:r>
        <w:rPr>
          <w:sz w:val="20"/>
        </w:rPr>
        <w:t xml:space="preserve">л) </w:t>
      </w:r>
      <w:hyperlink w:history="0" w:anchor="P546" w:tooltip="Статья 56. Лишение свободы на определенный срок">
        <w:r>
          <w:rPr>
            <w:sz w:val="20"/>
            <w:color w:val="0000ff"/>
          </w:rPr>
          <w:t xml:space="preserve">лишение свободы</w:t>
        </w:r>
      </w:hyperlink>
      <w:r>
        <w:rPr>
          <w:sz w:val="20"/>
        </w:rPr>
        <w:t xml:space="preserve"> на определенный срок;</w:t>
      </w:r>
    </w:p>
    <w:p>
      <w:pPr>
        <w:pStyle w:val="0"/>
        <w:spacing w:before="200" w:line-rule="auto"/>
        <w:ind w:firstLine="540"/>
        <w:jc w:val="both"/>
      </w:pPr>
      <w:r>
        <w:rPr>
          <w:sz w:val="20"/>
        </w:rPr>
        <w:t xml:space="preserve">м) </w:t>
      </w:r>
      <w:hyperlink w:history="0" w:anchor="P558" w:tooltip="Статья 57. Пожизненное лишение свободы">
        <w:r>
          <w:rPr>
            <w:sz w:val="20"/>
            <w:color w:val="0000ff"/>
          </w:rPr>
          <w:t xml:space="preserve">пожизненное лишение свободы</w:t>
        </w:r>
      </w:hyperlink>
      <w:r>
        <w:rPr>
          <w:sz w:val="20"/>
        </w:rPr>
        <w:t xml:space="preserve">;</w:t>
      </w:r>
    </w:p>
    <w:p>
      <w:pPr>
        <w:pStyle w:val="0"/>
        <w:spacing w:before="200" w:line-rule="auto"/>
        <w:ind w:firstLine="540"/>
        <w:jc w:val="both"/>
      </w:pPr>
      <w:r>
        <w:rPr>
          <w:sz w:val="20"/>
        </w:rPr>
        <w:t xml:space="preserve">н) </w:t>
      </w:r>
      <w:hyperlink w:history="0" w:anchor="P581" w:tooltip="Статья 59. Смертная казнь">
        <w:r>
          <w:rPr>
            <w:sz w:val="20"/>
            <w:color w:val="0000ff"/>
          </w:rPr>
          <w:t xml:space="preserve">смертная казнь</w:t>
        </w:r>
      </w:hyperlink>
      <w:r>
        <w:rPr>
          <w:sz w:val="20"/>
        </w:rPr>
        <w:t xml:space="preserve">.</w:t>
      </w:r>
    </w:p>
    <w:p>
      <w:pPr>
        <w:pStyle w:val="0"/>
        <w:jc w:val="both"/>
      </w:pPr>
      <w:r>
        <w:rPr>
          <w:sz w:val="20"/>
        </w:rPr>
      </w:r>
    </w:p>
    <w:p>
      <w:pPr>
        <w:pStyle w:val="2"/>
        <w:outlineLvl w:val="3"/>
        <w:ind w:firstLine="540"/>
        <w:jc w:val="both"/>
      </w:pPr>
      <w:r>
        <w:rPr>
          <w:sz w:val="20"/>
        </w:rPr>
        <w:t xml:space="preserve">Статья 45. Основные и дополнительные виды наказаний</w:t>
      </w:r>
    </w:p>
    <w:p>
      <w:pPr>
        <w:pStyle w:val="0"/>
        <w:jc w:val="both"/>
      </w:pPr>
      <w:r>
        <w:rPr>
          <w:sz w:val="20"/>
        </w:rPr>
      </w:r>
    </w:p>
    <w:p>
      <w:pPr>
        <w:pStyle w:val="0"/>
        <w:ind w:firstLine="540"/>
        <w:jc w:val="both"/>
      </w:pPr>
      <w:r>
        <w:rPr>
          <w:sz w:val="20"/>
        </w:rPr>
        <w:t xml:space="preserve">1. </w:t>
      </w:r>
      <w:hyperlink w:history="0" w:anchor="P471" w:tooltip="Статья 49. Обязательные работы">
        <w:r>
          <w:rPr>
            <w:sz w:val="20"/>
            <w:color w:val="0000ff"/>
          </w:rPr>
          <w:t xml:space="preserve">Обязательные работы</w:t>
        </w:r>
      </w:hyperlink>
      <w:r>
        <w:rPr>
          <w:sz w:val="20"/>
        </w:rPr>
        <w:t xml:space="preserve">, </w:t>
      </w:r>
      <w:hyperlink w:history="0" w:anchor="P482" w:tooltip="Статья 50. Исправительные работы">
        <w:r>
          <w:rPr>
            <w:sz w:val="20"/>
            <w:color w:val="0000ff"/>
          </w:rPr>
          <w:t xml:space="preserve">исправительные работы</w:t>
        </w:r>
      </w:hyperlink>
      <w:r>
        <w:rPr>
          <w:sz w:val="20"/>
        </w:rPr>
        <w:t xml:space="preserve">, </w:t>
      </w:r>
      <w:hyperlink w:history="0" w:anchor="P494" w:tooltip="Статья 51. Ограничение по военной службе">
        <w:r>
          <w:rPr>
            <w:sz w:val="20"/>
            <w:color w:val="0000ff"/>
          </w:rPr>
          <w:t xml:space="preserve">ограничение по военной службе</w:t>
        </w:r>
      </w:hyperlink>
      <w:r>
        <w:rPr>
          <w:sz w:val="20"/>
        </w:rPr>
        <w:t xml:space="preserve">, </w:t>
      </w:r>
      <w:hyperlink w:history="0" w:anchor="P517" w:tooltip="Статья 53.1. Принудительные работы">
        <w:r>
          <w:rPr>
            <w:sz w:val="20"/>
            <w:color w:val="0000ff"/>
          </w:rPr>
          <w:t xml:space="preserve">принудительные работы</w:t>
        </w:r>
      </w:hyperlink>
      <w:r>
        <w:rPr>
          <w:sz w:val="20"/>
        </w:rPr>
        <w:t xml:space="preserve">, </w:t>
      </w:r>
      <w:hyperlink w:history="0" w:anchor="P534" w:tooltip="Статья 54. Арест">
        <w:r>
          <w:rPr>
            <w:sz w:val="20"/>
            <w:color w:val="0000ff"/>
          </w:rPr>
          <w:t xml:space="preserve">арест</w:t>
        </w:r>
      </w:hyperlink>
      <w:r>
        <w:rPr>
          <w:sz w:val="20"/>
        </w:rPr>
        <w:t xml:space="preserve">, </w:t>
      </w:r>
      <w:hyperlink w:history="0" w:anchor="P541" w:tooltip="Статья 55. Содержание в дисциплинарной воинской части">
        <w:r>
          <w:rPr>
            <w:sz w:val="20"/>
            <w:color w:val="0000ff"/>
          </w:rPr>
          <w:t xml:space="preserve">содержание</w:t>
        </w:r>
      </w:hyperlink>
      <w:r>
        <w:rPr>
          <w:sz w:val="20"/>
        </w:rPr>
        <w:t xml:space="preserve"> в дисциплинарной воинской части, </w:t>
      </w:r>
      <w:hyperlink w:history="0" w:anchor="P546" w:tooltip="Статья 56. Лишение свободы на определенный срок">
        <w:r>
          <w:rPr>
            <w:sz w:val="20"/>
            <w:color w:val="0000ff"/>
          </w:rPr>
          <w:t xml:space="preserve">лишение свободы</w:t>
        </w:r>
      </w:hyperlink>
      <w:r>
        <w:rPr>
          <w:sz w:val="20"/>
        </w:rPr>
        <w:t xml:space="preserve"> на определенный срок, </w:t>
      </w:r>
      <w:hyperlink w:history="0" w:anchor="P558" w:tooltip="Статья 57. Пожизненное лишение свободы">
        <w:r>
          <w:rPr>
            <w:sz w:val="20"/>
            <w:color w:val="0000ff"/>
          </w:rPr>
          <w:t xml:space="preserve">пожизненное лишение свободы</w:t>
        </w:r>
      </w:hyperlink>
      <w:r>
        <w:rPr>
          <w:sz w:val="20"/>
        </w:rPr>
        <w:t xml:space="preserve">, </w:t>
      </w:r>
      <w:hyperlink w:history="0" w:anchor="P581" w:tooltip="Статья 59. Смертная казнь">
        <w:r>
          <w:rPr>
            <w:sz w:val="20"/>
            <w:color w:val="0000ff"/>
          </w:rPr>
          <w:t xml:space="preserve">смертная казнь</w:t>
        </w:r>
      </w:hyperlink>
      <w:r>
        <w:rPr>
          <w:sz w:val="20"/>
        </w:rPr>
        <w:t xml:space="preserve"> применяются только в качестве основных видов наказаний.</w:t>
      </w:r>
    </w:p>
    <w:p>
      <w:pPr>
        <w:pStyle w:val="0"/>
        <w:jc w:val="both"/>
      </w:pPr>
      <w:r>
        <w:rPr>
          <w:sz w:val="20"/>
        </w:rPr>
        <w:t xml:space="preserve">(в ред. Федеральных законов от 27.12.2009 </w:t>
      </w:r>
      <w:hyperlink w:history="0" r:id="rId37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37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w:t>
      </w:r>
      <w:hyperlink w:history="0" w:anchor="P446" w:tooltip="Статья 46. Штраф">
        <w:r>
          <w:rPr>
            <w:sz w:val="20"/>
            <w:color w:val="0000ff"/>
          </w:rPr>
          <w:t xml:space="preserve">Штраф</w:t>
        </w:r>
      </w:hyperlink>
      <w:r>
        <w:rPr>
          <w:sz w:val="20"/>
        </w:rPr>
        <w:t xml:space="preserve">, </w:t>
      </w:r>
      <w:hyperlink w:history="0" w:anchor="P458" w:tooltip="Статья 47. Лишение права занимать определенные должности или заниматься определенной деятельностью">
        <w:r>
          <w:rPr>
            <w:sz w:val="20"/>
            <w:color w:val="0000ff"/>
          </w:rPr>
          <w:t xml:space="preserve">лишение</w:t>
        </w:r>
      </w:hyperlink>
      <w:r>
        <w:rPr>
          <w:sz w:val="20"/>
        </w:rPr>
        <w:t xml:space="preserve"> права занимать определенные должности или заниматься определенной деятельностью и </w:t>
      </w:r>
      <w:hyperlink w:history="0" w:anchor="P502" w:tooltip="Статья 53. Ограничение свободы">
        <w:r>
          <w:rPr>
            <w:sz w:val="20"/>
            <w:color w:val="0000ff"/>
          </w:rPr>
          <w:t xml:space="preserve">ограничение свободы</w:t>
        </w:r>
      </w:hyperlink>
      <w:r>
        <w:rPr>
          <w:sz w:val="20"/>
        </w:rPr>
        <w:t xml:space="preserve"> применяются в качестве как основных, так и дополнительных видов наказаний.</w:t>
      </w:r>
    </w:p>
    <w:p>
      <w:pPr>
        <w:pStyle w:val="0"/>
        <w:jc w:val="both"/>
      </w:pPr>
      <w:r>
        <w:rPr>
          <w:sz w:val="20"/>
        </w:rPr>
        <w:t xml:space="preserve">(в ред. Федерального </w:t>
      </w:r>
      <w:hyperlink w:history="0" r:id="rId37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w:t>
      </w:r>
      <w:hyperlink w:history="0" w:anchor="P467" w:tooltip="Статья 48. Лишение специального, воинского или почетного звания, классного чина и государственных наград">
        <w:r>
          <w:rPr>
            <w:sz w:val="20"/>
            <w:color w:val="0000ff"/>
          </w:rPr>
          <w:t xml:space="preserve">Лишение</w:t>
        </w:r>
      </w:hyperlink>
      <w:r>
        <w:rPr>
          <w:sz w:val="20"/>
        </w:rPr>
        <w:t xml:space="preserve"> специального, воинского или почетного звания, классного чина и государственных наград применяется только в качестве дополнительных видов наказаний.</w:t>
      </w:r>
    </w:p>
    <w:p>
      <w:pPr>
        <w:pStyle w:val="0"/>
        <w:jc w:val="both"/>
      </w:pPr>
      <w:r>
        <w:rPr>
          <w:sz w:val="20"/>
        </w:rPr>
        <w:t xml:space="preserve">(в ред. Федерального </w:t>
      </w:r>
      <w:hyperlink w:history="0" r:id="rId38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446" w:name="P446"/>
    <w:bookmarkEnd w:id="446"/>
    <w:p>
      <w:pPr>
        <w:pStyle w:val="2"/>
        <w:outlineLvl w:val="3"/>
        <w:ind w:firstLine="540"/>
        <w:jc w:val="both"/>
      </w:pPr>
      <w:r>
        <w:rPr>
          <w:sz w:val="20"/>
        </w:rPr>
        <w:t xml:space="preserve">Статья 46. Штраф</w:t>
      </w:r>
    </w:p>
    <w:p>
      <w:pPr>
        <w:pStyle w:val="0"/>
        <w:jc w:val="both"/>
      </w:pPr>
      <w:r>
        <w:rPr>
          <w:sz w:val="20"/>
        </w:rPr>
      </w:r>
    </w:p>
    <w:p>
      <w:pPr>
        <w:pStyle w:val="0"/>
        <w:ind w:firstLine="540"/>
        <w:jc w:val="both"/>
      </w:pPr>
      <w:r>
        <w:rPr>
          <w:sz w:val="20"/>
        </w:rPr>
        <w:t xml:space="preserve">1. Штраф есть денежное взыскание, назначаемое в пределах, предусмотренных настоящим Кодексом.</w:t>
      </w:r>
    </w:p>
    <w:p>
      <w:pPr>
        <w:pStyle w:val="0"/>
        <w:jc w:val="both"/>
      </w:pPr>
      <w:r>
        <w:rPr>
          <w:sz w:val="20"/>
        </w:rPr>
        <w:t xml:space="preserve">(часть первая в ред. Федерального </w:t>
      </w:r>
      <w:hyperlink w:history="0" r:id="rId3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2. Штраф устанавливается в размере от пяти тысяч до пяти миллионов рублей или в размере заработной платы или иного дохода осужденного за период от двух недель до пяти лет либо исчисляется в величине, кратной стоимости предмета или сумме коммерческого подкупа, подкупа работника контрактной службы, контрактного управляющего, члена комиссии по осуществлению закупок и иных уполномоченных лиц, представляющих интересы заказчика в сфере закупок товаров, работ, услуг для обеспечения государственных или муниципальных нужд, подкупа арбитра (третейского судьи), взятки или сумме незаконно перемещенных денежных средств и (или) стоимости денежных инструментов. Штраф в размере от пятисот тысяч рублей или в размере заработной платы или иного дохода осужденного за период свыше трех лет может назначаться только в случаях, специально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за исключением случаев исчисления размера штрафа исходя из величины, кратной сумме коммерческого подкупа, подкупа работника контрактной службы, контрактного управляющего, члена комиссии по осуществлению закупок и иных уполномоченных лиц, представляющих интересы заказчика в сфере закупок товаров, работ, услуг для обеспечения государственных или муниципальных нужд, подкупа арбитра (третейского судьи), взятки или сумме незаконно перемещенных денежных средств и (или) стоимости денежных инструментов. Штраф, исчисляемый исходя из величины, кратной сумме коммерческого подкупа, подкупа работника контрактной службы, контрактного управляющего, члена комиссии по осуществлению закупок и иных уполномоченных лиц, представляющих интересы заказчика в сфере закупок товаров, работ, услуг для обеспечения государственных или муниципальных нужд, подкупа арбитра (третейского судьи), взятки или сумме незаконно перемещенных денежных средств и (или) стоимости денежных инструментов, устанавливается в размере до стократной суммы таких подкупа, взятки или суммы незаконно перемещенных денежных средств и (или) стоимости денежных инструментов, но не может быть менее двадцати пяти тысяч рублей и более пятисот миллионов рублей.</w:t>
      </w:r>
    </w:p>
    <w:p>
      <w:pPr>
        <w:pStyle w:val="0"/>
        <w:jc w:val="both"/>
      </w:pPr>
      <w:r>
        <w:rPr>
          <w:sz w:val="20"/>
        </w:rPr>
        <w:t xml:space="preserve">(в ред. Федеральных законов от 23.04.2018 </w:t>
      </w:r>
      <w:hyperlink w:history="0" r:id="rId382"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99-ФЗ</w:t>
        </w:r>
      </w:hyperlink>
      <w:r>
        <w:rPr>
          <w:sz w:val="20"/>
        </w:rPr>
        <w:t xml:space="preserve">, от 27.10.2020 </w:t>
      </w:r>
      <w:hyperlink w:history="0" r:id="rId383" w:tooltip="Федеральный закон от 27.10.2020 N 352-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352-ФЗ</w:t>
        </w:r>
      </w:hyperlink>
      <w:r>
        <w:rPr>
          <w:sz w:val="20"/>
        </w:rPr>
        <w:t xml:space="preserve">)</w:t>
      </w:r>
    </w:p>
    <w:p>
      <w:pPr>
        <w:pStyle w:val="0"/>
        <w:spacing w:before="200" w:line-rule="auto"/>
        <w:ind w:firstLine="540"/>
        <w:jc w:val="both"/>
      </w:pPr>
      <w:r>
        <w:rPr>
          <w:sz w:val="20"/>
        </w:rPr>
        <w:t xml:space="preserve">3. Размер штрафа определяется судом с учетом тяжести совершенного преступления и имущественного положения осужденного и его семьи, а также с учетом возможности получения осужденным заработной платы или иного дохода. С учетом тех же обстоятельств суд может назначить штраф с рассрочкой выплаты определенными частями на срок до пяти лет.</w:t>
      </w:r>
    </w:p>
    <w:p>
      <w:pPr>
        <w:pStyle w:val="0"/>
        <w:jc w:val="both"/>
      </w:pPr>
      <w:r>
        <w:rPr>
          <w:sz w:val="20"/>
        </w:rPr>
        <w:t xml:space="preserve">(в ред. Федеральных законов от 08.12.2003 </w:t>
      </w:r>
      <w:hyperlink w:history="0" r:id="rId38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3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4. Штраф в качестве дополнительного вида наказания может назначаться только в случаях,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spacing w:before="200" w:line-rule="auto"/>
        <w:ind w:firstLine="540"/>
        <w:jc w:val="both"/>
      </w:pPr>
      <w:r>
        <w:rPr>
          <w:sz w:val="20"/>
        </w:rPr>
        <w:t xml:space="preserve">5. В случае злостного уклонения от уплаты штрафа, назначенного в качестве основного наказания, за исключением случаев назначения штрафа в размере, исчисляемом исходя из величины, кратной стоимости предмета или сумме коммерческого подкупа или взятки, штраф заменяется иным наказанием, за исключением лишения свободы. В случае злостного уклонения от уплаты штрафа в размере, исчисляемом исходя из величины, кратной стоимости предмета или сумме коммерческого подкупа или взятки, назначенного в качестве основного наказания, штраф заменяется наказанием в пределах санкции, предусмотренной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При этом назначенное наказание не может быть условным.</w:t>
      </w:r>
    </w:p>
    <w:p>
      <w:pPr>
        <w:pStyle w:val="0"/>
        <w:jc w:val="both"/>
      </w:pPr>
      <w:r>
        <w:rPr>
          <w:sz w:val="20"/>
        </w:rPr>
        <w:t xml:space="preserve">(часть 5 в ред. Федерального </w:t>
      </w:r>
      <w:hyperlink w:history="0" r:id="rId386" w:tooltip="Федеральный закон от 03.12.2012 N 231-ФЗ (ред. от 21.12.2021) &quot;О внесении изменений в отдельные законодательные акты Российской Федерации в связи с принятием Федерального закона &quot;О контроле за соответствием расходов лиц, замещающих государственные должности, и иных лиц их доходам&quot; {КонсультантПлюс}">
        <w:r>
          <w:rPr>
            <w:sz w:val="20"/>
            <w:color w:val="0000ff"/>
          </w:rPr>
          <w:t xml:space="preserve">закона</w:t>
        </w:r>
      </w:hyperlink>
      <w:r>
        <w:rPr>
          <w:sz w:val="20"/>
        </w:rPr>
        <w:t xml:space="preserve"> от 03.12.2012 N 231-ФЗ)</w:t>
      </w:r>
    </w:p>
    <w:p>
      <w:pPr>
        <w:pStyle w:val="0"/>
        <w:jc w:val="both"/>
      </w:pPr>
      <w:r>
        <w:rPr>
          <w:sz w:val="20"/>
        </w:rPr>
      </w:r>
    </w:p>
    <w:bookmarkStart w:id="458" w:name="P458"/>
    <w:bookmarkEnd w:id="458"/>
    <w:p>
      <w:pPr>
        <w:pStyle w:val="2"/>
        <w:outlineLvl w:val="3"/>
        <w:ind w:firstLine="540"/>
        <w:jc w:val="both"/>
      </w:pPr>
      <w:r>
        <w:rPr>
          <w:sz w:val="20"/>
        </w:rPr>
        <w:t xml:space="preserve">Статья 47. Лишение права занимать определенные должности или заниматься определенной деятельностью</w:t>
      </w:r>
    </w:p>
    <w:p>
      <w:pPr>
        <w:pStyle w:val="0"/>
        <w:jc w:val="both"/>
      </w:pPr>
      <w:r>
        <w:rPr>
          <w:sz w:val="20"/>
        </w:rPr>
      </w:r>
    </w:p>
    <w:p>
      <w:pPr>
        <w:pStyle w:val="0"/>
        <w:ind w:firstLine="540"/>
        <w:jc w:val="both"/>
      </w:pPr>
      <w:r>
        <w:rPr>
          <w:sz w:val="20"/>
        </w:rPr>
        <w:t xml:space="preserve">1. Лишение права занимать определенные </w:t>
      </w:r>
      <w:hyperlink w:history="0" r:id="rId387" w:tooltip="Постановление Пленума Верховного Суда РФ от 22.12.2015 N 58 (ред. от 18.12.2018) &quot;О практике назначения судами Российской Федерации уголовного наказания&quot; {КонсультантПлюс}">
        <w:r>
          <w:rPr>
            <w:sz w:val="20"/>
            <w:color w:val="0000ff"/>
          </w:rPr>
          <w:t xml:space="preserve">должности</w:t>
        </w:r>
      </w:hyperlink>
      <w:r>
        <w:rPr>
          <w:sz w:val="20"/>
        </w:rPr>
        <w:t xml:space="preserve"> или заниматься определенной </w:t>
      </w:r>
      <w:hyperlink w:history="0" r:id="rId388" w:tooltip="Постановление Пленума Верховного Суда РФ от 22.12.2015 N 58 (ред. от 18.12.2018) &quot;О практике назначения судами Российской Федерации уголовного наказания&quot; {КонсультантПлюс}">
        <w:r>
          <w:rPr>
            <w:sz w:val="20"/>
            <w:color w:val="0000ff"/>
          </w:rPr>
          <w:t xml:space="preserve">деятельностью</w:t>
        </w:r>
      </w:hyperlink>
      <w:r>
        <w:rPr>
          <w:sz w:val="20"/>
        </w:rPr>
        <w:t xml:space="preserve"> состоит в запрещении занимать должности на государственной службе, в органах местного самоуправления либо заниматься определенной профессиональной или иной деятельностью.</w:t>
      </w:r>
    </w:p>
    <w:p>
      <w:pPr>
        <w:pStyle w:val="0"/>
        <w:spacing w:before="200" w:line-rule="auto"/>
        <w:ind w:firstLine="540"/>
        <w:jc w:val="both"/>
      </w:pPr>
      <w:r>
        <w:rPr>
          <w:sz w:val="20"/>
        </w:rPr>
        <w:t xml:space="preserve">2. Лишение права занимать определенные должности или заниматься определенной деятельностью устанавливается на срок от одного года до пяти лет в качестве основного вида наказания и на срок от шести месяцев до трех лет в качестве дополнительного вида наказания. В случаях, специально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лишение права занимать определенные должности или заниматься определенной деятельностью устанавливается на срок до двадцати лет в качестве дополнительного вида наказания.</w:t>
      </w:r>
    </w:p>
    <w:p>
      <w:pPr>
        <w:pStyle w:val="0"/>
        <w:jc w:val="both"/>
      </w:pPr>
      <w:r>
        <w:rPr>
          <w:sz w:val="20"/>
        </w:rPr>
        <w:t xml:space="preserve">(в ред. Федерального </w:t>
      </w:r>
      <w:hyperlink w:history="0" r:id="rId389"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3. Лишение права занимать определенные должности или заниматься определенной деятельностью может </w:t>
      </w:r>
      <w:hyperlink w:history="0" r:id="rId390" w:tooltip="&quot;Обзор судебной практики Верховного Суда Российской Федерации N 1 (2016)&quot; (утв. Президиумом Верховного Суда РФ 13.04.2016) {КонсультантПлюс}">
        <w:r>
          <w:rPr>
            <w:sz w:val="20"/>
            <w:color w:val="0000ff"/>
          </w:rPr>
          <w:t xml:space="preserve">назначаться</w:t>
        </w:r>
      </w:hyperlink>
      <w:r>
        <w:rPr>
          <w:sz w:val="20"/>
        </w:rPr>
        <w:t xml:space="preserve"> в качестве дополнительного вида наказания и в случаях, когда оно не предусмотрено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в качестве наказания за соответствующее преступление, если с учетом характера и степени </w:t>
      </w:r>
      <w:r>
        <w:rPr>
          <w:sz w:val="20"/>
        </w:rPr>
        <w:t xml:space="preserve">общественной опасности</w:t>
      </w:r>
      <w:r>
        <w:rPr>
          <w:sz w:val="20"/>
        </w:rPr>
        <w:t xml:space="preserve"> совершенного преступления и личности виновного суд признает невозможным сохранение за ним права занимать определенные должности или заниматься определенной деятельностью.</w:t>
      </w:r>
    </w:p>
    <w:p>
      <w:pPr>
        <w:pStyle w:val="0"/>
        <w:spacing w:before="200" w:line-rule="auto"/>
        <w:ind w:firstLine="540"/>
        <w:jc w:val="both"/>
      </w:pPr>
      <w:r>
        <w:rPr>
          <w:sz w:val="20"/>
        </w:rPr>
        <w:t xml:space="preserve">4. В случае назначения этого вида наказания в качестве дополнительного к обязательным работам, исправительным работам, ограничению свободы, а также при условном осуждении его срок исчисляется с момента вступления приговора суда в законную силу. В случае назначения лишения права занимать определенные должности или заниматься определенной деятельностью в качестве дополнительного вида наказания к аресту, содержанию в дисциплинарной воинской части, принудительным работам, лишению свободы оно распространяется на все время отбывания указанных основных видов наказаний, но при этом его срок исчисляется с момента их отбытия.</w:t>
      </w:r>
    </w:p>
    <w:p>
      <w:pPr>
        <w:pStyle w:val="0"/>
        <w:jc w:val="both"/>
      </w:pPr>
      <w:r>
        <w:rPr>
          <w:sz w:val="20"/>
        </w:rPr>
        <w:t xml:space="preserve">(в ред. Федеральных законов от 27.12.2009 </w:t>
      </w:r>
      <w:hyperlink w:history="0" r:id="rId39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3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467" w:name="P467"/>
    <w:bookmarkEnd w:id="467"/>
    <w:p>
      <w:pPr>
        <w:pStyle w:val="2"/>
        <w:outlineLvl w:val="3"/>
        <w:ind w:firstLine="540"/>
        <w:jc w:val="both"/>
      </w:pPr>
      <w:r>
        <w:rPr>
          <w:sz w:val="20"/>
        </w:rPr>
        <w:t xml:space="preserve">Статья 48. Лишение специального, воинского или почетного звания, классного чина и государственных наград</w:t>
      </w:r>
    </w:p>
    <w:p>
      <w:pPr>
        <w:pStyle w:val="0"/>
        <w:jc w:val="both"/>
      </w:pPr>
      <w:r>
        <w:rPr>
          <w:sz w:val="20"/>
        </w:rPr>
      </w:r>
    </w:p>
    <w:p>
      <w:pPr>
        <w:pStyle w:val="0"/>
        <w:ind w:firstLine="540"/>
        <w:jc w:val="both"/>
      </w:pPr>
      <w:r>
        <w:rPr>
          <w:sz w:val="20"/>
        </w:rPr>
        <w:t xml:space="preserve">При осуждении за совершение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с учетом личности виновного суд может </w:t>
      </w:r>
      <w:hyperlink w:history="0" r:id="rId393" w:tooltip="Постановление Пленума Верховного Суда РФ от 22.12.2015 N 58 (ред. от 18.12.2018) &quot;О практике назначения судами Российской Федерации уголовного наказания&quot; {КонсультантПлюс}">
        <w:r>
          <w:rPr>
            <w:sz w:val="20"/>
            <w:color w:val="0000ff"/>
          </w:rPr>
          <w:t xml:space="preserve">лишить</w:t>
        </w:r>
      </w:hyperlink>
      <w:r>
        <w:rPr>
          <w:sz w:val="20"/>
        </w:rPr>
        <w:t xml:space="preserve"> его специального, воинского или почетного звания, классного чина и государственных наград.</w:t>
      </w:r>
    </w:p>
    <w:p>
      <w:pPr>
        <w:pStyle w:val="0"/>
        <w:jc w:val="both"/>
      </w:pPr>
      <w:r>
        <w:rPr>
          <w:sz w:val="20"/>
        </w:rPr>
      </w:r>
    </w:p>
    <w:bookmarkStart w:id="471" w:name="P471"/>
    <w:bookmarkEnd w:id="471"/>
    <w:p>
      <w:pPr>
        <w:pStyle w:val="2"/>
        <w:outlineLvl w:val="3"/>
        <w:ind w:firstLine="540"/>
        <w:jc w:val="both"/>
      </w:pPr>
      <w:r>
        <w:rPr>
          <w:sz w:val="20"/>
        </w:rPr>
        <w:t xml:space="preserve">Статья 49. Обязательные работы</w:t>
      </w:r>
    </w:p>
    <w:p>
      <w:pPr>
        <w:pStyle w:val="0"/>
        <w:jc w:val="both"/>
      </w:pPr>
      <w:r>
        <w:rPr>
          <w:sz w:val="20"/>
        </w:rPr>
      </w:r>
    </w:p>
    <w:p>
      <w:pPr>
        <w:pStyle w:val="0"/>
        <w:ind w:firstLine="540"/>
        <w:jc w:val="both"/>
      </w:pPr>
      <w:r>
        <w:rPr>
          <w:sz w:val="20"/>
        </w:rPr>
        <w:t xml:space="preserve">1. Обязательные работы заключаются в выполнении осужденным в свободное от основной работы или учебы время бесплатных общественно полезных работ. Вид обязательных работ и объекты, на которых они отбываются, определяются органами местного самоуправления по согласованию с уголовно-исполнительными инспекциями.</w:t>
      </w:r>
    </w:p>
    <w:p>
      <w:pPr>
        <w:pStyle w:val="0"/>
        <w:jc w:val="both"/>
      </w:pPr>
      <w:r>
        <w:rPr>
          <w:sz w:val="20"/>
        </w:rPr>
        <w:t xml:space="preserve">(в ред. Федерального </w:t>
      </w:r>
      <w:hyperlink w:history="0" r:id="rId39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2. Обязательные работы устанавливаются на срок от шестидесяти до четырехсот восьмидесяти часов и отбываются не свыше четырех часов в день.</w:t>
      </w:r>
    </w:p>
    <w:p>
      <w:pPr>
        <w:pStyle w:val="0"/>
        <w:jc w:val="both"/>
      </w:pPr>
      <w:r>
        <w:rPr>
          <w:sz w:val="20"/>
        </w:rPr>
        <w:t xml:space="preserve">(в ред. Федерального </w:t>
      </w:r>
      <w:hyperlink w:history="0" r:id="rId3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В случае злостного уклонения осужденного от отбывания обязательных работ они заменяются принудительными работами или лишением свободы. При этом время, в течение которого осужденный отбывал обязательные работы, учитывается при определении срока принудительных работ или лишения свободы из расчета один день принудительных работ или один день лишения свободы за восемь часов обязательных работ.</w:t>
      </w:r>
    </w:p>
    <w:p>
      <w:pPr>
        <w:pStyle w:val="0"/>
        <w:jc w:val="both"/>
      </w:pPr>
      <w:r>
        <w:rPr>
          <w:sz w:val="20"/>
        </w:rPr>
        <w:t xml:space="preserve">(часть 3 в ред. Федерального </w:t>
      </w:r>
      <w:hyperlink w:history="0" r:id="rId3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4. 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
    <w:p>
      <w:pPr>
        <w:pStyle w:val="0"/>
        <w:jc w:val="both"/>
      </w:pPr>
      <w:r>
        <w:rPr>
          <w:sz w:val="20"/>
        </w:rPr>
        <w:t xml:space="preserve">(часть четвертая в ред. Федерального </w:t>
      </w:r>
      <w:hyperlink w:history="0" r:id="rId39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482" w:name="P482"/>
    <w:bookmarkEnd w:id="482"/>
    <w:p>
      <w:pPr>
        <w:pStyle w:val="2"/>
        <w:outlineLvl w:val="3"/>
        <w:ind w:firstLine="540"/>
        <w:jc w:val="both"/>
      </w:pPr>
      <w:r>
        <w:rPr>
          <w:sz w:val="20"/>
        </w:rPr>
        <w:t xml:space="preserve">Статья 50. Исправительные работы</w:t>
      </w:r>
    </w:p>
    <w:p>
      <w:pPr>
        <w:pStyle w:val="0"/>
        <w:ind w:firstLine="540"/>
        <w:jc w:val="both"/>
      </w:pPr>
      <w:r>
        <w:rPr>
          <w:sz w:val="20"/>
        </w:rPr>
        <w:t xml:space="preserve">(в ред. Федерального </w:t>
      </w:r>
      <w:hyperlink w:history="0" r:id="rId39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Исправительные работы назначаются осужденному, имеющему основное место работы, а равно не имеющему его. Осужденный, имеющий основное место работы, отбывает исправительные работы по основному месту работы. Осужденный, не имеющий основного места работы, отбывает исправительные работы в местах, определяемых органами местного самоуправления по </w:t>
      </w:r>
      <w:hyperlink w:history="0" r:id="rId399" w:tooltip="Постановление Пленума Верховного Суда РФ от 22.12.2015 N 58 (ред. от 18.12.2018) &quot;О практике назначения судами Российской Федерации уголовного наказания&quot; {КонсультантПлюс}">
        <w:r>
          <w:rPr>
            <w:sz w:val="20"/>
            <w:color w:val="0000ff"/>
          </w:rPr>
          <w:t xml:space="preserve">согласованию</w:t>
        </w:r>
      </w:hyperlink>
      <w:r>
        <w:rPr>
          <w:sz w:val="20"/>
        </w:rPr>
        <w:t xml:space="preserve"> с уголовно-исполнительными инспекциями, но в районе места жительства осужденного.</w:t>
      </w:r>
    </w:p>
    <w:p>
      <w:pPr>
        <w:pStyle w:val="0"/>
        <w:jc w:val="both"/>
      </w:pPr>
      <w:r>
        <w:rPr>
          <w:sz w:val="20"/>
        </w:rPr>
        <w:t xml:space="preserve">(часть 1 в ред. Федерального </w:t>
      </w:r>
      <w:hyperlink w:history="0" r:id="rId4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Исправительные работы устанавливаются на срок от двух месяцев до двух лет.</w:t>
      </w:r>
    </w:p>
    <w:p>
      <w:pPr>
        <w:pStyle w:val="0"/>
        <w:spacing w:before="200" w:line-rule="auto"/>
        <w:ind w:firstLine="540"/>
        <w:jc w:val="both"/>
      </w:pPr>
      <w:r>
        <w:rPr>
          <w:sz w:val="20"/>
        </w:rPr>
        <w:t xml:space="preserve">3. Из заработной платы осужденного к исправительным работам производятся удержания в доход государства в размере, установленном приговором суда, в пределах от пяти до двадцати процентов.</w:t>
      </w:r>
    </w:p>
    <w:p>
      <w:pPr>
        <w:pStyle w:val="0"/>
        <w:jc w:val="both"/>
      </w:pPr>
      <w:r>
        <w:rPr>
          <w:sz w:val="20"/>
        </w:rPr>
        <w:t xml:space="preserve">(в ред. Федерального </w:t>
      </w:r>
      <w:hyperlink w:history="0" r:id="rId401" w:tooltip="Федеральный закон от 03.06.2009 N 106-ФЗ &quot;О внесении изменений в отдельные законодательные акты Российской Федерации в части регламентации отбывания осужденными наказания в виде исправительных работ&quot; {КонсультантПлюс}">
        <w:r>
          <w:rPr>
            <w:sz w:val="20"/>
            <w:color w:val="0000ff"/>
          </w:rPr>
          <w:t xml:space="preserve">закона</w:t>
        </w:r>
      </w:hyperlink>
      <w:r>
        <w:rPr>
          <w:sz w:val="20"/>
        </w:rPr>
        <w:t xml:space="preserve"> от 03.06.2009 N 106-ФЗ)</w:t>
      </w:r>
    </w:p>
    <w:p>
      <w:pPr>
        <w:pStyle w:val="0"/>
        <w:spacing w:before="200" w:line-rule="auto"/>
        <w:ind w:firstLine="540"/>
        <w:jc w:val="both"/>
      </w:pPr>
      <w:r>
        <w:rPr>
          <w:sz w:val="20"/>
        </w:rPr>
        <w:t xml:space="preserve">4. В случае злостного уклонения осужденного от отбывания исправительных работ суд может заменить неотбытое наказание принудительными работами или лишением свободы из расчета один день принудительных работ или один день лишения свободы за три дня исправительных работ.</w:t>
      </w:r>
    </w:p>
    <w:p>
      <w:pPr>
        <w:pStyle w:val="0"/>
        <w:jc w:val="both"/>
      </w:pPr>
      <w:r>
        <w:rPr>
          <w:sz w:val="20"/>
        </w:rPr>
        <w:t xml:space="preserve">(часть 4 в ред. Федерального </w:t>
      </w:r>
      <w:hyperlink w:history="0" r:id="rId40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5. Исправительные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законом срока службы по призыву.</w:t>
      </w:r>
    </w:p>
    <w:p>
      <w:pPr>
        <w:pStyle w:val="0"/>
        <w:jc w:val="both"/>
      </w:pPr>
      <w:r>
        <w:rPr>
          <w:sz w:val="20"/>
        </w:rPr>
      </w:r>
    </w:p>
    <w:bookmarkStart w:id="494" w:name="P494"/>
    <w:bookmarkEnd w:id="494"/>
    <w:p>
      <w:pPr>
        <w:pStyle w:val="2"/>
        <w:outlineLvl w:val="3"/>
        <w:ind w:firstLine="540"/>
        <w:jc w:val="both"/>
      </w:pPr>
      <w:r>
        <w:rPr>
          <w:sz w:val="20"/>
        </w:rPr>
        <w:t xml:space="preserve">Статья 51. Ограничение по военной службе</w:t>
      </w:r>
    </w:p>
    <w:p>
      <w:pPr>
        <w:pStyle w:val="0"/>
        <w:jc w:val="both"/>
      </w:pPr>
      <w:r>
        <w:rPr>
          <w:sz w:val="20"/>
        </w:rPr>
      </w:r>
    </w:p>
    <w:p>
      <w:pPr>
        <w:pStyle w:val="0"/>
        <w:ind w:firstLine="540"/>
        <w:jc w:val="both"/>
      </w:pPr>
      <w:r>
        <w:rPr>
          <w:sz w:val="20"/>
        </w:rPr>
        <w:t xml:space="preserve">1. </w:t>
      </w:r>
      <w:hyperlink w:history="0" r:id="rId403" w:tooltip="Постановление Пленума Верховного Суда РФ от 22.12.2015 N 58 (ред. от 18.12.2018) &quot;О практике назначения судами Российской Федерации уголовного наказания&quot; {КонсультантПлюс}">
        <w:r>
          <w:rPr>
            <w:sz w:val="20"/>
            <w:color w:val="0000ff"/>
          </w:rPr>
          <w:t xml:space="preserve">Ограничение</w:t>
        </w:r>
      </w:hyperlink>
      <w:r>
        <w:rPr>
          <w:sz w:val="20"/>
        </w:rPr>
        <w:t xml:space="preserve"> по военной службе назначается осужденным военнослужащим, проходящим военную службу по контракту, на срок от трех месяцев до двух лет в случаях,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за совершение преступлений против военной службы, а также осужденным военнослужащим, проходящим военную службу по контракту, вместо исправительных работ,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spacing w:before="200" w:line-rule="auto"/>
        <w:ind w:firstLine="540"/>
        <w:jc w:val="both"/>
      </w:pPr>
      <w:r>
        <w:rPr>
          <w:sz w:val="20"/>
        </w:rPr>
        <w:t xml:space="preserve">2. Из денежного довольствия осужденного к ограничению по военной службе производятся удержания в доход государства в размере, установленном приговором суда, но не свыше двадцати процентов. Во время отбывания этого наказания осужденный не может быть повышен в должности, воинском звании, а срок наказания не засчитывается в срок выслуги лет для присвоения очередного воинского звания.</w:t>
      </w:r>
    </w:p>
    <w:p>
      <w:pPr>
        <w:pStyle w:val="0"/>
        <w:jc w:val="both"/>
      </w:pPr>
      <w:r>
        <w:rPr>
          <w:sz w:val="20"/>
        </w:rPr>
        <w:t xml:space="preserve">(в ред. Федерального </w:t>
      </w:r>
      <w:hyperlink w:history="0" r:id="rId40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52. Утратила силу. - Федеральный </w:t>
      </w:r>
      <w:hyperlink w:history="0" r:id="rId40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502" w:name="P502"/>
    <w:bookmarkEnd w:id="502"/>
    <w:p>
      <w:pPr>
        <w:pStyle w:val="2"/>
        <w:outlineLvl w:val="3"/>
        <w:ind w:firstLine="540"/>
        <w:jc w:val="both"/>
      </w:pPr>
      <w:r>
        <w:rPr>
          <w:sz w:val="20"/>
        </w:rPr>
        <w:t xml:space="preserve">Статья 53. Ограничение свободы</w:t>
      </w:r>
    </w:p>
    <w:p>
      <w:pPr>
        <w:pStyle w:val="0"/>
        <w:ind w:firstLine="540"/>
        <w:jc w:val="both"/>
      </w:pPr>
      <w:r>
        <w:rPr>
          <w:sz w:val="20"/>
        </w:rPr>
        <w:t xml:space="preserve">(в ред. Федерального </w:t>
      </w:r>
      <w:hyperlink w:history="0" r:id="rId40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ind w:firstLine="540"/>
        <w:jc w:val="both"/>
      </w:pPr>
      <w:r>
        <w:rPr>
          <w:sz w:val="20"/>
        </w:rPr>
      </w:r>
    </w:p>
    <w:p>
      <w:pPr>
        <w:pStyle w:val="0"/>
        <w:ind w:firstLine="540"/>
        <w:jc w:val="both"/>
      </w:pPr>
      <w:r>
        <w:rPr>
          <w:sz w:val="20"/>
        </w:rPr>
        <w:t xml:space="preserve">1. Ограничение свободы заключается в установлении судом осужденному следующих ограничений: не уходить из места постоянного проживания (пребывания) в определенное время суток, не посещать определенные места, расположенные в пределах территории соответствующего муниципального образования, не выезжать за пределы территории соответствующего муниципального образования, не посещать места проведения массовых и иных мероприятий и не участвовать в указанных мероприятиях, не изменять место жительства или пребывания, место работы и (или) учебы без согласия </w:t>
      </w:r>
      <w:r>
        <w:rPr>
          <w:sz w:val="20"/>
        </w:rPr>
        <w:t xml:space="preserve">специализированного государственного органа</w:t>
      </w:r>
      <w:r>
        <w:rPr>
          <w:sz w:val="20"/>
        </w:rPr>
        <w:t xml:space="preserve">, осуществляющего надзор за отбыванием осужденными наказания в виде ограничения свободы, в случаях, предусмотренных </w:t>
      </w:r>
      <w:hyperlink w:history="0" r:id="rId407"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законодательством</w:t>
        </w:r>
      </w:hyperlink>
      <w:r>
        <w:rPr>
          <w:sz w:val="20"/>
        </w:rPr>
        <w:t xml:space="preserve"> Российской Федерации. При этом суд возлагает на осужденного обязанность являться в специализированный государственный орган, осуществляющий надзор за отбыванием осужденными наказания в виде ограничения свободы, от одного до четырех раз в месяц для регистрации. Установление судом осужденному ограничений на изменение места жительства или пребывания без согласия указанного специализированного государственного органа, а также на выезд за пределы территории соответствующего муниципального образования является обязательным.</w:t>
      </w:r>
    </w:p>
    <w:p>
      <w:pPr>
        <w:pStyle w:val="0"/>
        <w:jc w:val="both"/>
      </w:pPr>
      <w:r>
        <w:rPr>
          <w:sz w:val="20"/>
        </w:rPr>
        <w:t xml:space="preserve">(в ред. Федерального </w:t>
      </w:r>
      <w:hyperlink w:history="0" r:id="rId408" w:tooltip="Федеральный закон от 05.04.2013 N 59-ФЗ &quot;О внесении изменений в статью 53 Уголовного кодекса Российской Федерации и статью 50 Уголовно-исполнительного кодекса Российской Федерации&quot; {КонсультантПлюс}">
        <w:r>
          <w:rPr>
            <w:sz w:val="20"/>
            <w:color w:val="0000ff"/>
          </w:rPr>
          <w:t xml:space="preserve">закона</w:t>
        </w:r>
      </w:hyperlink>
      <w:r>
        <w:rPr>
          <w:sz w:val="20"/>
        </w:rPr>
        <w:t xml:space="preserve"> от 05.04.2013 N 59-ФЗ)</w:t>
      </w:r>
    </w:p>
    <w:p>
      <w:pPr>
        <w:pStyle w:val="0"/>
        <w:spacing w:before="200" w:line-rule="auto"/>
        <w:ind w:firstLine="540"/>
        <w:jc w:val="both"/>
      </w:pPr>
      <w:r>
        <w:rPr>
          <w:sz w:val="20"/>
        </w:rPr>
        <w:t xml:space="preserve">2. Ограничение свободы назначается на срок от двух месяцев до четырех лет в качестве основного вида наказания за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преступления небольшой тяжести</w:t>
        </w:r>
      </w:hyperlink>
      <w:r>
        <w:rPr>
          <w:sz w:val="20"/>
        </w:rPr>
        <w:t xml:space="preserve"> 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преступления средней тяжести</w:t>
        </w:r>
      </w:hyperlink>
      <w:r>
        <w:rPr>
          <w:sz w:val="20"/>
        </w:rPr>
        <w:t xml:space="preserve">, а также на срок от шести месяцев до двух лет в качестве дополнительного вида наказания к принудительным работам или лишению свободы в случаях,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jc w:val="both"/>
      </w:pPr>
      <w:r>
        <w:rPr>
          <w:sz w:val="20"/>
        </w:rPr>
        <w:t xml:space="preserve">(в ред. Федерального </w:t>
      </w:r>
      <w:hyperlink w:history="0" r:id="rId4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В период отбывания ограничения свободы суд по </w:t>
      </w:r>
      <w:hyperlink w:history="0" r:id="rId410" w:tooltip="Ссылка на КонсультантПлюс">
        <w:r>
          <w:rPr>
            <w:sz w:val="20"/>
            <w:color w:val="0000ff"/>
          </w:rPr>
          <w:t xml:space="preserve">представлению</w:t>
        </w:r>
      </w:hyperlink>
      <w:r>
        <w:rPr>
          <w:sz w:val="20"/>
        </w:rPr>
        <w:t xml:space="preserve"> специализированного государственного органа, осуществляющего надзор за отбыванием осужденными наказания в виде ограничения свободы, может отменить частично либо дополнить ранее установленные осужденному ограничения.</w:t>
      </w:r>
    </w:p>
    <w:p>
      <w:pPr>
        <w:pStyle w:val="0"/>
        <w:spacing w:before="200" w:line-rule="auto"/>
        <w:ind w:firstLine="540"/>
        <w:jc w:val="both"/>
      </w:pPr>
      <w:r>
        <w:rPr>
          <w:sz w:val="20"/>
        </w:rPr>
        <w:t xml:space="preserve">4. Надзор за осужденным, отбывающим ограничение свободы, осуществляется в </w:t>
      </w:r>
      <w:hyperlink w:history="0" r:id="rId411"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порядке</w:t>
        </w:r>
      </w:hyperlink>
      <w:r>
        <w:rPr>
          <w:sz w:val="20"/>
        </w:rPr>
        <w:t xml:space="preserve">, предусмотренном уголовно-исполнительным законодательством Российской Федерации, а также издаваемыми в соответствии с ним нормативными правовыми </w:t>
      </w:r>
      <w:hyperlink w:history="0" r:id="rId412" w:tooltip="Ссылка на КонсультантПлюс">
        <w:r>
          <w:rPr>
            <w:sz w:val="20"/>
            <w:color w:val="0000ff"/>
          </w:rPr>
          <w:t xml:space="preserve">актами</w:t>
        </w:r>
      </w:hyperlink>
      <w:r>
        <w:rPr>
          <w:sz w:val="20"/>
        </w:rPr>
        <w:t xml:space="preserve"> уполномоченных федеральных органов исполнительной власти.</w:t>
      </w:r>
    </w:p>
    <w:p>
      <w:pPr>
        <w:pStyle w:val="0"/>
        <w:spacing w:before="200" w:line-rule="auto"/>
        <w:ind w:firstLine="540"/>
        <w:jc w:val="both"/>
      </w:pPr>
      <w:r>
        <w:rPr>
          <w:sz w:val="20"/>
        </w:rPr>
        <w:t xml:space="preserve">5. В случае </w:t>
      </w:r>
      <w:hyperlink w:history="0" r:id="rId413"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злостного уклонения</w:t>
        </w:r>
      </w:hyperlink>
      <w:r>
        <w:rPr>
          <w:sz w:val="20"/>
        </w:rPr>
        <w:t xml:space="preserve"> осужденного от отбывания ограничения свободы, назначенного в качестве основного вида наказания, суд по представлению специализированного государственного органа, осуществляющего надзор за отбыванием осужденными наказания в виде ограничения свободы, может заменить неотбытую часть наказания принудительными работами или лишением свободы из расчета один день принудительных работ за два дня ограничения свободы или один день лишения свободы за два дня ограничения свободы.</w:t>
      </w:r>
    </w:p>
    <w:p>
      <w:pPr>
        <w:pStyle w:val="0"/>
        <w:jc w:val="both"/>
      </w:pPr>
      <w:r>
        <w:rPr>
          <w:sz w:val="20"/>
        </w:rPr>
        <w:t xml:space="preserve">(в ред. Федерального </w:t>
      </w:r>
      <w:hyperlink w:history="0" r:id="rId4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6. Ограничение свободы не назначается военнослужащим, иностранным гражданам, лицам без гражданства, а также лицам, не имеющим места постоянного проживания на территории Российской Федерации.</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УК РФ (в ред. ФЗ от 07.12.2011 </w:t>
            </w:r>
            <w:hyperlink w:history="0" r:id="rId41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color w:val="392c69"/>
              </w:rPr>
              <w:t xml:space="preserve">) в части принудительных работ применяются с 01.01.2017.</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17" w:name="P517"/>
    <w:bookmarkEnd w:id="517"/>
    <w:p>
      <w:pPr>
        <w:pStyle w:val="2"/>
        <w:spacing w:before="260" w:line-rule="auto"/>
        <w:outlineLvl w:val="3"/>
        <w:ind w:firstLine="540"/>
        <w:jc w:val="both"/>
      </w:pPr>
      <w:r>
        <w:rPr>
          <w:sz w:val="20"/>
        </w:rPr>
        <w:t xml:space="preserve">Статья 53.1. Принудительные работы</w:t>
      </w:r>
    </w:p>
    <w:p>
      <w:pPr>
        <w:pStyle w:val="0"/>
        <w:ind w:firstLine="540"/>
        <w:jc w:val="both"/>
      </w:pPr>
      <w:r>
        <w:rPr>
          <w:sz w:val="20"/>
        </w:rPr>
        <w:t xml:space="preserve">(введена Федеральным </w:t>
      </w:r>
      <w:hyperlink w:history="0" r:id="rId41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1. Принудительные работы применяются как альтернатива лишению свободы в случаях,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за совершение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либо за совершение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преступления впервые.</w:t>
      </w:r>
    </w:p>
    <w:p>
      <w:pPr>
        <w:pStyle w:val="0"/>
        <w:spacing w:before="200" w:line-rule="auto"/>
        <w:ind w:firstLine="540"/>
        <w:jc w:val="both"/>
      </w:pPr>
      <w:r>
        <w:rPr>
          <w:sz w:val="20"/>
        </w:rPr>
        <w:t xml:space="preserve">2. Если, назначив наказание в виде лишения свободы, суд придет к выводу о возможности исправления осужденного без реального отбывания наказания в местах лишения свободы, он постановляет заменить осужденному наказание в виде лишения свободы принудительными работами. При назначении судом наказания в виде лишения свободы на срок более пяти лет, за исключением случаев замены наказания в виде лишения свободы принудительными работами в соответствии со </w:t>
      </w:r>
      <w:hyperlink w:history="0" w:anchor="P890" w:tooltip="Статья 80. Замена неотбытой части наказания более мягким видом наказания">
        <w:r>
          <w:rPr>
            <w:sz w:val="20"/>
            <w:color w:val="0000ff"/>
          </w:rPr>
          <w:t xml:space="preserve">статьей 80</w:t>
        </w:r>
      </w:hyperlink>
      <w:r>
        <w:rPr>
          <w:sz w:val="20"/>
        </w:rPr>
        <w:t xml:space="preserve"> настоящего Кодекса, принудительные работы не применяются.</w:t>
      </w:r>
    </w:p>
    <w:p>
      <w:pPr>
        <w:pStyle w:val="0"/>
        <w:jc w:val="both"/>
      </w:pPr>
      <w:r>
        <w:rPr>
          <w:sz w:val="20"/>
        </w:rPr>
        <w:t xml:space="preserve">(в ред. Федерального </w:t>
      </w:r>
      <w:hyperlink w:history="0" r:id="rId417"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закона</w:t>
        </w:r>
      </w:hyperlink>
      <w:r>
        <w:rPr>
          <w:sz w:val="20"/>
        </w:rPr>
        <w:t xml:space="preserve"> от 27.12.2018 N 540-ФЗ)</w:t>
      </w:r>
    </w:p>
    <w:p>
      <w:pPr>
        <w:pStyle w:val="0"/>
        <w:spacing w:before="200" w:line-rule="auto"/>
        <w:ind w:firstLine="540"/>
        <w:jc w:val="both"/>
      </w:pPr>
      <w:r>
        <w:rPr>
          <w:sz w:val="20"/>
        </w:rPr>
        <w:t xml:space="preserve">3. Принудительные работы заключаются в привлечении осужденного к труду в местах, определяемых учреждениями и органами уголовно-исполнительной системы.</w:t>
      </w:r>
    </w:p>
    <w:p>
      <w:pPr>
        <w:pStyle w:val="0"/>
        <w:spacing w:before="200" w:line-rule="auto"/>
        <w:ind w:firstLine="540"/>
        <w:jc w:val="both"/>
      </w:pPr>
      <w:r>
        <w:rPr>
          <w:sz w:val="20"/>
        </w:rPr>
        <w:t xml:space="preserve">4. Принудительные работы назначаются на срок от двух месяцев до пяти лет, за исключением случаев замены наказания в виде лишения свободы принудительными работами в соответствии со </w:t>
      </w:r>
      <w:hyperlink w:history="0" w:anchor="P890" w:tooltip="Статья 80. Замена неотбытой части наказания более мягким видом наказания">
        <w:r>
          <w:rPr>
            <w:sz w:val="20"/>
            <w:color w:val="0000ff"/>
          </w:rPr>
          <w:t xml:space="preserve">статьей 80</w:t>
        </w:r>
      </w:hyperlink>
      <w:r>
        <w:rPr>
          <w:sz w:val="20"/>
        </w:rPr>
        <w:t xml:space="preserve"> настоящего Кодекса.</w:t>
      </w:r>
    </w:p>
    <w:p>
      <w:pPr>
        <w:pStyle w:val="0"/>
        <w:jc w:val="both"/>
      </w:pPr>
      <w:r>
        <w:rPr>
          <w:sz w:val="20"/>
        </w:rPr>
        <w:t xml:space="preserve">(в ред. Федерального </w:t>
      </w:r>
      <w:hyperlink w:history="0" r:id="rId418"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закона</w:t>
        </w:r>
      </w:hyperlink>
      <w:r>
        <w:rPr>
          <w:sz w:val="20"/>
        </w:rPr>
        <w:t xml:space="preserve"> от 27.12.2018 N 540-ФЗ)</w:t>
      </w:r>
    </w:p>
    <w:p>
      <w:pPr>
        <w:pStyle w:val="0"/>
        <w:spacing w:before="200" w:line-rule="auto"/>
        <w:ind w:firstLine="540"/>
        <w:jc w:val="both"/>
      </w:pPr>
      <w:r>
        <w:rPr>
          <w:sz w:val="20"/>
        </w:rPr>
        <w:t xml:space="preserve">5. Из заработной платы осужденного к принудительным работам производятся удержания в доход государства, перечисляемые на счет соответствующего территориального органа уголовно-исполнительной системы, в размере, установленном приговором суда, и в пределах от пяти до двадцати процентов.</w:t>
      </w:r>
    </w:p>
    <w:p>
      <w:pPr>
        <w:pStyle w:val="0"/>
        <w:spacing w:before="200" w:line-rule="auto"/>
        <w:ind w:firstLine="540"/>
        <w:jc w:val="both"/>
      </w:pPr>
      <w:r>
        <w:rPr>
          <w:sz w:val="20"/>
        </w:rPr>
        <w:t xml:space="preserve">6. В случае уклонения осужденного от отбывания принудительных работ либо признания осужденного к принудительным работам злостным нарушителем порядка и условий отбывания принудительных работ неотбытая часть наказания заменяется лишением свободы из расчета один день лишения свободы за один день принудительных работ.</w:t>
      </w:r>
    </w:p>
    <w:p>
      <w:pPr>
        <w:pStyle w:val="0"/>
        <w:jc w:val="both"/>
      </w:pPr>
      <w:r>
        <w:rPr>
          <w:sz w:val="20"/>
        </w:rPr>
        <w:t xml:space="preserve">(часть 6 в ред. Федерального </w:t>
      </w:r>
      <w:hyperlink w:history="0" r:id="rId419" w:tooltip="Федеральный закон от 23.04.2018 N 96-ФЗ &quot;О внесении изменений в статью 53.1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23.04.2018 N 96-ФЗ)</w:t>
      </w:r>
    </w:p>
    <w:p>
      <w:pPr>
        <w:pStyle w:val="0"/>
        <w:spacing w:before="200" w:line-rule="auto"/>
        <w:ind w:firstLine="540"/>
        <w:jc w:val="both"/>
      </w:pPr>
      <w:r>
        <w:rPr>
          <w:sz w:val="20"/>
        </w:rPr>
        <w:t xml:space="preserve">7. Принудительные работы не назначаются несовершеннолетним, лицам, признанным инвалидами первой или второй группы, беременным женщинам, женщинам, имеющим детей в возрасте до трех лет, лицам, достигшим возраста, дающего право на назначение страховой пенсии по старости в соответствии с законодательством Российской Федерации, и признанным полностью неспособными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а также военнослужащим.</w:t>
      </w:r>
    </w:p>
    <w:p>
      <w:pPr>
        <w:pStyle w:val="0"/>
        <w:jc w:val="both"/>
      </w:pPr>
      <w:r>
        <w:rPr>
          <w:sz w:val="20"/>
        </w:rPr>
        <w:t xml:space="preserve">(в ред. Федерального </w:t>
      </w:r>
      <w:hyperlink w:history="0" r:id="rId420" w:tooltip="Федеральный закон от 03.04.2023 N 111-ФЗ &quot;О внесении изменения в статью 53.1 Уголовного кодекса Российской Федерации&quot; {КонсультантПлюс}">
        <w:r>
          <w:rPr>
            <w:sz w:val="20"/>
            <w:color w:val="0000ff"/>
          </w:rPr>
          <w:t xml:space="preserve">закона</w:t>
        </w:r>
      </w:hyperlink>
      <w:r>
        <w:rPr>
          <w:sz w:val="20"/>
        </w:rPr>
        <w:t xml:space="preserve"> от 03.04.2023 N 111-ФЗ)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Положения о наказании в виде ареста вводятся в действие федеральным законом по мере создания необходимых условий для исполнения этого вида наказания не позднее 2006 года (</w:t>
            </w:r>
            <w:hyperlink w:history="0" r:id="rId421" w:tooltip="Федеральный закон от 13.06.1996 N 64-ФЗ (ред. от 13.07.2015) &quot;О введении в действие Уголовного кодекса Российской Федерации&quot; {КонсультантПлюс}">
              <w:r>
                <w:rPr>
                  <w:sz w:val="20"/>
                  <w:color w:val="0000ff"/>
                </w:rPr>
                <w:t xml:space="preserve">ФЗ</w:t>
              </w:r>
            </w:hyperlink>
            <w:r>
              <w:rPr>
                <w:sz w:val="20"/>
                <w:color w:val="392c69"/>
              </w:rPr>
              <w:t xml:space="preserve"> от 13.06.1996 N 64-ФЗ).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34" w:name="P534"/>
    <w:bookmarkEnd w:id="534"/>
    <w:p>
      <w:pPr>
        <w:pStyle w:val="2"/>
        <w:spacing w:before="260" w:line-rule="auto"/>
        <w:outlineLvl w:val="3"/>
        <w:ind w:firstLine="540"/>
        <w:jc w:val="both"/>
      </w:pPr>
      <w:r>
        <w:rPr>
          <w:sz w:val="20"/>
        </w:rPr>
        <w:t xml:space="preserve">Статья 54. Арест</w:t>
      </w:r>
    </w:p>
    <w:p>
      <w:pPr>
        <w:pStyle w:val="0"/>
        <w:jc w:val="both"/>
      </w:pPr>
      <w:r>
        <w:rPr>
          <w:sz w:val="20"/>
        </w:rPr>
      </w:r>
    </w:p>
    <w:p>
      <w:pPr>
        <w:pStyle w:val="0"/>
        <w:ind w:firstLine="540"/>
        <w:jc w:val="both"/>
      </w:pPr>
      <w:r>
        <w:rPr>
          <w:sz w:val="20"/>
        </w:rPr>
        <w:t xml:space="preserve">1. Арест заключается в содержании осужденного в условиях строгой изоляции от общества и устанавливается на срок от одного до шести месяцев. В случае замены обязательных работ или исправительных работ арестом он может быть назначен на срок менее одного месяца.</w:t>
      </w:r>
    </w:p>
    <w:p>
      <w:pPr>
        <w:pStyle w:val="0"/>
        <w:spacing w:before="200" w:line-rule="auto"/>
        <w:ind w:firstLine="540"/>
        <w:jc w:val="both"/>
      </w:pPr>
      <w:r>
        <w:rPr>
          <w:sz w:val="20"/>
        </w:rPr>
        <w:t xml:space="preserve">2. Арест не назначается лицам, не достигшим к моменту вынесения судом приговора восемнадцатилетнего возраста, а также беременным женщинам и женщинам, имеющим детей в возрасте до четырнадцати лет.</w:t>
      </w:r>
    </w:p>
    <w:p>
      <w:pPr>
        <w:pStyle w:val="0"/>
        <w:jc w:val="both"/>
      </w:pPr>
      <w:r>
        <w:rPr>
          <w:sz w:val="20"/>
        </w:rPr>
        <w:t xml:space="preserve">(в ред. Федеральных законов от 08.12.2003 </w:t>
      </w:r>
      <w:hyperlink w:history="0" r:id="rId42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24.11.2014 </w:t>
      </w:r>
      <w:hyperlink w:history="0" r:id="rId423" w:tooltip="Федеральный закон от 24.11.2014 N 371-ФЗ &quot;О внесении изменений в статью 54 Уголовного кодекса Российской Федерации и статьи 69 и 72 Уголовно-исполнительного кодекса Российской Федерации&quot; {КонсультантПлюс}">
        <w:r>
          <w:rPr>
            <w:sz w:val="20"/>
            <w:color w:val="0000ff"/>
          </w:rPr>
          <w:t xml:space="preserve">N 371-ФЗ</w:t>
        </w:r>
      </w:hyperlink>
      <w:r>
        <w:rPr>
          <w:sz w:val="20"/>
        </w:rPr>
        <w:t xml:space="preserve">)</w:t>
      </w:r>
    </w:p>
    <w:p>
      <w:pPr>
        <w:pStyle w:val="0"/>
        <w:spacing w:before="200" w:line-rule="auto"/>
        <w:ind w:firstLine="540"/>
        <w:jc w:val="both"/>
      </w:pPr>
      <w:r>
        <w:rPr>
          <w:sz w:val="20"/>
        </w:rPr>
        <w:t xml:space="preserve">3. Военнослужащие отбывают арест на </w:t>
      </w:r>
      <w:r>
        <w:rPr>
          <w:sz w:val="20"/>
        </w:rPr>
        <w:t xml:space="preserve">гауптвахте</w:t>
      </w:r>
      <w:r>
        <w:rPr>
          <w:sz w:val="20"/>
        </w:rPr>
        <w:t xml:space="preserve">.</w:t>
      </w:r>
    </w:p>
    <w:p>
      <w:pPr>
        <w:pStyle w:val="0"/>
        <w:jc w:val="both"/>
      </w:pPr>
      <w:r>
        <w:rPr>
          <w:sz w:val="20"/>
        </w:rPr>
      </w:r>
    </w:p>
    <w:bookmarkStart w:id="541" w:name="P541"/>
    <w:bookmarkEnd w:id="541"/>
    <w:p>
      <w:pPr>
        <w:pStyle w:val="2"/>
        <w:outlineLvl w:val="3"/>
        <w:ind w:firstLine="540"/>
        <w:jc w:val="both"/>
      </w:pPr>
      <w:r>
        <w:rPr>
          <w:sz w:val="20"/>
        </w:rPr>
        <w:t xml:space="preserve">Статья 55. Содержание в дисциплинарной воинской части</w:t>
      </w:r>
    </w:p>
    <w:p>
      <w:pPr>
        <w:pStyle w:val="0"/>
        <w:jc w:val="both"/>
      </w:pPr>
      <w:r>
        <w:rPr>
          <w:sz w:val="20"/>
        </w:rPr>
      </w:r>
    </w:p>
    <w:p>
      <w:pPr>
        <w:pStyle w:val="0"/>
        <w:ind w:firstLine="540"/>
        <w:jc w:val="both"/>
      </w:pPr>
      <w:r>
        <w:rPr>
          <w:sz w:val="20"/>
        </w:rPr>
        <w:t xml:space="preserve">1. Содержание в </w:t>
      </w:r>
      <w:r>
        <w:rPr>
          <w:sz w:val="20"/>
        </w:rPr>
        <w:t xml:space="preserve">дисциплинарной воинской части</w:t>
      </w:r>
      <w:r>
        <w:rPr>
          <w:sz w:val="20"/>
        </w:rPr>
        <w:t xml:space="preserve"> назначается военнослужащим, проходящим военную службу по призыву, а также военнослужащим, проходящим военную службу по контракту на должностях рядового и сержантского состава, если они на момент вынесения судом приговора не отслужили установленного </w:t>
      </w:r>
      <w:hyperlink w:history="0" r:id="rId424"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законом</w:t>
        </w:r>
      </w:hyperlink>
      <w:r>
        <w:rPr>
          <w:sz w:val="20"/>
        </w:rPr>
        <w:t xml:space="preserve"> срока службы по призыву. Это наказание устанавливается на срок от трех месяцев до двух лет в случаях,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за совершение преступлений против военной службы, а также в случаях, когда характер преступления и личность виновного свидетельствуют о возможности замены лишения свободы на срок не свыше двух лет содержанием осужденного в дисциплинарной воинской части на тот же срок.</w:t>
      </w:r>
    </w:p>
    <w:p>
      <w:pPr>
        <w:pStyle w:val="0"/>
        <w:spacing w:before="200" w:line-rule="auto"/>
        <w:ind w:firstLine="540"/>
        <w:jc w:val="both"/>
      </w:pPr>
      <w:r>
        <w:rPr>
          <w:sz w:val="20"/>
        </w:rPr>
        <w:t xml:space="preserve">2. При содержании в дисциплинарной воинской части вместо лишения свободы срок содержания в дисциплинарной воинской части определяется из расчета один день лишения свободы за один день содержания в дисциплинарной воинской части.</w:t>
      </w:r>
    </w:p>
    <w:p>
      <w:pPr>
        <w:pStyle w:val="0"/>
        <w:jc w:val="both"/>
      </w:pPr>
      <w:r>
        <w:rPr>
          <w:sz w:val="20"/>
        </w:rPr>
      </w:r>
    </w:p>
    <w:bookmarkStart w:id="546" w:name="P546"/>
    <w:bookmarkEnd w:id="546"/>
    <w:p>
      <w:pPr>
        <w:pStyle w:val="2"/>
        <w:outlineLvl w:val="3"/>
        <w:ind w:firstLine="540"/>
        <w:jc w:val="both"/>
      </w:pPr>
      <w:r>
        <w:rPr>
          <w:sz w:val="20"/>
        </w:rPr>
        <w:t xml:space="preserve">Статья 56. Лишение свободы на определенный срок</w:t>
      </w:r>
    </w:p>
    <w:p>
      <w:pPr>
        <w:pStyle w:val="0"/>
        <w:jc w:val="both"/>
      </w:pPr>
      <w:r>
        <w:rPr>
          <w:sz w:val="20"/>
        </w:rPr>
      </w:r>
    </w:p>
    <w:p>
      <w:pPr>
        <w:pStyle w:val="0"/>
        <w:ind w:firstLine="540"/>
        <w:jc w:val="both"/>
      </w:pPr>
      <w:r>
        <w:rPr>
          <w:sz w:val="20"/>
        </w:rPr>
        <w:t xml:space="preserve">1. </w:t>
      </w:r>
      <w:r>
        <w:rPr>
          <w:sz w:val="20"/>
        </w:rPr>
        <w:t xml:space="preserve">Лишение свободы</w:t>
      </w:r>
      <w:r>
        <w:rPr>
          <w:sz w:val="20"/>
        </w:rPr>
        <w:t xml:space="preserve"> заключается в изоляции осужденного от общества путем </w:t>
      </w:r>
      <w:r>
        <w:rPr>
          <w:sz w:val="20"/>
        </w:rPr>
        <w:t xml:space="preserve">направления</w:t>
      </w:r>
      <w:r>
        <w:rPr>
          <w:sz w:val="20"/>
        </w:rPr>
        <w:t xml:space="preserve"> его в колонию-поселение, помещения в воспитательную колонию, лечебное исправительное учреждение, исправительную колонию общего, строгого или особого режима либо в тюрьму. Наказание в виде лишения свободы может быть назначено осужденному, совершившему впервые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преступление небольшой тяжести</w:t>
        </w:r>
      </w:hyperlink>
      <w:r>
        <w:rPr>
          <w:sz w:val="20"/>
        </w:rPr>
        <w:t xml:space="preserve">, только при наличии отягчающих обстоятельств, предусмотренных </w:t>
      </w:r>
      <w:hyperlink w:history="0" w:anchor="P625" w:tooltip="Статья 63. Обстоятельства, отягчающие наказание">
        <w:r>
          <w:rPr>
            <w:sz w:val="20"/>
            <w:color w:val="0000ff"/>
          </w:rPr>
          <w:t xml:space="preserve">статьей 63</w:t>
        </w:r>
      </w:hyperlink>
      <w:r>
        <w:rPr>
          <w:sz w:val="20"/>
        </w:rPr>
        <w:t xml:space="preserve"> настоящего Кодекса, за исключением преступлений, предусмотренных </w:t>
      </w:r>
      <w:hyperlink w:history="0" w:anchor="P4161"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в значительном размере,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
        <w:r>
          <w:rPr>
            <w:sz w:val="20"/>
            <w:color w:val="0000ff"/>
          </w:rPr>
          <w:t xml:space="preserve">частью первой статьи 228</w:t>
        </w:r>
      </w:hyperlink>
      <w:r>
        <w:rPr>
          <w:sz w:val="20"/>
        </w:rPr>
        <w:t xml:space="preserve">, </w:t>
      </w:r>
      <w:hyperlink w:history="0" w:anchor="P4344" w:tooltip="1. Незаконное культивирование в крупном размере растений, содержащих наркотические средства или психотропные вещества либо их прекурсоры, -">
        <w:r>
          <w:rPr>
            <w:sz w:val="20"/>
            <w:color w:val="0000ff"/>
          </w:rPr>
          <w:t xml:space="preserve">частью первой статьи 231</w:t>
        </w:r>
      </w:hyperlink>
      <w:r>
        <w:rPr>
          <w:sz w:val="20"/>
        </w:rPr>
        <w:t xml:space="preserve"> и </w:t>
      </w:r>
      <w:hyperlink w:history="0" w:anchor="P4374" w:tooltip="Статья 233. Незаконная выдача либо подделка рецептов или иных документов, дающих право на получение наркотических средств или психотропных веществ">
        <w:r>
          <w:rPr>
            <w:sz w:val="20"/>
            <w:color w:val="0000ff"/>
          </w:rPr>
          <w:t xml:space="preserve">статьей 233</w:t>
        </w:r>
      </w:hyperlink>
      <w:r>
        <w:rPr>
          <w:sz w:val="20"/>
        </w:rPr>
        <w:t xml:space="preserve"> настоящего Кодекса, или только если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лишение свободы предусмотрено как единственный вид наказания.</w:t>
      </w:r>
    </w:p>
    <w:p>
      <w:pPr>
        <w:pStyle w:val="0"/>
        <w:jc w:val="both"/>
      </w:pPr>
      <w:r>
        <w:rPr>
          <w:sz w:val="20"/>
        </w:rPr>
        <w:t xml:space="preserve">(в ред. Федеральных законов от 09.03.2001 </w:t>
      </w:r>
      <w:hyperlink w:history="0" r:id="rId425"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N 25-ФЗ</w:t>
        </w:r>
      </w:hyperlink>
      <w:r>
        <w:rPr>
          <w:sz w:val="20"/>
        </w:rPr>
        <w:t xml:space="preserve">, от 07.12.2011 </w:t>
      </w:r>
      <w:hyperlink w:history="0" r:id="rId4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Лишение свободы устанавливается на срок от двух месяцев до двадцати лет.</w:t>
      </w:r>
    </w:p>
    <w:p>
      <w:pPr>
        <w:pStyle w:val="0"/>
        <w:jc w:val="both"/>
      </w:pPr>
      <w:r>
        <w:rPr>
          <w:sz w:val="20"/>
        </w:rPr>
        <w:t xml:space="preserve">(в ред. Федерального </w:t>
      </w:r>
      <w:hyperlink w:history="0" r:id="rId4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Утратила силу. - Федеральный </w:t>
      </w:r>
      <w:hyperlink w:history="0" r:id="rId42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4. За исключением случаев, предусмотренных </w:t>
      </w:r>
      <w:hyperlink w:history="0" w:anchor="P555" w:tooltip="5. В случае совершения хотя бы одного из преступлений, предусмотренных статьями 205, 205.1, 205.2, 205.3, 205.4, 205.5, частями третьей и четвертой статьи 206, частью четвертой статьи 210, статьей 210.1, частью четвертой статьи 211, статьями 277, 278, 279, 353, 356, 357, 358, 360 и 361 настоящего Кодекса, при частичном или полном сложении сроков лишения свободы при назначении наказаний по совокупности преступлений максимальный срок лишения свободы не может быть более тридцати лет, а по совокупности приго...">
        <w:r>
          <w:rPr>
            <w:sz w:val="20"/>
            <w:color w:val="0000ff"/>
          </w:rPr>
          <w:t xml:space="preserve">частью пятой</w:t>
        </w:r>
      </w:hyperlink>
      <w:r>
        <w:rPr>
          <w:sz w:val="20"/>
        </w:rPr>
        <w:t xml:space="preserve"> настоящей статьи, при частичном или полном сложении сроков лишения свободы при назначении наказаний по </w:t>
      </w:r>
      <w:hyperlink w:history="0" w:anchor="P230" w:tooltip="Статья 17. Совокупность преступлений">
        <w:r>
          <w:rPr>
            <w:sz w:val="20"/>
            <w:color w:val="0000ff"/>
          </w:rPr>
          <w:t xml:space="preserve">совокупности преступлений</w:t>
        </w:r>
      </w:hyperlink>
      <w:r>
        <w:rPr>
          <w:sz w:val="20"/>
        </w:rPr>
        <w:t xml:space="preserve"> максимальный срок лишения свободы не может быть более двадцати пяти лет, а по </w:t>
      </w:r>
      <w:hyperlink w:history="0" w:anchor="P709" w:tooltip="Статья 70. Назначение наказания по совокупности приговоров">
        <w:r>
          <w:rPr>
            <w:sz w:val="20"/>
            <w:color w:val="0000ff"/>
          </w:rPr>
          <w:t xml:space="preserve">совокупности приговоров</w:t>
        </w:r>
      </w:hyperlink>
      <w:r>
        <w:rPr>
          <w:sz w:val="20"/>
        </w:rPr>
        <w:t xml:space="preserve"> - более тридцати лет.</w:t>
      </w:r>
    </w:p>
    <w:p>
      <w:pPr>
        <w:pStyle w:val="0"/>
        <w:jc w:val="both"/>
      </w:pPr>
      <w:r>
        <w:rPr>
          <w:sz w:val="20"/>
        </w:rPr>
        <w:t xml:space="preserve">(в ред. Федерального </w:t>
      </w:r>
      <w:hyperlink w:history="0" r:id="rId429"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bookmarkStart w:id="555" w:name="P555"/>
    <w:bookmarkEnd w:id="555"/>
    <w:p>
      <w:pPr>
        <w:pStyle w:val="0"/>
        <w:spacing w:before="200" w:line-rule="auto"/>
        <w:ind w:firstLine="540"/>
        <w:jc w:val="both"/>
      </w:pPr>
      <w:r>
        <w:rPr>
          <w:sz w:val="20"/>
        </w:rPr>
        <w:t xml:space="preserve">5. В случае совершения хотя бы одного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690" w:tooltip="4. Деяния, предусмотренные частями первой или первой.1 настоящей статьи, совершенные лицом, занимающим высшее положение в преступной иерархии, -">
        <w:r>
          <w:rPr>
            <w:sz w:val="20"/>
            <w:color w:val="0000ff"/>
          </w:rPr>
          <w:t xml:space="preserve">частью четвертой статьи 210</w:t>
        </w:r>
      </w:hyperlink>
      <w:r>
        <w:rPr>
          <w:sz w:val="20"/>
        </w:rPr>
        <w:t xml:space="preserve">, </w:t>
      </w:r>
      <w:hyperlink w:history="0" w:anchor="P3697" w:tooltip="Статья 210.1. Занятие высшего положения в преступной иерархии">
        <w:r>
          <w:rPr>
            <w:sz w:val="20"/>
            <w:color w:val="0000ff"/>
          </w:rPr>
          <w:t xml:space="preserve">статьей 210.1</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542" w:tooltip="Статья 353. Планирование, подготовка, развязывание или ведение агрессивной войны">
        <w:r>
          <w:rPr>
            <w:sz w:val="20"/>
            <w:color w:val="0000ff"/>
          </w:rPr>
          <w:t xml:space="preserve">353</w:t>
        </w:r>
      </w:hyperlink>
      <w:r>
        <w:rPr>
          <w:sz w:val="20"/>
        </w:rPr>
        <w:t xml:space="preserve">, </w:t>
      </w:r>
      <w:hyperlink w:history="0" w:anchor="P6584" w:tooltip="Статья 356. Применение запрещенных средств и методов ведения войны">
        <w:r>
          <w:rPr>
            <w:sz w:val="20"/>
            <w:color w:val="0000ff"/>
          </w:rPr>
          <w:t xml:space="preserve">356</w:t>
        </w:r>
      </w:hyperlink>
      <w:r>
        <w:rPr>
          <w:sz w:val="20"/>
        </w:rPr>
        <w:t xml:space="preserve">, </w:t>
      </w:r>
      <w:hyperlink w:history="0" w:anchor="P6610" w:tooltip="Статья 357. Геноцид">
        <w:r>
          <w:rPr>
            <w:sz w:val="20"/>
            <w:color w:val="0000ff"/>
          </w:rPr>
          <w:t xml:space="preserve">357</w:t>
        </w:r>
      </w:hyperlink>
      <w:r>
        <w:rPr>
          <w:sz w:val="20"/>
        </w:rPr>
        <w:t xml:space="preserve">, </w:t>
      </w:r>
      <w:hyperlink w:history="0" w:anchor="P6617" w:tooltip="Статья 358. Экоцид">
        <w:r>
          <w:rPr>
            <w:sz w:val="20"/>
            <w:color w:val="0000ff"/>
          </w:rPr>
          <w:t xml:space="preserve">358</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при частичном или полном сложении сроков лишения свободы при назначении наказаний по совокупности преступлений максимальный срок лишения свободы не может быть более тридцати лет, а по совокупности приговоров - более тридцати пяти лет.</w:t>
      </w:r>
    </w:p>
    <w:p>
      <w:pPr>
        <w:pStyle w:val="0"/>
        <w:jc w:val="both"/>
      </w:pPr>
      <w:r>
        <w:rPr>
          <w:sz w:val="20"/>
        </w:rPr>
        <w:t xml:space="preserve">(часть 5 введена Федеральным </w:t>
      </w:r>
      <w:hyperlink w:history="0" r:id="rId43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 в ред. Федеральных законов от 06.07.2016 </w:t>
      </w:r>
      <w:hyperlink w:history="0" r:id="rId43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01.04.2019 </w:t>
      </w:r>
      <w:hyperlink w:history="0" r:id="rId432"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N 46-ФЗ</w:t>
        </w:r>
      </w:hyperlink>
      <w:r>
        <w:rPr>
          <w:sz w:val="20"/>
        </w:rPr>
        <w:t xml:space="preserve">)</w:t>
      </w:r>
    </w:p>
    <w:p>
      <w:pPr>
        <w:pStyle w:val="0"/>
        <w:jc w:val="both"/>
      </w:pPr>
      <w:r>
        <w:rPr>
          <w:sz w:val="20"/>
        </w:rPr>
      </w:r>
    </w:p>
    <w:bookmarkStart w:id="558" w:name="P558"/>
    <w:bookmarkEnd w:id="558"/>
    <w:p>
      <w:pPr>
        <w:pStyle w:val="2"/>
        <w:outlineLvl w:val="3"/>
        <w:ind w:firstLine="540"/>
        <w:jc w:val="both"/>
      </w:pPr>
      <w:r>
        <w:rPr>
          <w:sz w:val="20"/>
        </w:rPr>
        <w:t xml:space="preserve">Статья 57. Пожизненное лишение свободы</w:t>
      </w:r>
    </w:p>
    <w:p>
      <w:pPr>
        <w:pStyle w:val="0"/>
        <w:jc w:val="both"/>
      </w:pPr>
      <w:r>
        <w:rPr>
          <w:sz w:val="20"/>
        </w:rPr>
      </w:r>
    </w:p>
    <w:p>
      <w:pPr>
        <w:pStyle w:val="0"/>
        <w:ind w:firstLine="540"/>
        <w:jc w:val="both"/>
      </w:pPr>
      <w:r>
        <w:rPr>
          <w:sz w:val="20"/>
        </w:rPr>
        <w:t xml:space="preserve">1. Пожизненное лишение свободы устанавливается за совершение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 преступлений</w:t>
        </w:r>
      </w:hyperlink>
      <w:r>
        <w:rPr>
          <w:sz w:val="20"/>
        </w:rPr>
        <w:t xml:space="preserve">, посягающих на жизнь, а также за совершение особо тяжких преступлений против здоровья населения и общественной нравственности, общественной безопасности, основ конституционного строя и безопасности государства, половой неприкосновенности несовершеннолетних.</w:t>
      </w:r>
    </w:p>
    <w:p>
      <w:pPr>
        <w:pStyle w:val="0"/>
        <w:jc w:val="both"/>
      </w:pPr>
      <w:r>
        <w:rPr>
          <w:sz w:val="20"/>
        </w:rPr>
        <w:t xml:space="preserve">(в ред. Федеральных законов от 21.07.2004 </w:t>
      </w:r>
      <w:hyperlink w:history="0" r:id="rId433" w:tooltip="Федеральный закон от 21.07.2004 N 74-ФЗ &quot;О внесении изменений в статьи 57 и 205 Уголовного кодекса Российской Федерации&quot; {КонсультантПлюс}">
        <w:r>
          <w:rPr>
            <w:sz w:val="20"/>
            <w:color w:val="0000ff"/>
          </w:rPr>
          <w:t xml:space="preserve">N 74-ФЗ</w:t>
        </w:r>
      </w:hyperlink>
      <w:r>
        <w:rPr>
          <w:sz w:val="20"/>
        </w:rPr>
        <w:t xml:space="preserve">, от 29.02.2012 </w:t>
      </w:r>
      <w:hyperlink w:history="0" r:id="rId43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 от 01.03.2012 </w:t>
      </w:r>
      <w:hyperlink w:history="0" r:id="rId435"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28.01.2022 </w:t>
      </w:r>
      <w:hyperlink w:history="0" r:id="rId436" w:tooltip="Федеральный закон от 28.01.2022 N 3-ФЗ &quot;О внесении изменений в Уголовный кодекс Российской Федерации&quot; {КонсультантПлюс}">
        <w:r>
          <w:rPr>
            <w:sz w:val="20"/>
            <w:color w:val="0000ff"/>
          </w:rPr>
          <w:t xml:space="preserve">N 3-ФЗ</w:t>
        </w:r>
      </w:hyperlink>
      <w:r>
        <w:rPr>
          <w:sz w:val="20"/>
        </w:rPr>
        <w:t xml:space="preserve">, от 28.04.2023 </w:t>
      </w:r>
      <w:hyperlink w:history="0" r:id="rId437"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w:t>
      </w:r>
    </w:p>
    <w:p>
      <w:pPr>
        <w:pStyle w:val="0"/>
        <w:spacing w:before="200" w:line-rule="auto"/>
        <w:ind w:firstLine="540"/>
        <w:jc w:val="both"/>
      </w:pPr>
      <w:r>
        <w:rPr>
          <w:sz w:val="20"/>
        </w:rPr>
        <w:t xml:space="preserve">2. Пожизненное лишение свободы </w:t>
      </w:r>
      <w:r>
        <w:rPr>
          <w:sz w:val="20"/>
        </w:rPr>
        <w:t xml:space="preserve">не назначается</w:t>
      </w:r>
      <w:r>
        <w:rPr>
          <w:sz w:val="20"/>
        </w:rPr>
        <w:t xml:space="preserve"> женщинам, а также лицам, совершившим преступления в возрасте до восемнадцати лет, и мужчинам, достигшим к моменту вынесения судом приговора шестидесятипятилетнего возраста.</w:t>
      </w:r>
    </w:p>
    <w:p>
      <w:pPr>
        <w:pStyle w:val="0"/>
        <w:jc w:val="both"/>
      </w:pPr>
      <w:r>
        <w:rPr>
          <w:sz w:val="20"/>
        </w:rPr>
      </w:r>
    </w:p>
    <w:p>
      <w:pPr>
        <w:pStyle w:val="2"/>
        <w:outlineLvl w:val="3"/>
        <w:ind w:firstLine="540"/>
        <w:jc w:val="both"/>
      </w:pPr>
      <w:r>
        <w:rPr>
          <w:sz w:val="20"/>
        </w:rPr>
        <w:t xml:space="preserve">Статья 58. Назначение осужденным к лишению свободы вида исправительного учреждения</w:t>
      </w:r>
    </w:p>
    <w:p>
      <w:pPr>
        <w:pStyle w:val="0"/>
        <w:ind w:firstLine="540"/>
        <w:jc w:val="both"/>
      </w:pPr>
      <w:r>
        <w:rPr>
          <w:sz w:val="20"/>
        </w:rPr>
        <w:t xml:space="preserve">(в ред. Федерального </w:t>
      </w:r>
      <w:hyperlink w:history="0" r:id="rId438"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pStyle w:val="0"/>
        <w:jc w:val="both"/>
      </w:pPr>
      <w:r>
        <w:rPr>
          <w:sz w:val="20"/>
        </w:rPr>
      </w:r>
    </w:p>
    <w:p>
      <w:pPr>
        <w:pStyle w:val="0"/>
        <w:ind w:firstLine="540"/>
        <w:jc w:val="both"/>
      </w:pPr>
      <w:r>
        <w:rPr>
          <w:sz w:val="20"/>
        </w:rPr>
        <w:t xml:space="preserve">1. Отбывание лишения свободы назначается:</w:t>
      </w:r>
    </w:p>
    <w:p>
      <w:pPr>
        <w:pStyle w:val="0"/>
        <w:spacing w:before="200" w:line-rule="auto"/>
        <w:ind w:firstLine="540"/>
        <w:jc w:val="both"/>
      </w:pPr>
      <w:r>
        <w:rPr>
          <w:sz w:val="20"/>
        </w:rPr>
        <w:t xml:space="preserve">а) лицам, осужденным за преступления, совершенные по неосторожности, а также лицам, осужденным к лишению свободы за совершение умышленных преступлений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ранее не отбывавшим лишение свободы, - в колониях-поселениях. С учетом обстоятельств совершения преступления и личности виновного суд может назначить указанным лицам отбывание наказания в исправительных колониях общего режима с указанием мотивов принятого решения;</w:t>
      </w:r>
    </w:p>
    <w:p>
      <w:pPr>
        <w:pStyle w:val="0"/>
        <w:spacing w:before="200" w:line-rule="auto"/>
        <w:ind w:firstLine="540"/>
        <w:jc w:val="both"/>
      </w:pPr>
      <w:r>
        <w:rPr>
          <w:sz w:val="20"/>
        </w:rPr>
        <w:t xml:space="preserve">б) мужчинам, осужденным к лишению свободы за совершение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тяжких</w:t>
        </w:r>
      </w:hyperlink>
      <w:r>
        <w:rPr>
          <w:sz w:val="20"/>
        </w:rPr>
        <w:t xml:space="preserve"> преступлений, ранее не отбывавшим лишение свободы, а также женщинам, осужденным к лишению свободы за совершение тяжких 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 преступлений</w:t>
        </w:r>
      </w:hyperlink>
      <w:r>
        <w:rPr>
          <w:sz w:val="20"/>
        </w:rPr>
        <w:t xml:space="preserve">, в том числе при любом виде </w:t>
      </w:r>
      <w:hyperlink w:history="0" w:anchor="P237" w:tooltip="Статья 18. Рецидив преступлений">
        <w:r>
          <w:rPr>
            <w:sz w:val="20"/>
            <w:color w:val="0000ff"/>
          </w:rPr>
          <w:t xml:space="preserve">рецидива</w:t>
        </w:r>
      </w:hyperlink>
      <w:r>
        <w:rPr>
          <w:sz w:val="20"/>
        </w:rPr>
        <w:t xml:space="preserve">, - в исправительных колониях общего режима;</w:t>
      </w:r>
    </w:p>
    <w:p>
      <w:pPr>
        <w:pStyle w:val="0"/>
        <w:jc w:val="both"/>
      </w:pPr>
      <w:r>
        <w:rPr>
          <w:sz w:val="20"/>
        </w:rPr>
        <w:t xml:space="preserve">(п. "б" в ред. Федерального </w:t>
      </w:r>
      <w:hyperlink w:history="0" r:id="rId43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мужчинам, осужденным к лишению свободы за совершение особо тяжких преступлений, ранее не отбывавшим лишение свободы, а также при рецидиве или </w:t>
      </w:r>
      <w:hyperlink w:history="0" w:anchor="P241" w:tooltip="2. Рецидив преступлений признается опасным:">
        <w:r>
          <w:rPr>
            <w:sz w:val="20"/>
            <w:color w:val="0000ff"/>
          </w:rPr>
          <w:t xml:space="preserve">опасном рецидиве</w:t>
        </w:r>
      </w:hyperlink>
      <w:r>
        <w:rPr>
          <w:sz w:val="20"/>
        </w:rPr>
        <w:t xml:space="preserve"> преступлений, если осужденный ранее отбывал лишение свободы, - в исправительных колониях строгого режима;</w:t>
      </w:r>
    </w:p>
    <w:p>
      <w:pPr>
        <w:pStyle w:val="0"/>
        <w:jc w:val="both"/>
      </w:pPr>
      <w:r>
        <w:rPr>
          <w:sz w:val="20"/>
        </w:rPr>
        <w:t xml:space="preserve">(в ред. Федерального </w:t>
      </w:r>
      <w:hyperlink w:history="0" r:id="rId44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г) мужчинам, осужденным к пожизненному лишению свободы, а также при </w:t>
      </w:r>
      <w:r>
        <w:rPr>
          <w:sz w:val="20"/>
        </w:rPr>
        <w:t xml:space="preserve">особо опасном рецидиве</w:t>
      </w:r>
      <w:r>
        <w:rPr>
          <w:sz w:val="20"/>
        </w:rPr>
        <w:t xml:space="preserve"> преступлений - в исправительных колониях особого режима.</w:t>
      </w:r>
    </w:p>
    <w:p>
      <w:pPr>
        <w:pStyle w:val="0"/>
        <w:spacing w:before="200" w:line-rule="auto"/>
        <w:ind w:firstLine="540"/>
        <w:jc w:val="both"/>
      </w:pPr>
      <w:r>
        <w:rPr>
          <w:sz w:val="20"/>
        </w:rPr>
        <w:t xml:space="preserve">2. Мужчинам, осужденным к лишению свободы за совершение особо тяжких преступлений на срок свыше пяти лет, за совершение преступлений, предусмотренных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статьей 205.2</w:t>
        </w:r>
      </w:hyperlink>
      <w:r>
        <w:rPr>
          <w:sz w:val="20"/>
        </w:rPr>
        <w:t xml:space="preserve">, </w:t>
      </w:r>
      <w:hyperlink w:history="0" w:anchor="P3547" w:tooltip="2. Участие в террористическом сообществе -">
        <w:r>
          <w:rPr>
            <w:sz w:val="20"/>
            <w:color w:val="0000ff"/>
          </w:rPr>
          <w:t xml:space="preserve">частью второй статьи 205.4</w:t>
        </w:r>
      </w:hyperlink>
      <w:r>
        <w:rPr>
          <w:sz w:val="20"/>
        </w:rPr>
        <w:t xml:space="preserve">,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частью первой статьи 206</w:t>
        </w:r>
      </w:hyperlink>
      <w:r>
        <w:rPr>
          <w:sz w:val="20"/>
        </w:rPr>
        <w:t xml:space="preserve">, </w:t>
      </w:r>
      <w:hyperlink w:history="0" w:anchor="P3705" w:tooltip="1. Угон судна воздушного или водного транспорта либо железнодорожного подвижного состава, а равно захват такого судна или состава в целях угона -">
        <w:r>
          <w:rPr>
            <w:sz w:val="20"/>
            <w:color w:val="0000ff"/>
          </w:rPr>
          <w:t xml:space="preserve">частью первой статьи 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статьями 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а также при особо опасном рецидиве преступлений отбывание части срока наказания может быть </w:t>
      </w:r>
      <w:hyperlink w:history="0" r:id="rId441" w:tooltip="Постановление Пленума Верховного Суда РФ от 29.05.2014 N 9 &quot;О практике назначения и изменения судами видов исправительных учреждений&quot; {КонсультантПлюс}">
        <w:r>
          <w:rPr>
            <w:sz w:val="20"/>
            <w:color w:val="0000ff"/>
          </w:rPr>
          <w:t xml:space="preserve">назначено</w:t>
        </w:r>
      </w:hyperlink>
      <w:r>
        <w:rPr>
          <w:sz w:val="20"/>
        </w:rPr>
        <w:t xml:space="preserve"> в тюрьме, при этом суд засчитывает время содержания осужденного под стражей до вступления в законную силу обвинительного приговора в срок отбывания наказания в тюрьме.</w:t>
      </w:r>
    </w:p>
    <w:p>
      <w:pPr>
        <w:pStyle w:val="0"/>
        <w:jc w:val="both"/>
      </w:pPr>
      <w:r>
        <w:rPr>
          <w:sz w:val="20"/>
        </w:rPr>
        <w:t xml:space="preserve">(в ред. Федеральных законов от 08.12.2003 </w:t>
      </w:r>
      <w:hyperlink w:history="0" r:id="rId44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27.12.2018 </w:t>
      </w:r>
      <w:hyperlink w:history="0" r:id="rId443" w:tooltip="Федеральный закон от 27.12.2018 N 569-ФЗ &quot;О внесении изменений в статьи 58 и 72 Уголовного кодекса Российской Федерации&quot; {КонсультантПлюс}">
        <w:r>
          <w:rPr>
            <w:sz w:val="20"/>
            <w:color w:val="0000ff"/>
          </w:rPr>
          <w:t xml:space="preserve">N 569-ФЗ</w:t>
        </w:r>
      </w:hyperlink>
      <w:r>
        <w:rPr>
          <w:sz w:val="20"/>
        </w:rPr>
        <w:t xml:space="preserve">)</w:t>
      </w:r>
    </w:p>
    <w:p>
      <w:pPr>
        <w:pStyle w:val="0"/>
        <w:spacing w:before="200" w:line-rule="auto"/>
        <w:ind w:firstLine="540"/>
        <w:jc w:val="both"/>
      </w:pPr>
      <w:r>
        <w:rPr>
          <w:sz w:val="20"/>
        </w:rPr>
        <w:t xml:space="preserve">2.1. Мужчинам, осужденным к лишению свободы за совершение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77" w:tooltip="2. Те же деяния, совершенные:">
        <w:r>
          <w:rPr>
            <w:sz w:val="20"/>
            <w:color w:val="0000ff"/>
          </w:rPr>
          <w:t xml:space="preserve">частями второй</w:t>
        </w:r>
      </w:hyperlink>
      <w:r>
        <w:rPr>
          <w:sz w:val="20"/>
        </w:rPr>
        <w:t xml:space="preserve"> -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статьей 208</w:t>
        </w:r>
      </w:hyperlink>
      <w:r>
        <w:rPr>
          <w:sz w:val="20"/>
        </w:rPr>
        <w:t xml:space="preserve">, </w:t>
      </w:r>
      <w:hyperlink w:history="0" w:anchor="P3708" w:tooltip="2. Те же деяния, совершенные:">
        <w:r>
          <w:rPr>
            <w:sz w:val="20"/>
            <w:color w:val="0000ff"/>
          </w:rPr>
          <w:t xml:space="preserve">частями второй</w:t>
        </w:r>
      </w:hyperlink>
      <w:r>
        <w:rPr>
          <w:sz w:val="20"/>
        </w:rPr>
        <w:t xml:space="preserve"> -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четвертой статьи 211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 </w:t>
      </w:r>
      <w:hyperlink w:history="0" w:anchor="P5228" w:tooltip="Статья 279. Вооруженный мятеж">
        <w:r>
          <w:rPr>
            <w:sz w:val="20"/>
            <w:color w:val="0000ff"/>
          </w:rPr>
          <w:t xml:space="preserve">279</w:t>
        </w:r>
      </w:hyperlink>
      <w:r>
        <w:rPr>
          <w:sz w:val="20"/>
        </w:rPr>
        <w:t xml:space="preserve">, </w:t>
      </w:r>
      <w:hyperlink w:history="0" w:anchor="P5289" w:tooltip="Статья 281. Диверсия">
        <w:r>
          <w:rPr>
            <w:sz w:val="20"/>
            <w:color w:val="0000ff"/>
          </w:rPr>
          <w:t xml:space="preserve">281</w:t>
        </w:r>
      </w:hyperlink>
      <w:r>
        <w:rPr>
          <w:sz w:val="20"/>
        </w:rPr>
        <w:t xml:space="preserve"> - </w:t>
      </w:r>
      <w:hyperlink w:history="0" w:anchor="P5319" w:tooltip="Статья 281.2. Прохождение обучения в целях осуществления диверсионной деятельности">
        <w:r>
          <w:rPr>
            <w:sz w:val="20"/>
            <w:color w:val="0000ff"/>
          </w:rPr>
          <w:t xml:space="preserve">281.2</w:t>
        </w:r>
      </w:hyperlink>
      <w:r>
        <w:rPr>
          <w:sz w:val="20"/>
        </w:rPr>
        <w:t xml:space="preserve">, </w:t>
      </w:r>
      <w:hyperlink w:history="0" w:anchor="P5329" w:tooltip="1. Создание диверсионного сообщества, то есть устойчивой группы лиц, заранее объединившихся в целях осуществления диверсионной деятельности либо для подготовки или совершения одного либо нескольких преступлений, предусмотренных статьей 281 настоящего Кодекса, либо иных преступлений в целях пропаганды, оправдания и поддержки диверсии, а равно руководство таким диверсионным сообществом, его частью или входящими в такое сообщество структурными подразделениями -">
        <w:r>
          <w:rPr>
            <w:sz w:val="20"/>
            <w:color w:val="0000ff"/>
          </w:rPr>
          <w:t xml:space="preserve">частью первой статьи 281.3</w:t>
        </w:r>
      </w:hyperlink>
      <w:r>
        <w:rPr>
          <w:sz w:val="20"/>
        </w:rPr>
        <w:t xml:space="preserve">, </w:t>
      </w:r>
      <w:hyperlink w:history="0" w:anchor="P6014" w:tooltip="Статья 317. Посягательство на жизнь сотрудника правоохранительного органа">
        <w:r>
          <w:rPr>
            <w:sz w:val="20"/>
            <w:color w:val="0000ff"/>
          </w:rPr>
          <w:t xml:space="preserve">статьями 317</w:t>
        </w:r>
      </w:hyperlink>
      <w:r>
        <w:rPr>
          <w:sz w:val="20"/>
        </w:rPr>
        <w:t xml:space="preserve">,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отбывание части срока наказания назначается в тюрьме. При этом период отбывания наказания в тюрьме после зачета времени содержания лица под стражей до вступления в законную силу обвинительного приговора суда должен составлять не менее одного года. Определение вида исправительного учреждения для отбывания срока наказания, оставшегося после отбытия части срока наказания в тюрьме, осуществляется по правилам, установленным настоящей статьей.</w:t>
      </w:r>
    </w:p>
    <w:p>
      <w:pPr>
        <w:pStyle w:val="0"/>
        <w:jc w:val="both"/>
      </w:pPr>
      <w:r>
        <w:rPr>
          <w:sz w:val="20"/>
        </w:rPr>
        <w:t xml:space="preserve">(часть 2.1 введена Федеральным </w:t>
      </w:r>
      <w:hyperlink w:history="0" r:id="rId444" w:tooltip="Федеральный закон от 27.12.2018 N 569-ФЗ &quot;О внесении изменений в статьи 58 и 72 Уголовного кодекса Российской Федерации&quot; {КонсультантПлюс}">
        <w:r>
          <w:rPr>
            <w:sz w:val="20"/>
            <w:color w:val="0000ff"/>
          </w:rPr>
          <w:t xml:space="preserve">законом</w:t>
        </w:r>
      </w:hyperlink>
      <w:r>
        <w:rPr>
          <w:sz w:val="20"/>
        </w:rPr>
        <w:t xml:space="preserve"> от 27.12.2018 N 569-ФЗ; в ред. Федерального </w:t>
      </w:r>
      <w:hyperlink w:history="0" r:id="rId445"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3. Лицам, осужденным к лишению свободы, не достигшим к моменту вынесения судом приговора восемнадцатилетнего возраста, отбывание наказания назначается в воспитательных колониях.</w:t>
      </w:r>
    </w:p>
    <w:p>
      <w:pPr>
        <w:pStyle w:val="0"/>
        <w:spacing w:before="200" w:line-rule="auto"/>
        <w:ind w:firstLine="540"/>
        <w:jc w:val="both"/>
      </w:pPr>
      <w:r>
        <w:rPr>
          <w:sz w:val="20"/>
        </w:rPr>
        <w:t xml:space="preserve">4. Изменение вида исправительного учреждения осуществляется судом в соответствии с уголовно-исполнительным </w:t>
      </w:r>
      <w:r>
        <w:rPr>
          <w:sz w:val="20"/>
        </w:rPr>
        <w:t xml:space="preserve">законодательством</w:t>
      </w:r>
      <w:r>
        <w:rPr>
          <w:sz w:val="20"/>
        </w:rPr>
        <w:t xml:space="preserve"> Российской Федерации.</w:t>
      </w:r>
    </w:p>
    <w:p>
      <w:pPr>
        <w:pStyle w:val="0"/>
        <w:jc w:val="both"/>
      </w:pPr>
      <w:r>
        <w:rPr>
          <w:sz w:val="20"/>
        </w:rPr>
      </w:r>
    </w:p>
    <w:bookmarkStart w:id="581" w:name="P581"/>
    <w:bookmarkEnd w:id="581"/>
    <w:p>
      <w:pPr>
        <w:pStyle w:val="2"/>
        <w:outlineLvl w:val="3"/>
        <w:ind w:firstLine="540"/>
        <w:jc w:val="both"/>
      </w:pPr>
      <w:r>
        <w:rPr>
          <w:sz w:val="20"/>
        </w:rPr>
        <w:t xml:space="preserve">Статья 59. Смертная казнь</w:t>
      </w:r>
    </w:p>
    <w:p>
      <w:pPr>
        <w:pStyle w:val="0"/>
        <w:jc w:val="both"/>
      </w:pPr>
      <w:r>
        <w:rPr>
          <w:sz w:val="20"/>
        </w:rPr>
      </w:r>
    </w:p>
    <w:p>
      <w:pPr>
        <w:pStyle w:val="0"/>
        <w:ind w:firstLine="540"/>
        <w:jc w:val="both"/>
      </w:pPr>
      <w:r>
        <w:rPr>
          <w:sz w:val="20"/>
        </w:rPr>
        <w:t xml:space="preserve">1. Смертная казнь как исключительная мера наказания может быть установлена только за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тяжкие преступления</w:t>
        </w:r>
      </w:hyperlink>
      <w:r>
        <w:rPr>
          <w:sz w:val="20"/>
        </w:rPr>
        <w:t xml:space="preserve">, посягающие на жизнь.</w:t>
      </w:r>
    </w:p>
    <w:p>
      <w:pPr>
        <w:pStyle w:val="0"/>
        <w:spacing w:before="200" w:line-rule="auto"/>
        <w:ind w:firstLine="540"/>
        <w:jc w:val="both"/>
      </w:pPr>
      <w:r>
        <w:rPr>
          <w:sz w:val="20"/>
        </w:rPr>
        <w:t xml:space="preserve">2. Смертная казнь не назначается женщинам, а также лицам, совершившим преступления в возрасте до восемнадцати лет, и мужчинам, </w:t>
      </w:r>
      <w:hyperlink w:history="0" r:id="rId446" w:tooltip="Постановление Конституционного Суда РФ от 16.03.2017 N 7-П &quot;По делу о проверке конституционности положений пункта 2 части второй статьи 30 и пункта 1 части третьей статьи 31 Уголовно-процессуального кодекса Российской Федерации, части второй статьи 57 и части второй статьи 59 Уголовного кодекса Российской Федерации в связи с жалобой гражданина В.Д. Лабусова&quot; {КонсультантПлюс}">
        <w:r>
          <w:rPr>
            <w:sz w:val="20"/>
            <w:color w:val="0000ff"/>
          </w:rPr>
          <w:t xml:space="preserve">достигшим</w:t>
        </w:r>
      </w:hyperlink>
      <w:r>
        <w:rPr>
          <w:sz w:val="20"/>
        </w:rPr>
        <w:t xml:space="preserve"> к моменту вынесения судом приговора шестидесятипятилетнего возраста.</w:t>
      </w:r>
    </w:p>
    <w:p>
      <w:pPr>
        <w:pStyle w:val="0"/>
        <w:spacing w:before="200" w:line-rule="auto"/>
        <w:ind w:firstLine="540"/>
        <w:jc w:val="both"/>
      </w:pPr>
      <w:r>
        <w:rPr>
          <w:sz w:val="20"/>
        </w:rPr>
        <w:t xml:space="preserve">2.1. Смертная казнь не назначается лицу, выданному Российской Федерации иностранным государством для уголовного преследования в соответствии с международным договором Российской Федерации или на основе принципа взаимности, если в соответствии с законодательством иностранного государства, выдавшего лицо, смертная казнь за совершенное этим лицом преступление не предусмотрена или неприменение смертной казни является условием выдачи либо смертная казнь не может быть ему назначена по иным основаниям.</w:t>
      </w:r>
    </w:p>
    <w:p>
      <w:pPr>
        <w:pStyle w:val="0"/>
        <w:jc w:val="both"/>
      </w:pPr>
      <w:r>
        <w:rPr>
          <w:sz w:val="20"/>
        </w:rPr>
        <w:t xml:space="preserve">(часть вторая.1 введена Федеральным </w:t>
      </w:r>
      <w:hyperlink w:history="0" r:id="rId447" w:tooltip="Федеральный закон от 17.12.2009 N 324-ФЗ &quot;О внесении изменений в статью 59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17.12.2009 N 324-ФЗ)</w:t>
      </w:r>
    </w:p>
    <w:p>
      <w:pPr>
        <w:pStyle w:val="0"/>
        <w:spacing w:before="200" w:line-rule="auto"/>
        <w:ind w:firstLine="540"/>
        <w:jc w:val="both"/>
      </w:pPr>
      <w:r>
        <w:rPr>
          <w:sz w:val="20"/>
        </w:rPr>
        <w:t xml:space="preserve">3. Смертная казнь в </w:t>
      </w:r>
      <w:hyperlink w:history="0" r:id="rId448" w:tooltip="Определение Конституционного Суда РФ от 11.01.2002 N 61-О &quot;Об отказе в принятии к рассмотрению жалобы гражданина Горина Александра Владимировича на нарушение его конституционных прав частью первой статьи 10 Уголовного кодекса Российской Федерации&quot; {КонсультантПлюс}">
        <w:r>
          <w:rPr>
            <w:sz w:val="20"/>
            <w:color w:val="0000ff"/>
          </w:rPr>
          <w:t xml:space="preserve">порядке</w:t>
        </w:r>
      </w:hyperlink>
      <w:r>
        <w:rPr>
          <w:sz w:val="20"/>
        </w:rPr>
        <w:t xml:space="preserve"> помилования может быть заменена пожизненным лишением свободы или лишением свободы на срок двадцать пять лет.</w:t>
      </w:r>
    </w:p>
    <w:p>
      <w:pPr>
        <w:pStyle w:val="0"/>
        <w:jc w:val="both"/>
      </w:pPr>
      <w:r>
        <w:rPr>
          <w:sz w:val="20"/>
        </w:rPr>
      </w:r>
    </w:p>
    <w:p>
      <w:pPr>
        <w:pStyle w:val="2"/>
        <w:outlineLvl w:val="2"/>
        <w:jc w:val="center"/>
      </w:pPr>
      <w:r>
        <w:rPr>
          <w:sz w:val="20"/>
        </w:rPr>
        <w:t xml:space="preserve">Глава 10. НАЗНАЧЕНИЕ НАКАЗАНИЯ</w:t>
      </w:r>
    </w:p>
    <w:p>
      <w:pPr>
        <w:pStyle w:val="0"/>
        <w:jc w:val="both"/>
      </w:pPr>
      <w:r>
        <w:rPr>
          <w:sz w:val="20"/>
        </w:rPr>
      </w:r>
    </w:p>
    <w:bookmarkStart w:id="591" w:name="P591"/>
    <w:bookmarkEnd w:id="591"/>
    <w:p>
      <w:pPr>
        <w:pStyle w:val="2"/>
        <w:outlineLvl w:val="3"/>
        <w:ind w:firstLine="540"/>
        <w:jc w:val="both"/>
      </w:pPr>
      <w:r>
        <w:rPr>
          <w:sz w:val="20"/>
        </w:rPr>
        <w:t xml:space="preserve">Статья 60. Общие начала назначения наказания</w:t>
      </w:r>
    </w:p>
    <w:p>
      <w:pPr>
        <w:pStyle w:val="0"/>
        <w:jc w:val="both"/>
      </w:pPr>
      <w:r>
        <w:rPr>
          <w:sz w:val="20"/>
        </w:rPr>
      </w:r>
    </w:p>
    <w:p>
      <w:pPr>
        <w:pStyle w:val="0"/>
        <w:ind w:firstLine="540"/>
        <w:jc w:val="both"/>
      </w:pPr>
      <w:r>
        <w:rPr>
          <w:sz w:val="20"/>
        </w:rPr>
        <w:t xml:space="preserve">1. Лицу, признанному виновным в совершении преступления, назначается </w:t>
      </w:r>
      <w:hyperlink w:history="0" r:id="rId449" w:tooltip="Постановление Пленума Верховного Суда РФ от 29.11.2016 N 55 &quot;О судебном приговоре&quot; {КонсультантПлюс}">
        <w:r>
          <w:rPr>
            <w:sz w:val="20"/>
            <w:color w:val="0000ff"/>
          </w:rPr>
          <w:t xml:space="preserve">справедливое наказание</w:t>
        </w:r>
      </w:hyperlink>
      <w:r>
        <w:rPr>
          <w:sz w:val="20"/>
        </w:rPr>
        <w:t xml:space="preserve"> в пределах, предусмотренных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и с учетом положений </w:t>
      </w:r>
      <w:hyperlink w:history="0" w:anchor="P124" w:tooltip="ОБЩАЯ ЧАСТЬ">
        <w:r>
          <w:rPr>
            <w:sz w:val="20"/>
            <w:color w:val="0000ff"/>
          </w:rPr>
          <w:t xml:space="preserve">Общей части</w:t>
        </w:r>
      </w:hyperlink>
      <w:r>
        <w:rPr>
          <w:sz w:val="20"/>
        </w:rPr>
        <w:t xml:space="preserve"> настоящего Кодекса. Более строгий вид наказания из числа предусмотренных за совершенное преступление назначается только в случае, если менее строгий вид наказания не сможет обеспечить достижение целей наказания.</w:t>
      </w:r>
    </w:p>
    <w:p>
      <w:pPr>
        <w:pStyle w:val="0"/>
        <w:spacing w:before="200" w:line-rule="auto"/>
        <w:ind w:firstLine="540"/>
        <w:jc w:val="both"/>
      </w:pPr>
      <w:r>
        <w:rPr>
          <w:sz w:val="20"/>
        </w:rPr>
        <w:t xml:space="preserve">2. Более строгое наказание, чем предусмотрено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за совершенное преступление, может быть назначено по </w:t>
      </w:r>
      <w:hyperlink w:history="0" w:anchor="P230" w:tooltip="Статья 17. Совокупность преступлений">
        <w:r>
          <w:rPr>
            <w:sz w:val="20"/>
            <w:color w:val="0000ff"/>
          </w:rPr>
          <w:t xml:space="preserve">совокупности преступлений</w:t>
        </w:r>
      </w:hyperlink>
      <w:r>
        <w:rPr>
          <w:sz w:val="20"/>
        </w:rPr>
        <w:t xml:space="preserve"> и по </w:t>
      </w:r>
      <w:hyperlink w:history="0" w:anchor="P709" w:tooltip="Статья 70. Назначение наказания по совокупности приговоров">
        <w:r>
          <w:rPr>
            <w:sz w:val="20"/>
            <w:color w:val="0000ff"/>
          </w:rPr>
          <w:t xml:space="preserve">совокупности приговоров</w:t>
        </w:r>
      </w:hyperlink>
      <w:r>
        <w:rPr>
          <w:sz w:val="20"/>
        </w:rPr>
        <w:t xml:space="preserve"> в соответствии со </w:t>
      </w:r>
      <w:hyperlink w:history="0" w:anchor="P699" w:tooltip="Статья 69. Назначение наказания по совокупности преступлений">
        <w:r>
          <w:rPr>
            <w:sz w:val="20"/>
            <w:color w:val="0000ff"/>
          </w:rPr>
          <w:t xml:space="preserve">статьями 69</w:t>
        </w:r>
      </w:hyperlink>
      <w:r>
        <w:rPr>
          <w:sz w:val="20"/>
        </w:rPr>
        <w:t xml:space="preserve"> и </w:t>
      </w:r>
      <w:hyperlink w:history="0" w:anchor="P709" w:tooltip="Статья 70. Назначение наказания по совокупности приговоров">
        <w:r>
          <w:rPr>
            <w:sz w:val="20"/>
            <w:color w:val="0000ff"/>
          </w:rPr>
          <w:t xml:space="preserve">70</w:t>
        </w:r>
      </w:hyperlink>
      <w:r>
        <w:rPr>
          <w:sz w:val="20"/>
        </w:rPr>
        <w:t xml:space="preserve"> настоящего Кодекса. Основания для назначения менее строгого наказания, чем предусмотрено соответствующей статьей </w:t>
      </w:r>
      <w:hyperlink w:history="0" w:anchor="P1234" w:tooltip="ОСОБЕННАЯ ЧАСТЬ">
        <w:r>
          <w:rPr>
            <w:sz w:val="20"/>
            <w:color w:val="0000ff"/>
          </w:rPr>
          <w:t xml:space="preserve">Особенной</w:t>
        </w:r>
      </w:hyperlink>
      <w:r>
        <w:rPr>
          <w:sz w:val="20"/>
        </w:rPr>
        <w:t xml:space="preserve"> части настоящего Кодекса за совершенное преступление, определяются </w:t>
      </w:r>
      <w:hyperlink w:history="0" w:anchor="P663" w:tooltip="Статья 64. Назначение более мягкого наказания, чем предусмотрено за данное преступление">
        <w:r>
          <w:rPr>
            <w:sz w:val="20"/>
            <w:color w:val="0000ff"/>
          </w:rPr>
          <w:t xml:space="preserve">статьей 64</w:t>
        </w:r>
      </w:hyperlink>
      <w:r>
        <w:rPr>
          <w:sz w:val="20"/>
        </w:rPr>
        <w:t xml:space="preserve"> настоящего Кодекса.</w:t>
      </w:r>
    </w:p>
    <w:p>
      <w:pPr>
        <w:pStyle w:val="0"/>
        <w:spacing w:before="200" w:line-rule="auto"/>
        <w:ind w:firstLine="540"/>
        <w:jc w:val="both"/>
      </w:pPr>
      <w:r>
        <w:rPr>
          <w:sz w:val="20"/>
        </w:rPr>
        <w:t xml:space="preserve">3. При назначении наказания учитываются характер и степень </w:t>
      </w:r>
      <w:r>
        <w:rPr>
          <w:sz w:val="20"/>
        </w:rPr>
        <w:t xml:space="preserve">общественной опасности</w:t>
      </w:r>
      <w:r>
        <w:rPr>
          <w:sz w:val="20"/>
        </w:rPr>
        <w:t xml:space="preserve"> преступления и </w:t>
      </w:r>
      <w:r>
        <w:rPr>
          <w:sz w:val="20"/>
        </w:rPr>
        <w:t xml:space="preserve">личность</w:t>
      </w:r>
      <w:r>
        <w:rPr>
          <w:sz w:val="20"/>
        </w:rPr>
        <w:t xml:space="preserve"> виновного, в том числе обстоятельства, смягчающие и отягчающие наказание, а также влияние назначенного наказания на исправление осужденного и на условия жизни его семьи.</w:t>
      </w:r>
    </w:p>
    <w:p>
      <w:pPr>
        <w:pStyle w:val="0"/>
        <w:jc w:val="both"/>
      </w:pPr>
      <w:r>
        <w:rPr>
          <w:sz w:val="20"/>
        </w:rPr>
      </w:r>
    </w:p>
    <w:bookmarkStart w:id="597" w:name="P597"/>
    <w:bookmarkEnd w:id="597"/>
    <w:p>
      <w:pPr>
        <w:pStyle w:val="2"/>
        <w:outlineLvl w:val="3"/>
        <w:ind w:firstLine="540"/>
        <w:jc w:val="both"/>
      </w:pPr>
      <w:r>
        <w:rPr>
          <w:sz w:val="20"/>
        </w:rPr>
        <w:t xml:space="preserve">Статья 61. Обстоятельства, смягчающие наказание</w:t>
      </w:r>
    </w:p>
    <w:p>
      <w:pPr>
        <w:pStyle w:val="0"/>
        <w:jc w:val="both"/>
      </w:pPr>
      <w:r>
        <w:rPr>
          <w:sz w:val="20"/>
        </w:rPr>
      </w:r>
    </w:p>
    <w:bookmarkStart w:id="599" w:name="P599"/>
    <w:bookmarkEnd w:id="599"/>
    <w:p>
      <w:pPr>
        <w:pStyle w:val="0"/>
        <w:ind w:firstLine="540"/>
        <w:jc w:val="both"/>
      </w:pPr>
      <w:r>
        <w:rPr>
          <w:sz w:val="20"/>
        </w:rPr>
        <w:t xml:space="preserve">1. Смягчающими обстоятельствами признаются:</w:t>
      </w:r>
    </w:p>
    <w:p>
      <w:pPr>
        <w:pStyle w:val="0"/>
        <w:spacing w:before="200" w:line-rule="auto"/>
        <w:ind w:firstLine="540"/>
        <w:jc w:val="both"/>
      </w:pPr>
      <w:r>
        <w:rPr>
          <w:sz w:val="20"/>
        </w:rPr>
        <w:t xml:space="preserve">а) совершение впервые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вследствие случайного стечения обстоятельств;</w:t>
      </w:r>
    </w:p>
    <w:p>
      <w:pPr>
        <w:pStyle w:val="0"/>
        <w:jc w:val="both"/>
      </w:pPr>
      <w:r>
        <w:rPr>
          <w:sz w:val="20"/>
        </w:rPr>
        <w:t xml:space="preserve">(в ред. Федерального </w:t>
      </w:r>
      <w:hyperlink w:history="0" r:id="rId45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б) несовершеннолетие виновного;</w:t>
      </w:r>
    </w:p>
    <w:p>
      <w:pPr>
        <w:pStyle w:val="0"/>
        <w:spacing w:before="200" w:line-rule="auto"/>
        <w:ind w:firstLine="540"/>
        <w:jc w:val="both"/>
      </w:pPr>
      <w:r>
        <w:rPr>
          <w:sz w:val="20"/>
        </w:rPr>
        <w:t xml:space="preserve">в) беременность;</w:t>
      </w:r>
    </w:p>
    <w:p>
      <w:pPr>
        <w:pStyle w:val="0"/>
        <w:spacing w:before="200" w:line-rule="auto"/>
        <w:ind w:firstLine="540"/>
        <w:jc w:val="both"/>
      </w:pPr>
      <w:r>
        <w:rPr>
          <w:sz w:val="20"/>
        </w:rPr>
        <w:t xml:space="preserve">г) наличие малолетних детей у виновного;</w:t>
      </w:r>
    </w:p>
    <w:p>
      <w:pPr>
        <w:pStyle w:val="0"/>
        <w:spacing w:before="200" w:line-rule="auto"/>
        <w:ind w:firstLine="540"/>
        <w:jc w:val="both"/>
      </w:pPr>
      <w:r>
        <w:rPr>
          <w:sz w:val="20"/>
        </w:rPr>
        <w:t xml:space="preserve">д) совершение преступления в силу стечения тяжелых жизненных обстоятельств либо по мотиву сострадания;</w:t>
      </w:r>
    </w:p>
    <w:p>
      <w:pPr>
        <w:pStyle w:val="0"/>
        <w:spacing w:before="200" w:line-rule="auto"/>
        <w:ind w:firstLine="540"/>
        <w:jc w:val="both"/>
      </w:pPr>
      <w:r>
        <w:rPr>
          <w:sz w:val="20"/>
        </w:rPr>
        <w:t xml:space="preserve">е) совершение преступления в результате физического или психического </w:t>
      </w:r>
      <w:hyperlink w:history="0" w:anchor="P393" w:tooltip="Статья 40. Физическое или психическое принуждение">
        <w:r>
          <w:rPr>
            <w:sz w:val="20"/>
            <w:color w:val="0000ff"/>
          </w:rPr>
          <w:t xml:space="preserve">принуждения</w:t>
        </w:r>
      </w:hyperlink>
      <w:r>
        <w:rPr>
          <w:sz w:val="20"/>
        </w:rPr>
        <w:t xml:space="preserve"> либо в силу материальной, служебной или иной зависимости;</w:t>
      </w:r>
    </w:p>
    <w:p>
      <w:pPr>
        <w:pStyle w:val="0"/>
        <w:spacing w:before="200" w:line-rule="auto"/>
        <w:ind w:firstLine="540"/>
        <w:jc w:val="both"/>
      </w:pPr>
      <w:r>
        <w:rPr>
          <w:sz w:val="20"/>
        </w:rPr>
        <w:t xml:space="preserve">ж) совершение преступления при нарушении условий правомерности </w:t>
      </w:r>
      <w:hyperlink w:history="0" r:id="rId451"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необходимой обороны</w:t>
        </w:r>
      </w:hyperlink>
      <w:r>
        <w:rPr>
          <w:sz w:val="20"/>
        </w:rPr>
        <w:t xml:space="preserve">, задержания лица, совершившего преступление, крайней необходимости, обоснованного риска, исполнения приказа или распоряжения;</w:t>
      </w:r>
    </w:p>
    <w:p>
      <w:pPr>
        <w:pStyle w:val="0"/>
        <w:spacing w:before="200" w:line-rule="auto"/>
        <w:ind w:firstLine="540"/>
        <w:jc w:val="both"/>
      </w:pPr>
      <w:r>
        <w:rPr>
          <w:sz w:val="20"/>
        </w:rPr>
        <w:t xml:space="preserve">з) противоправность или аморальность поведения потерпевшего, явившегося поводом для преступления;</w:t>
      </w:r>
    </w:p>
    <w:bookmarkStart w:id="609" w:name="P609"/>
    <w:bookmarkEnd w:id="609"/>
    <w:p>
      <w:pPr>
        <w:pStyle w:val="0"/>
        <w:spacing w:before="200" w:line-rule="auto"/>
        <w:ind w:firstLine="540"/>
        <w:jc w:val="both"/>
      </w:pPr>
      <w:r>
        <w:rPr>
          <w:sz w:val="20"/>
        </w:rPr>
        <w:t xml:space="preserve">и) </w:t>
      </w:r>
      <w:r>
        <w:rPr>
          <w:sz w:val="20"/>
        </w:rPr>
        <w:t xml:space="preserve">явка с повинной</w:t>
      </w:r>
      <w:r>
        <w:rPr>
          <w:sz w:val="20"/>
        </w:rPr>
        <w:t xml:space="preserve">, </w:t>
      </w:r>
      <w:r>
        <w:rPr>
          <w:sz w:val="20"/>
        </w:rPr>
        <w:t xml:space="preserve">активное способствование</w:t>
      </w:r>
      <w:r>
        <w:rPr>
          <w:sz w:val="20"/>
        </w:rPr>
        <w:t xml:space="preserve"> раскрытию и расследованию преступления, изобличению и уголовному преследованию других соучастников преступления, розыску имущества, добытого в результате преступления;</w:t>
      </w:r>
    </w:p>
    <w:p>
      <w:pPr>
        <w:pStyle w:val="0"/>
        <w:jc w:val="both"/>
      </w:pPr>
      <w:r>
        <w:rPr>
          <w:sz w:val="20"/>
        </w:rPr>
        <w:t xml:space="preserve">(пп. "и" в ред. Федерального </w:t>
      </w:r>
      <w:hyperlink w:history="0" r:id="rId452" w:tooltip="Федеральный закон от 29.06.2009 N 14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29.06.2009 N 141-ФЗ)</w:t>
      </w:r>
    </w:p>
    <w:bookmarkStart w:id="611" w:name="P611"/>
    <w:bookmarkEnd w:id="611"/>
    <w:p>
      <w:pPr>
        <w:pStyle w:val="0"/>
        <w:spacing w:before="200" w:line-rule="auto"/>
        <w:ind w:firstLine="540"/>
        <w:jc w:val="both"/>
      </w:pPr>
      <w:r>
        <w:rPr>
          <w:sz w:val="20"/>
        </w:rPr>
        <w:t xml:space="preserve">к) оказание медицинской и иной помощи потерпевшему непосредственно после совершения преступления, добровольное </w:t>
      </w:r>
      <w:hyperlink w:history="0" r:id="rId453" w:tooltip="&quot;Обзор судебной практики Верховного Суда Российской Федерации N 4 (2020)&quot; (утв. Президиумом Верховного Суда РФ 23.12.2020) {КонсультантПлюс}">
        <w:r>
          <w:rPr>
            <w:sz w:val="20"/>
            <w:color w:val="0000ff"/>
          </w:rPr>
          <w:t xml:space="preserve">возмещение</w:t>
        </w:r>
      </w:hyperlink>
      <w:r>
        <w:rPr>
          <w:sz w:val="20"/>
        </w:rPr>
        <w:t xml:space="preserve"> имущественного ущерба и морального вреда, причиненных в результате преступления, иные действия, направленные на заглаживание вреда, причиненного потерпевшему.</w:t>
      </w:r>
    </w:p>
    <w:p>
      <w:pPr>
        <w:pStyle w:val="0"/>
        <w:spacing w:before="200" w:line-rule="auto"/>
        <w:ind w:firstLine="540"/>
        <w:jc w:val="both"/>
      </w:pPr>
      <w:r>
        <w:rPr>
          <w:sz w:val="20"/>
        </w:rPr>
        <w:t xml:space="preserve">2. При назначении наказания могут учитываться в качестве смягчающих и обстоятельства, не предусмотренные </w:t>
      </w:r>
      <w:hyperlink w:history="0" w:anchor="P599" w:tooltip="1. Смягчающими обстоятельствами признаются:">
        <w:r>
          <w:rPr>
            <w:sz w:val="20"/>
            <w:color w:val="0000ff"/>
          </w:rPr>
          <w:t xml:space="preserve">частью первой</w:t>
        </w:r>
      </w:hyperlink>
      <w:r>
        <w:rPr>
          <w:sz w:val="20"/>
        </w:rPr>
        <w:t xml:space="preserve"> настоящей статьи.</w:t>
      </w:r>
    </w:p>
    <w:p>
      <w:pPr>
        <w:pStyle w:val="0"/>
        <w:spacing w:before="200" w:line-rule="auto"/>
        <w:ind w:firstLine="540"/>
        <w:jc w:val="both"/>
      </w:pPr>
      <w:r>
        <w:rPr>
          <w:sz w:val="20"/>
        </w:rPr>
        <w:t xml:space="preserve">3. Если смягчающее обстоятельство предусмотрено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в качестве признака преступления, оно само по себе не может повторно учитываться при назначении наказания.</w:t>
      </w:r>
    </w:p>
    <w:p>
      <w:pPr>
        <w:pStyle w:val="0"/>
        <w:jc w:val="both"/>
      </w:pPr>
      <w:r>
        <w:rPr>
          <w:sz w:val="20"/>
        </w:rPr>
      </w:r>
    </w:p>
    <w:p>
      <w:pPr>
        <w:pStyle w:val="2"/>
        <w:outlineLvl w:val="3"/>
        <w:ind w:firstLine="540"/>
        <w:jc w:val="both"/>
      </w:pPr>
      <w:r>
        <w:rPr>
          <w:sz w:val="20"/>
        </w:rPr>
        <w:t xml:space="preserve">Статья 62. Назначение наказания при наличии смягчающих обстоятельств</w:t>
      </w:r>
    </w:p>
    <w:p>
      <w:pPr>
        <w:pStyle w:val="0"/>
        <w:ind w:firstLine="540"/>
        <w:jc w:val="both"/>
      </w:pPr>
      <w:r>
        <w:rPr>
          <w:sz w:val="20"/>
        </w:rPr>
        <w:t xml:space="preserve">(в ред. Федерального </w:t>
      </w:r>
      <w:hyperlink w:history="0" r:id="rId454" w:tooltip="Федеральный закон от 29.06.2009 N 14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29.06.2009 N 141-ФЗ)</w:t>
      </w:r>
    </w:p>
    <w:p>
      <w:pPr>
        <w:pStyle w:val="0"/>
        <w:ind w:firstLine="540"/>
        <w:jc w:val="both"/>
      </w:pPr>
      <w:r>
        <w:rPr>
          <w:sz w:val="20"/>
        </w:rPr>
      </w:r>
    </w:p>
    <w:bookmarkStart w:id="618" w:name="P618"/>
    <w:bookmarkEnd w:id="618"/>
    <w:p>
      <w:pPr>
        <w:pStyle w:val="0"/>
        <w:ind w:firstLine="540"/>
        <w:jc w:val="both"/>
      </w:pPr>
      <w:r>
        <w:rPr>
          <w:sz w:val="20"/>
        </w:rPr>
        <w:t xml:space="preserve">1. При </w:t>
      </w:r>
      <w:hyperlink w:history="0" r:id="rId455" w:tooltip="&quot;Обзор судебной практики Верховного Суда Российской Федерации N 3 (2021)&quot; (утв. Президиумом Верховного Суда РФ 10.11.2021) {КонсультантПлюс}">
        <w:r>
          <w:rPr>
            <w:sz w:val="20"/>
            <w:color w:val="0000ff"/>
          </w:rPr>
          <w:t xml:space="preserve">наличии</w:t>
        </w:r>
      </w:hyperlink>
      <w:r>
        <w:rPr>
          <w:sz w:val="20"/>
        </w:rPr>
        <w:t xml:space="preserve"> смягчающих обстоятельств, предусмотренных </w:t>
      </w:r>
      <w:hyperlink w:history="0" w:anchor="P609" w:tooltip="и) явка с повинной, активное способствование раскрытию и расследованию преступления, изобличению и уголовному преследованию других соучастников преступления, розыску имущества, добытого в результате преступления;">
        <w:r>
          <w:rPr>
            <w:sz w:val="20"/>
            <w:color w:val="0000ff"/>
          </w:rPr>
          <w:t xml:space="preserve">пунктами "и"</w:t>
        </w:r>
      </w:hyperlink>
      <w:r>
        <w:rPr>
          <w:sz w:val="20"/>
        </w:rPr>
        <w:t xml:space="preserve"> и (или) </w:t>
      </w:r>
      <w:hyperlink w:history="0" w:anchor="P611" w:tooltip="к) оказание медицинской и иной помощи потерпевшему непосредственно после совершения преступления, добровольное возмещение имущественного ущерба и морального вреда, причиненных в результате преступления, иные действия, направленные на заглаживание вреда, причиненного потерпевшему.">
        <w:r>
          <w:rPr>
            <w:sz w:val="20"/>
            <w:color w:val="0000ff"/>
          </w:rPr>
          <w:t xml:space="preserve">"к" части первой статьи 61</w:t>
        </w:r>
      </w:hyperlink>
      <w:r>
        <w:rPr>
          <w:sz w:val="20"/>
        </w:rPr>
        <w:t xml:space="preserve"> настоящего Кодекса, и отсутствии отягчающих обстоятельств срок или размер наказания не могут превышать двух третей максимального срока или размера наиболее строгого вида наказания,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w:t>
      </w:r>
    </w:p>
    <w:bookmarkStart w:id="619" w:name="P619"/>
    <w:bookmarkEnd w:id="619"/>
    <w:p>
      <w:pPr>
        <w:pStyle w:val="0"/>
        <w:spacing w:before="200" w:line-rule="auto"/>
        <w:ind w:firstLine="540"/>
        <w:jc w:val="both"/>
      </w:pPr>
      <w:r>
        <w:rPr>
          <w:sz w:val="20"/>
        </w:rPr>
        <w:t xml:space="preserve">2. В случае заключения досудебного </w:t>
      </w:r>
      <w:hyperlink w:history="0" r:id="rId456" w:tooltip="&quot;Обзор судебной практики Верховного Суда Российской Федерации N 1 (2023)&quot; (утв. Президиумом Верховного Суда РФ 26.04.2023) {КонсультантПлюс}">
        <w:r>
          <w:rPr>
            <w:sz w:val="20"/>
            <w:color w:val="0000ff"/>
          </w:rPr>
          <w:t xml:space="preserve">соглашения</w:t>
        </w:r>
      </w:hyperlink>
      <w:r>
        <w:rPr>
          <w:sz w:val="20"/>
        </w:rPr>
        <w:t xml:space="preserve"> о сотрудничестве при наличии смягчающих обстоятельств, предусмотренных </w:t>
      </w:r>
      <w:hyperlink w:history="0" w:anchor="P609" w:tooltip="и) явка с повинной, активное способствование раскрытию и расследованию преступления, изобличению и уголовному преследованию других соучастников преступления, розыску имущества, добытого в результате преступления;">
        <w:r>
          <w:rPr>
            <w:sz w:val="20"/>
            <w:color w:val="0000ff"/>
          </w:rPr>
          <w:t xml:space="preserve">пунктом "и" части первой статьи 61</w:t>
        </w:r>
      </w:hyperlink>
      <w:r>
        <w:rPr>
          <w:sz w:val="20"/>
        </w:rPr>
        <w:t xml:space="preserve"> настоящего Кодекса, и отсутствии отягчающих обстоятельств срок или размер наказания не могут превышать половины максимального срока или размера наиболее строгого вида наказания,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w:t>
      </w:r>
    </w:p>
    <w:bookmarkStart w:id="620" w:name="P620"/>
    <w:bookmarkEnd w:id="620"/>
    <w:p>
      <w:pPr>
        <w:pStyle w:val="0"/>
        <w:spacing w:before="200" w:line-rule="auto"/>
        <w:ind w:firstLine="540"/>
        <w:jc w:val="both"/>
      </w:pPr>
      <w:r>
        <w:rPr>
          <w:sz w:val="20"/>
        </w:rPr>
        <w:t xml:space="preserve">3. Положения </w:t>
      </w:r>
      <w:hyperlink w:history="0" w:anchor="P618" w:tooltip="1. При наличии смягчающих обстоятельств, предусмотренных пунктами &quot;и&quot; и (или) &quot;к&quot; части первой статьи 61 настоящего Кодекса, и отсутствии отягчающих обстоятельств срок или размер наказания не могут превышать двух третей максимального срока или размера наиболее строгого вида наказания, предусмотренного соответствующей статьей Особенной части настоящего Кодекса.">
        <w:r>
          <w:rPr>
            <w:sz w:val="20"/>
            <w:color w:val="0000ff"/>
          </w:rPr>
          <w:t xml:space="preserve">части первой</w:t>
        </w:r>
      </w:hyperlink>
      <w:r>
        <w:rPr>
          <w:sz w:val="20"/>
        </w:rPr>
        <w:t xml:space="preserve"> настоящей статьи не применяются, если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предусмотрены пожизненное лишение свободы или смертная казнь. В этом случае наказание назначается в пределах санкции соответствующей статьи </w:t>
      </w:r>
      <w:hyperlink w:history="0" w:anchor="P1234" w:tooltip="ОСОБЕННАЯ ЧАСТЬ">
        <w:r>
          <w:rPr>
            <w:sz w:val="20"/>
            <w:color w:val="0000ff"/>
          </w:rPr>
          <w:t xml:space="preserve">Особенной части</w:t>
        </w:r>
      </w:hyperlink>
      <w:r>
        <w:rPr>
          <w:sz w:val="20"/>
        </w:rPr>
        <w:t xml:space="preserve"> настоящего Кодекса.</w:t>
      </w:r>
    </w:p>
    <w:bookmarkStart w:id="621" w:name="P621"/>
    <w:bookmarkEnd w:id="621"/>
    <w:p>
      <w:pPr>
        <w:pStyle w:val="0"/>
        <w:spacing w:before="200" w:line-rule="auto"/>
        <w:ind w:firstLine="540"/>
        <w:jc w:val="both"/>
      </w:pPr>
      <w:r>
        <w:rPr>
          <w:sz w:val="20"/>
        </w:rPr>
        <w:t xml:space="preserve">4. В случае заключения досудебного соглашения о сотрудничестве, если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предусмотрены пожизненное лишение свободы или смертная казнь, эти виды наказания не применяются. При этом срок или размер наказания не могут превышать двух третей максимального срока или размера наиболее строгого вида наказания в виде лишения свободы,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spacing w:before="200" w:line-rule="auto"/>
        <w:ind w:firstLine="540"/>
        <w:jc w:val="both"/>
      </w:pPr>
      <w:r>
        <w:rPr>
          <w:sz w:val="20"/>
        </w:rPr>
        <w:t xml:space="preserve">5. Срок или размер наказания, назначаемого лицу, уголовное дело в отношении которого рассмотрено в порядке, предусмотренном </w:t>
      </w:r>
      <w:hyperlink w:history="0" r:id="rId457" w:tooltip="&quot;Уголовно-процессуальный кодекс Российской Федерации&quot; от 18.12.2001 N 174-ФЗ (ред. от 25.12.2023) {КонсультантПлюс}">
        <w:r>
          <w:rPr>
            <w:sz w:val="20"/>
            <w:color w:val="0000ff"/>
          </w:rPr>
          <w:t xml:space="preserve">главой 40</w:t>
        </w:r>
      </w:hyperlink>
      <w:r>
        <w:rPr>
          <w:sz w:val="20"/>
        </w:rPr>
        <w:t xml:space="preserve"> Уголовно-процессуального кодекса Российской Федерации, не может превышать две трети максимального срока или размера наиболее строгого вида наказания, предусмотренного за совершенное преступление, а в случае, указанном в </w:t>
      </w:r>
      <w:hyperlink w:history="0" r:id="rId458" w:tooltip="&quot;Уголовно-процессуальный кодекс Российской Федерации&quot; от 18.12.2001 N 174-ФЗ (ред. от 25.12.2023) {КонсультантПлюс}">
        <w:r>
          <w:rPr>
            <w:sz w:val="20"/>
            <w:color w:val="0000ff"/>
          </w:rPr>
          <w:t xml:space="preserve">статье 226.9</w:t>
        </w:r>
      </w:hyperlink>
      <w:r>
        <w:rPr>
          <w:sz w:val="20"/>
        </w:rPr>
        <w:t xml:space="preserve"> Уголовно-процессуального кодекса Российской Федерации, - одну вторую максимального срока или размера наиболее строгого вида наказания, предусмотренного за совершенное преступление.</w:t>
      </w:r>
    </w:p>
    <w:p>
      <w:pPr>
        <w:pStyle w:val="0"/>
        <w:jc w:val="both"/>
      </w:pPr>
      <w:r>
        <w:rPr>
          <w:sz w:val="20"/>
        </w:rPr>
        <w:t xml:space="preserve">(часть 5 введена Федеральным </w:t>
      </w:r>
      <w:hyperlink w:history="0" r:id="rId45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 в ред. Федерального </w:t>
      </w:r>
      <w:hyperlink w:history="0" r:id="rId460" w:tooltip="Федеральный закон от 04.03.2013 N 23-ФЗ (ред. от 28.12.2013) &quot;О внесении изменений в статьи 62 и 303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04.03.2013 N 23-ФЗ)</w:t>
      </w:r>
    </w:p>
    <w:p>
      <w:pPr>
        <w:pStyle w:val="0"/>
        <w:ind w:firstLine="540"/>
        <w:jc w:val="both"/>
      </w:pPr>
      <w:r>
        <w:rPr>
          <w:sz w:val="20"/>
        </w:rPr>
      </w:r>
    </w:p>
    <w:bookmarkStart w:id="625" w:name="P625"/>
    <w:bookmarkEnd w:id="625"/>
    <w:p>
      <w:pPr>
        <w:pStyle w:val="2"/>
        <w:outlineLvl w:val="3"/>
        <w:ind w:firstLine="540"/>
        <w:jc w:val="both"/>
      </w:pPr>
      <w:r>
        <w:rPr>
          <w:sz w:val="20"/>
        </w:rPr>
        <w:t xml:space="preserve">Статья 63. Обстоятельства, отягчающие наказание</w:t>
      </w:r>
    </w:p>
    <w:p>
      <w:pPr>
        <w:pStyle w:val="0"/>
        <w:jc w:val="both"/>
      </w:pPr>
      <w:r>
        <w:rPr>
          <w:sz w:val="20"/>
        </w:rPr>
      </w:r>
    </w:p>
    <w:p>
      <w:pPr>
        <w:pStyle w:val="0"/>
        <w:ind w:firstLine="540"/>
        <w:jc w:val="both"/>
      </w:pPr>
      <w:r>
        <w:rPr>
          <w:sz w:val="20"/>
        </w:rPr>
        <w:t xml:space="preserve">1. Отягчающими обстоятельствами признаются:</w:t>
      </w:r>
    </w:p>
    <w:p>
      <w:pPr>
        <w:pStyle w:val="0"/>
        <w:spacing w:before="200" w:line-rule="auto"/>
        <w:ind w:firstLine="540"/>
        <w:jc w:val="both"/>
      </w:pPr>
      <w:r>
        <w:rPr>
          <w:sz w:val="20"/>
        </w:rPr>
        <w:t xml:space="preserve">а) </w:t>
      </w:r>
      <w:hyperlink w:history="0" w:anchor="P237" w:tooltip="Статья 18. Рецидив преступлений">
        <w:r>
          <w:rPr>
            <w:sz w:val="20"/>
            <w:color w:val="0000ff"/>
          </w:rPr>
          <w:t xml:space="preserve">рецидив</w:t>
        </w:r>
      </w:hyperlink>
      <w:r>
        <w:rPr>
          <w:sz w:val="20"/>
        </w:rPr>
        <w:t xml:space="preserve"> преступлений;</w:t>
      </w:r>
    </w:p>
    <w:p>
      <w:pPr>
        <w:pStyle w:val="0"/>
        <w:jc w:val="both"/>
      </w:pPr>
      <w:r>
        <w:rPr>
          <w:sz w:val="20"/>
        </w:rPr>
        <w:t xml:space="preserve">(в ред. Федерального </w:t>
      </w:r>
      <w:hyperlink w:history="0" r:id="rId46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б) наступление тяжких последствий в результате совершения преступления;</w:t>
      </w:r>
    </w:p>
    <w:p>
      <w:pPr>
        <w:pStyle w:val="0"/>
        <w:spacing w:before="200" w:line-rule="auto"/>
        <w:ind w:firstLine="540"/>
        <w:jc w:val="both"/>
      </w:pPr>
      <w:r>
        <w:rPr>
          <w:sz w:val="20"/>
        </w:rPr>
        <w:t xml:space="preserve">в) совершение преступления в составе группы лиц, группы лиц по предварительному сговору, организованной группы или </w:t>
      </w:r>
      <w:hyperlink w:history="0" r:id="rId462"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преступного сообщества</w:t>
        </w:r>
      </w:hyperlink>
      <w:r>
        <w:rPr>
          <w:sz w:val="20"/>
        </w:rPr>
        <w:t xml:space="preserve"> (преступной организации);</w:t>
      </w:r>
    </w:p>
    <w:p>
      <w:pPr>
        <w:pStyle w:val="0"/>
        <w:spacing w:before="200" w:line-rule="auto"/>
        <w:ind w:firstLine="540"/>
        <w:jc w:val="both"/>
      </w:pPr>
      <w:r>
        <w:rPr>
          <w:sz w:val="20"/>
        </w:rPr>
        <w:t xml:space="preserve">г) особо активная роль в совершении преступления;</w:t>
      </w:r>
    </w:p>
    <w:p>
      <w:pPr>
        <w:pStyle w:val="0"/>
        <w:spacing w:before="200" w:line-rule="auto"/>
        <w:ind w:firstLine="540"/>
        <w:jc w:val="both"/>
      </w:pPr>
      <w:r>
        <w:rPr>
          <w:sz w:val="20"/>
        </w:rPr>
        <w:t xml:space="preserve">д) привлечение к совершению преступления лиц, которые страдают тяжелыми психическими расстройствами либо находятся в состоянии опьянения, а также лиц, не достигших </w:t>
      </w:r>
      <w:hyperlink w:history="0" r:id="rId463"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возраста</w:t>
        </w:r>
      </w:hyperlink>
      <w:r>
        <w:rPr>
          <w:sz w:val="20"/>
        </w:rPr>
        <w:t xml:space="preserve">, с которого наступает уголовная ответственность;</w:t>
      </w:r>
    </w:p>
    <w:bookmarkStart w:id="634" w:name="P634"/>
    <w:bookmarkEnd w:id="634"/>
    <w:p>
      <w:pPr>
        <w:pStyle w:val="0"/>
        <w:spacing w:before="200" w:line-rule="auto"/>
        <w:ind w:firstLine="540"/>
        <w:jc w:val="both"/>
      </w:pPr>
      <w:r>
        <w:rPr>
          <w:sz w:val="20"/>
        </w:rPr>
        <w:t xml:space="preserve">е)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(п. "е" в ред. Федерального </w:t>
      </w:r>
      <w:hyperlink w:history="0" r:id="rId464"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е.1) совершение преступления из мести за правомерные действия других лиц, а также с целью скрыть другое преступление или облегчить его совершение;</w:t>
      </w:r>
    </w:p>
    <w:p>
      <w:pPr>
        <w:pStyle w:val="0"/>
        <w:jc w:val="both"/>
      </w:pPr>
      <w:r>
        <w:rPr>
          <w:sz w:val="20"/>
        </w:rPr>
        <w:t xml:space="preserve">(п. "е.1" введен Федеральным </w:t>
      </w:r>
      <w:hyperlink w:history="0" r:id="rId465"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w:t>
      </w:r>
    </w:p>
    <w:p>
      <w:pPr>
        <w:pStyle w:val="0"/>
        <w:spacing w:before="200" w:line-rule="auto"/>
        <w:ind w:firstLine="540"/>
        <w:jc w:val="both"/>
      </w:pPr>
      <w:r>
        <w:rPr>
          <w:sz w:val="20"/>
        </w:rPr>
        <w:t xml:space="preserve">ж) совершение преступления в отношении лица или его близких в связи с </w:t>
      </w:r>
      <w:hyperlink w:history="0" r:id="rId466"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w:t>
      </w:r>
    </w:p>
    <w:p>
      <w:pPr>
        <w:pStyle w:val="0"/>
        <w:spacing w:before="200" w:line-rule="auto"/>
        <w:ind w:firstLine="540"/>
        <w:jc w:val="both"/>
      </w:pPr>
      <w:r>
        <w:rPr>
          <w:sz w:val="20"/>
        </w:rPr>
        <w:t xml:space="preserve">з) совершение преступления в отношении женщины, заведомо для виновного находящейся в состоянии беременности, а также в отношении малолетнего, другого беззащитного или беспомощного лица либо лица, находящегося в зависимости от виновного;</w:t>
      </w:r>
    </w:p>
    <w:p>
      <w:pPr>
        <w:pStyle w:val="0"/>
        <w:spacing w:before="200" w:line-rule="auto"/>
        <w:ind w:firstLine="540"/>
        <w:jc w:val="both"/>
      </w:pPr>
      <w:r>
        <w:rPr>
          <w:sz w:val="20"/>
        </w:rPr>
        <w:t xml:space="preserve">и) совершение преступления с </w:t>
      </w:r>
      <w:hyperlink w:history="0" r:id="rId467"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особой жестокостью</w:t>
        </w:r>
      </w:hyperlink>
      <w:r>
        <w:rPr>
          <w:sz w:val="20"/>
        </w:rPr>
        <w:t xml:space="preserve">, садизмом, издевательством, а также мучениями для потерпевшего;</w:t>
      </w:r>
    </w:p>
    <w:p>
      <w:pPr>
        <w:pStyle w:val="0"/>
        <w:spacing w:before="200" w:line-rule="auto"/>
        <w:ind w:firstLine="540"/>
        <w:jc w:val="both"/>
      </w:pPr>
      <w:r>
        <w:rPr>
          <w:sz w:val="20"/>
        </w:rPr>
        <w:t xml:space="preserve">к) совершение преступления с использованием оружия, боевых 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 а также с применением физического или психического принуждения;</w:t>
      </w:r>
    </w:p>
    <w:p>
      <w:pPr>
        <w:pStyle w:val="0"/>
        <w:jc w:val="both"/>
      </w:pPr>
      <w:r>
        <w:rPr>
          <w:sz w:val="20"/>
        </w:rPr>
        <w:t xml:space="preserve">(в ред. Федерального </w:t>
      </w:r>
      <w:hyperlink w:history="0" r:id="rId468"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л) совершение преступления в условиях чрезвычайного </w:t>
      </w:r>
      <w:hyperlink w:history="0" r:id="rId469" w:tooltip="Федеральный конституционный закон от 30.05.2001 N 3-ФКЗ (ред. от 02.11.2023) &quot;О чрезвычайном положении&quot; {КонсультантПлюс}">
        <w:r>
          <w:rPr>
            <w:sz w:val="20"/>
            <w:color w:val="0000ff"/>
          </w:rPr>
          <w:t xml:space="preserve">положения</w:t>
        </w:r>
      </w:hyperlink>
      <w:r>
        <w:rPr>
          <w:sz w:val="20"/>
        </w:rPr>
        <w:t xml:space="preserve">, стихийного или иного общественного бедствия, а также при массовых беспорядках, в </w:t>
      </w:r>
      <w:hyperlink w:history="0" r:id="rId47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471"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472"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47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47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w:t>
      </w:r>
    </w:p>
    <w:p>
      <w:pPr>
        <w:pStyle w:val="0"/>
        <w:jc w:val="both"/>
      </w:pPr>
      <w:r>
        <w:rPr>
          <w:sz w:val="20"/>
        </w:rPr>
        <w:t xml:space="preserve">(в ред. Федеральных законов от 06.07.2016 </w:t>
      </w:r>
      <w:hyperlink w:history="0" r:id="rId475"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24.09.2022 </w:t>
      </w:r>
      <w:hyperlink w:history="0" r:id="rId476"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м) совершение преступления с использованием доверия, оказанного виновному в силу его служебного положения или договора;</w:t>
      </w:r>
    </w:p>
    <w:p>
      <w:pPr>
        <w:pStyle w:val="0"/>
        <w:spacing w:before="200" w:line-rule="auto"/>
        <w:ind w:firstLine="540"/>
        <w:jc w:val="both"/>
      </w:pPr>
      <w:r>
        <w:rPr>
          <w:sz w:val="20"/>
        </w:rPr>
        <w:t xml:space="preserve">н) совершение преступления с </w:t>
      </w:r>
      <w:hyperlink w:history="0" r:id="rId477" w:tooltip="&quot;Обзор судебной практики Верховного Суда Российской Федерации N 2 (2016)&quot; (утв. Президиумом Верховного Суда РФ 06.07.2016) {КонсультантПлюс}">
        <w:r>
          <w:rPr>
            <w:sz w:val="20"/>
            <w:color w:val="0000ff"/>
          </w:rPr>
          <w:t xml:space="preserve">использованием</w:t>
        </w:r>
      </w:hyperlink>
      <w:r>
        <w:rPr>
          <w:sz w:val="20"/>
        </w:rPr>
        <w:t xml:space="preserve"> форменной одежды или документов представителя власти;</w:t>
      </w:r>
    </w:p>
    <w:p>
      <w:pPr>
        <w:pStyle w:val="0"/>
        <w:spacing w:before="200" w:line-rule="auto"/>
        <w:ind w:firstLine="540"/>
        <w:jc w:val="both"/>
      </w:pPr>
      <w:r>
        <w:rPr>
          <w:sz w:val="20"/>
        </w:rPr>
        <w:t xml:space="preserve">о) утратил силу. - Федеральный </w:t>
      </w:r>
      <w:hyperlink w:history="0" r:id="rId478" w:tooltip="Федеральный закон от 13.06.2023 N 210-ФЗ &quot;О признании утратившим силу пункта &quot;о&quot; части первой статьи 63 Уголовного кодекса Российской Федерации&quot; {КонсультантПлюс}">
        <w:r>
          <w:rPr>
            <w:sz w:val="20"/>
            <w:color w:val="0000ff"/>
          </w:rPr>
          <w:t xml:space="preserve">закон</w:t>
        </w:r>
      </w:hyperlink>
      <w:r>
        <w:rPr>
          <w:sz w:val="20"/>
        </w:rPr>
        <w:t xml:space="preserve"> от 13.06.2023 N 210-ФЗ;</w:t>
      </w:r>
    </w:p>
    <w:p>
      <w:pPr>
        <w:pStyle w:val="0"/>
        <w:spacing w:before="200" w:line-rule="auto"/>
        <w:ind w:firstLine="540"/>
        <w:jc w:val="both"/>
      </w:pPr>
      <w:r>
        <w:rPr>
          <w:sz w:val="20"/>
        </w:rPr>
        <w:t xml:space="preserve">п) совершение преступления в </w:t>
      </w:r>
      <w:hyperlink w:history="0" r:id="rId479" w:tooltip="&quot;Обзор судебной практики Верховного Суда Российской Федерации N 1 (2023)&quot; (утв. Президиумом Верховного Суда РФ 26.04.2023) {КонсультантПлюс}">
        <w:r>
          <w:rPr>
            <w:sz w:val="20"/>
            <w:color w:val="0000ff"/>
          </w:rPr>
          <w:t xml:space="preserve">отношении</w:t>
        </w:r>
      </w:hyperlink>
      <w:r>
        <w:rPr>
          <w:sz w:val="20"/>
        </w:rPr>
        <w:t xml:space="preserve"> несовершеннолетнего (несовершеннолетней) родителем или иным лицом, на которое возложены обязанности по содержанию, воспитанию, обучению и (или) защите прав и законных интересов несовершеннолетнего (несовершеннолетней), либо лицом, проживающим совместно с несовершеннолетним (несовершеннолетней), либо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обязанным осуществлять надзор за несовершеннолетним (несовершеннолетней), либо иным лицом, осуществляющим трудовую деятельность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w:t>
      </w:r>
    </w:p>
    <w:p>
      <w:pPr>
        <w:pStyle w:val="0"/>
        <w:jc w:val="both"/>
      </w:pPr>
      <w:r>
        <w:rPr>
          <w:sz w:val="20"/>
        </w:rPr>
        <w:t xml:space="preserve">(п. "п" введен Федеральным </w:t>
      </w:r>
      <w:hyperlink w:history="0" r:id="rId480"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 в ред. Федеральных законов от 02.07.2013 </w:t>
      </w:r>
      <w:hyperlink w:history="0" r:id="rId48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06.03.2022 </w:t>
      </w:r>
      <w:hyperlink w:history="0" r:id="rId482"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N 38-ФЗ</w:t>
        </w:r>
      </w:hyperlink>
      <w:r>
        <w:rPr>
          <w:sz w:val="20"/>
        </w:rPr>
        <w:t xml:space="preserve">)</w:t>
      </w:r>
    </w:p>
    <w:bookmarkStart w:id="650" w:name="P650"/>
    <w:bookmarkEnd w:id="650"/>
    <w:p>
      <w:pPr>
        <w:pStyle w:val="0"/>
        <w:spacing w:before="200" w:line-rule="auto"/>
        <w:ind w:firstLine="540"/>
        <w:jc w:val="both"/>
      </w:pPr>
      <w:r>
        <w:rPr>
          <w:sz w:val="20"/>
        </w:rPr>
        <w:t xml:space="preserve">р) совершение преступления в целях пропаганды, оправдания и поддержки терроризма;</w:t>
      </w:r>
    </w:p>
    <w:p>
      <w:pPr>
        <w:pStyle w:val="0"/>
        <w:jc w:val="both"/>
      </w:pPr>
      <w:r>
        <w:rPr>
          <w:sz w:val="20"/>
        </w:rPr>
        <w:t xml:space="preserve">(п. "р" введен Федеральным </w:t>
      </w:r>
      <w:hyperlink w:history="0" r:id="rId48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bookmarkStart w:id="652" w:name="P652"/>
    <w:bookmarkEnd w:id="652"/>
    <w:p>
      <w:pPr>
        <w:pStyle w:val="0"/>
        <w:spacing w:before="200" w:line-rule="auto"/>
        <w:ind w:firstLine="540"/>
        <w:jc w:val="both"/>
      </w:pPr>
      <w:r>
        <w:rPr>
          <w:sz w:val="20"/>
        </w:rPr>
        <w:t xml:space="preserve">с) совершение преступления в целях пропаганды, оправдания и поддержки диверсии.</w:t>
      </w:r>
    </w:p>
    <w:p>
      <w:pPr>
        <w:pStyle w:val="0"/>
        <w:jc w:val="both"/>
      </w:pPr>
      <w:r>
        <w:rPr>
          <w:sz w:val="20"/>
        </w:rPr>
        <w:t xml:space="preserve">(п. "с" введен Федеральным </w:t>
      </w:r>
      <w:hyperlink w:history="0" r:id="rId484"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29.12.2022 N 586-ФЗ)</w:t>
      </w:r>
    </w:p>
    <w:p>
      <w:pPr>
        <w:pStyle w:val="0"/>
        <w:spacing w:before="200" w:line-rule="auto"/>
        <w:ind w:firstLine="540"/>
        <w:jc w:val="both"/>
      </w:pPr>
      <w:r>
        <w:rPr>
          <w:sz w:val="20"/>
        </w:rPr>
        <w:t xml:space="preserve">1.1. Судья (суд), назначающий наказание, в зависимости от характера и степени общественной опасности преступления, обстоятельств его совершения и личности виновного может признать отягчающим обстоятельством совершение преступления в состоянии опьянения, вызванном употреблением </w:t>
      </w:r>
      <w:hyperlink w:history="0" r:id="rId485" w:tooltip="&quot;Обзор судебной практики Верховного Суда Российской Федерации N 3 (2020)&quot; (утв. Президиумом Верховного Суда РФ 25.11.2020) {КонсультантПлюс}">
        <w:r>
          <w:rPr>
            <w:sz w:val="20"/>
            <w:color w:val="0000ff"/>
          </w:rPr>
          <w:t xml:space="preserve">алкоголя</w:t>
        </w:r>
      </w:hyperlink>
      <w:r>
        <w:rPr>
          <w:sz w:val="20"/>
        </w:rPr>
        <w:t xml:space="preserve">, наркотических средств, психотропных веществ или их аналогов, новых потенциально опасных психоактивных веществ либо других одурманивающих веществ.</w:t>
      </w:r>
    </w:p>
    <w:p>
      <w:pPr>
        <w:pStyle w:val="0"/>
        <w:jc w:val="both"/>
      </w:pPr>
      <w:r>
        <w:rPr>
          <w:sz w:val="20"/>
        </w:rPr>
        <w:t xml:space="preserve">(часть 1.1 введена Федеральным </w:t>
      </w:r>
      <w:hyperlink w:history="0" r:id="rId486" w:tooltip="Федеральный закон от 21.10.2013 N 270-ФЗ &quot;О внесении изменения в статью 63 Уголовного кодекса Российской Федерации&quot; {КонсультантПлюс}">
        <w:r>
          <w:rPr>
            <w:sz w:val="20"/>
            <w:color w:val="0000ff"/>
          </w:rPr>
          <w:t xml:space="preserve">законом</w:t>
        </w:r>
      </w:hyperlink>
      <w:r>
        <w:rPr>
          <w:sz w:val="20"/>
        </w:rPr>
        <w:t xml:space="preserve"> от 21.10.2013 N 270-ФЗ; в ред. Федерального </w:t>
      </w:r>
      <w:hyperlink w:history="0" r:id="rId487" w:tooltip="Федеральный закон от 03.07.2016 N 328-ФЗ &quot;О внесении изменений в Уголовный кодекс Российской Федерации в части конкретизации понятия &quot;состояние опьянения&quot; {КонсультантПлюс}">
        <w:r>
          <w:rPr>
            <w:sz w:val="20"/>
            <w:color w:val="0000ff"/>
          </w:rPr>
          <w:t xml:space="preserve">закона</w:t>
        </w:r>
      </w:hyperlink>
      <w:r>
        <w:rPr>
          <w:sz w:val="20"/>
        </w:rPr>
        <w:t xml:space="preserve"> от 03.07.2016 N 328-ФЗ)</w:t>
      </w:r>
    </w:p>
    <w:p>
      <w:pPr>
        <w:pStyle w:val="0"/>
        <w:spacing w:before="200" w:line-rule="auto"/>
        <w:ind w:firstLine="540"/>
        <w:jc w:val="both"/>
      </w:pPr>
      <w:r>
        <w:rPr>
          <w:sz w:val="20"/>
        </w:rPr>
        <w:t xml:space="preserve">2. Если отягчающее обстоятельство предусмотрено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в качестве признака преступления, оно само по себе не может повторно учитываться при назначении наказания.</w:t>
      </w:r>
    </w:p>
    <w:p>
      <w:pPr>
        <w:pStyle w:val="0"/>
        <w:jc w:val="both"/>
      </w:pPr>
      <w:r>
        <w:rPr>
          <w:sz w:val="20"/>
        </w:rPr>
      </w:r>
    </w:p>
    <w:p>
      <w:pPr>
        <w:pStyle w:val="2"/>
        <w:outlineLvl w:val="3"/>
        <w:ind w:firstLine="540"/>
        <w:jc w:val="both"/>
      </w:pPr>
      <w:r>
        <w:rPr>
          <w:sz w:val="20"/>
        </w:rPr>
        <w:t xml:space="preserve">Статья 63.1. Назначение наказания в случае нарушения досудебного соглашения о сотрудничестве</w:t>
      </w:r>
    </w:p>
    <w:p>
      <w:pPr>
        <w:pStyle w:val="0"/>
        <w:ind w:firstLine="540"/>
        <w:jc w:val="both"/>
      </w:pPr>
      <w:r>
        <w:rPr>
          <w:sz w:val="20"/>
        </w:rPr>
        <w:t xml:space="preserve">(введена Федеральным </w:t>
      </w:r>
      <w:hyperlink w:history="0" r:id="rId488" w:tooltip="Федеральный закон от 29.06.2009 N 14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29.06.2009 N 141-ФЗ)</w:t>
      </w:r>
    </w:p>
    <w:p>
      <w:pPr>
        <w:pStyle w:val="0"/>
        <w:ind w:firstLine="540"/>
        <w:jc w:val="both"/>
      </w:pPr>
      <w:r>
        <w:rPr>
          <w:sz w:val="20"/>
        </w:rPr>
      </w:r>
    </w:p>
    <w:p>
      <w:pPr>
        <w:pStyle w:val="0"/>
        <w:ind w:firstLine="540"/>
        <w:jc w:val="both"/>
      </w:pPr>
      <w:r>
        <w:rPr>
          <w:sz w:val="20"/>
        </w:rPr>
        <w:t xml:space="preserve">В случае если установлено, что лицом, заключившим досудебное соглашение о сотрудничестве, были предоставлены ложные сведения или сокрыты от следователя либо прокурора какие-либо иные существенные обстоятельства совершения преступления, суд назначает ему наказание в общем порядке без применения положений </w:t>
      </w:r>
      <w:hyperlink w:history="0" w:anchor="P619" w:tooltip="2. В случае заключения досудебного соглашения о сотрудничестве при наличии смягчающих обстоятельств, предусмотренных пунктом &quot;и&quot; части первой статьи 61 настоящего Кодекса, и отсутствии отягчающих обстоятельств срок или размер наказания не могут превышать половины максимального срока или размера наиболее строгого вида наказания, предусмотренного соответствующей статьей Особенной части настоящего Кодекса.">
        <w:r>
          <w:rPr>
            <w:sz w:val="20"/>
            <w:color w:val="0000ff"/>
          </w:rPr>
          <w:t xml:space="preserve">частей второй</w:t>
        </w:r>
      </w:hyperlink>
      <w:r>
        <w:rPr>
          <w:sz w:val="20"/>
        </w:rPr>
        <w:t xml:space="preserve">, </w:t>
      </w:r>
      <w:hyperlink w:history="0" w:anchor="P620" w:tooltip="3. Положения части первой настоящей статьи не применяются, если соответствующей статьей Особенной части настоящего Кодекса предусмотрены пожизненное лишение свободы или смертная казнь. В этом случае наказание назначается в пределах санкции соответствующей статьи Особенной части настоящего Кодекса.">
        <w:r>
          <w:rPr>
            <w:sz w:val="20"/>
            <w:color w:val="0000ff"/>
          </w:rPr>
          <w:t xml:space="preserve">третьей</w:t>
        </w:r>
      </w:hyperlink>
      <w:r>
        <w:rPr>
          <w:sz w:val="20"/>
        </w:rPr>
        <w:t xml:space="preserve"> и </w:t>
      </w:r>
      <w:hyperlink w:history="0" w:anchor="P621" w:tooltip="4. В случае заключения досудебного соглашения о сотрудничестве, если соответствующей статьей Особенной части настоящего Кодекса предусмотрены пожизненное лишение свободы или смертная казнь, эти виды наказания не применяются. При этом срок или размер наказания не могут превышать двух третей максимального срока или размера наиболее строгого вида наказания в виде лишения свободы, предусмотренного соответствующей статьей Особенной части настоящего Кодекса.">
        <w:r>
          <w:rPr>
            <w:sz w:val="20"/>
            <w:color w:val="0000ff"/>
          </w:rPr>
          <w:t xml:space="preserve">четвертой статьи 62</w:t>
        </w:r>
      </w:hyperlink>
      <w:r>
        <w:rPr>
          <w:sz w:val="20"/>
        </w:rPr>
        <w:t xml:space="preserve"> настоящего Кодекса, касающихся срока и размера наказания, и </w:t>
      </w:r>
      <w:hyperlink w:history="0" w:anchor="P663" w:tooltip="Статья 64. Назначение более мягкого наказания, чем предусмотрено за данное преступление">
        <w:r>
          <w:rPr>
            <w:sz w:val="20"/>
            <w:color w:val="0000ff"/>
          </w:rPr>
          <w:t xml:space="preserve">статьи 64</w:t>
        </w:r>
      </w:hyperlink>
      <w:r>
        <w:rPr>
          <w:sz w:val="20"/>
        </w:rPr>
        <w:t xml:space="preserve"> настоящего Кодекса.</w:t>
      </w:r>
    </w:p>
    <w:p>
      <w:pPr>
        <w:pStyle w:val="0"/>
        <w:jc w:val="both"/>
      </w:pPr>
      <w:r>
        <w:rPr>
          <w:sz w:val="20"/>
        </w:rPr>
      </w:r>
    </w:p>
    <w:bookmarkStart w:id="663" w:name="P663"/>
    <w:bookmarkEnd w:id="663"/>
    <w:p>
      <w:pPr>
        <w:pStyle w:val="2"/>
        <w:outlineLvl w:val="3"/>
        <w:ind w:firstLine="540"/>
        <w:jc w:val="both"/>
      </w:pPr>
      <w:r>
        <w:rPr>
          <w:sz w:val="20"/>
        </w:rPr>
        <w:t xml:space="preserve">Статья 64. Назначение более мягкого наказания, чем предусмотрено за данное преступление</w:t>
      </w:r>
    </w:p>
    <w:p>
      <w:pPr>
        <w:pStyle w:val="0"/>
        <w:jc w:val="both"/>
      </w:pPr>
      <w:r>
        <w:rPr>
          <w:sz w:val="20"/>
        </w:rPr>
      </w:r>
    </w:p>
    <w:p>
      <w:pPr>
        <w:pStyle w:val="0"/>
        <w:ind w:firstLine="540"/>
        <w:jc w:val="both"/>
      </w:pPr>
      <w:r>
        <w:rPr>
          <w:sz w:val="20"/>
        </w:rPr>
        <w:t xml:space="preserve">1. При наличии исключительных обстоятельств, связанных с целями и мотивами преступления, ролью виновного, его поведением во время или после совершения преступления, и других обстоятельств, существенно уменьшающих степень </w:t>
      </w:r>
      <w:r>
        <w:rPr>
          <w:sz w:val="20"/>
        </w:rPr>
        <w:t xml:space="preserve">общественной опасности</w:t>
      </w:r>
      <w:r>
        <w:rPr>
          <w:sz w:val="20"/>
        </w:rPr>
        <w:t xml:space="preserve"> преступления, а равно при активном содействии участника группового преступления раскрытию этого преступления наказание может быть назначено ниже низшего предела,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или суд может назначить более мягкий вид наказания, чем предусмотрен этой статьей, или не применить дополнительный вид наказания, предусмотренный в качестве обязательного.</w:t>
      </w:r>
    </w:p>
    <w:p>
      <w:pPr>
        <w:pStyle w:val="0"/>
        <w:spacing w:before="200" w:line-rule="auto"/>
        <w:ind w:firstLine="540"/>
        <w:jc w:val="both"/>
      </w:pPr>
      <w:r>
        <w:rPr>
          <w:sz w:val="20"/>
        </w:rPr>
        <w:t xml:space="preserve">2. Исключительными могут быть признаны как отдельные смягчающие обстоятельства, так и совокупность таких обстоятельств.</w:t>
      </w:r>
    </w:p>
    <w:p>
      <w:pPr>
        <w:pStyle w:val="0"/>
        <w:spacing w:before="200" w:line-rule="auto"/>
        <w:ind w:firstLine="540"/>
        <w:jc w:val="both"/>
      </w:pPr>
      <w:r>
        <w:rPr>
          <w:sz w:val="20"/>
        </w:rPr>
        <w:t xml:space="preserve">3. Виновным в совершении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690" w:tooltip="4. Деяния, предусмотренные частями первой или первой.1 настоящей статьи, совершенные лицом, занимающим высшее положение в преступной иерархии, -">
        <w:r>
          <w:rPr>
            <w:sz w:val="20"/>
            <w:color w:val="0000ff"/>
          </w:rPr>
          <w:t xml:space="preserve">частью четвертой статьи 210</w:t>
        </w:r>
      </w:hyperlink>
      <w:r>
        <w:rPr>
          <w:sz w:val="20"/>
        </w:rPr>
        <w:t xml:space="preserve">, </w:t>
      </w:r>
      <w:hyperlink w:history="0" w:anchor="P3697" w:tooltip="Статья 210.1. Занятие высшего положения в преступной иерархии">
        <w:r>
          <w:rPr>
            <w:sz w:val="20"/>
            <w:color w:val="0000ff"/>
          </w:rPr>
          <w:t xml:space="preserve">статьей 210.1</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6647" w:tooltip="Статья 361. Акт международного терроризма">
        <w:r>
          <w:rPr>
            <w:sz w:val="20"/>
            <w:color w:val="0000ff"/>
          </w:rPr>
          <w:t xml:space="preserve">статьей 361</w:t>
        </w:r>
      </w:hyperlink>
      <w:r>
        <w:rPr>
          <w:sz w:val="20"/>
        </w:rPr>
        <w:t xml:space="preserve"> настоящего Кодекса, либо виновным в совершении сопряженных с осуществлением террористической деятельности преступлений, предусмотренных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не может быть назначено наказание ниже низшего предела, предусмотренного указанными статьями, или назначен более мягкий вид наказания, чем предусмотренный соответствующей статьей, либо не применен дополнительный вид наказания, предусмотренный в качестве обязательного.</w:t>
      </w:r>
    </w:p>
    <w:p>
      <w:pPr>
        <w:pStyle w:val="0"/>
        <w:jc w:val="both"/>
      </w:pPr>
      <w:r>
        <w:rPr>
          <w:sz w:val="20"/>
        </w:rPr>
        <w:t xml:space="preserve">(часть 3 введена Федеральным </w:t>
      </w:r>
      <w:hyperlink w:history="0" r:id="rId489"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 в ред. Федеральных законов от 06.07.2016 </w:t>
      </w:r>
      <w:hyperlink w:history="0" r:id="rId49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01.04.2019 </w:t>
      </w:r>
      <w:hyperlink w:history="0" r:id="rId491"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N 46-ФЗ</w:t>
        </w:r>
      </w:hyperlink>
      <w:r>
        <w:rPr>
          <w:sz w:val="20"/>
        </w:rPr>
        <w:t xml:space="preserve">)</w:t>
      </w:r>
    </w:p>
    <w:p>
      <w:pPr>
        <w:pStyle w:val="0"/>
        <w:jc w:val="both"/>
      </w:pPr>
      <w:r>
        <w:rPr>
          <w:sz w:val="20"/>
        </w:rPr>
      </w:r>
    </w:p>
    <w:p>
      <w:pPr>
        <w:pStyle w:val="2"/>
        <w:outlineLvl w:val="3"/>
        <w:ind w:firstLine="540"/>
        <w:jc w:val="both"/>
      </w:pPr>
      <w:r>
        <w:rPr>
          <w:sz w:val="20"/>
        </w:rPr>
        <w:t xml:space="preserve">Статья 65. Назначение наказания при вердикте присяжных заседателей о снисхождении</w:t>
      </w:r>
    </w:p>
    <w:p>
      <w:pPr>
        <w:pStyle w:val="0"/>
        <w:jc w:val="both"/>
      </w:pPr>
      <w:r>
        <w:rPr>
          <w:sz w:val="20"/>
        </w:rPr>
      </w:r>
    </w:p>
    <w:p>
      <w:pPr>
        <w:pStyle w:val="0"/>
        <w:ind w:firstLine="540"/>
        <w:jc w:val="both"/>
      </w:pPr>
      <w:r>
        <w:rPr>
          <w:sz w:val="20"/>
        </w:rPr>
        <w:t xml:space="preserve">1. Срок или размер наказания лицу, признанному присяжными заседателями виновным в совершении преступления, но заслуживающим снисхождения, не может превышать двух третей максимального срока или размера наиболее строгого вида наказания, предусмотренного за совершенное преступление. Если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предусмотрены смертная казнь или пожизненное лишение свободы, эти виды наказаний не применяются, а наказание назначается в пределах санкции, предусмотренной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jc w:val="both"/>
      </w:pPr>
      <w:r>
        <w:rPr>
          <w:sz w:val="20"/>
        </w:rPr>
        <w:t xml:space="preserve">(в ред. Федерального </w:t>
      </w:r>
      <w:hyperlink w:history="0" r:id="rId4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2. Утратила силу. - Федеральный </w:t>
      </w:r>
      <w:hyperlink w:history="0" r:id="rId49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3. При назначении наказания по </w:t>
      </w:r>
      <w:hyperlink w:history="0" w:anchor="P230" w:tooltip="Статья 17. Совокупность преступлений">
        <w:r>
          <w:rPr>
            <w:sz w:val="20"/>
            <w:color w:val="0000ff"/>
          </w:rPr>
          <w:t xml:space="preserve">совокупности преступлений</w:t>
        </w:r>
      </w:hyperlink>
      <w:r>
        <w:rPr>
          <w:sz w:val="20"/>
        </w:rPr>
        <w:t xml:space="preserve"> или по </w:t>
      </w:r>
      <w:hyperlink w:history="0" w:anchor="P709" w:tooltip="Статья 70. Назначение наказания по совокупности приговоров">
        <w:r>
          <w:rPr>
            <w:sz w:val="20"/>
            <w:color w:val="0000ff"/>
          </w:rPr>
          <w:t xml:space="preserve">совокупности приговоров</w:t>
        </w:r>
      </w:hyperlink>
      <w:r>
        <w:rPr>
          <w:sz w:val="20"/>
        </w:rPr>
        <w:t xml:space="preserve"> вид, срок или размер наказания назначаются по правилам, предусмотренным </w:t>
      </w:r>
      <w:hyperlink w:history="0" w:anchor="P699" w:tooltip="Статья 69. Назначение наказания по совокупности преступлений">
        <w:r>
          <w:rPr>
            <w:sz w:val="20"/>
            <w:color w:val="0000ff"/>
          </w:rPr>
          <w:t xml:space="preserve">статьями 69</w:t>
        </w:r>
      </w:hyperlink>
      <w:r>
        <w:rPr>
          <w:sz w:val="20"/>
        </w:rPr>
        <w:t xml:space="preserve"> и </w:t>
      </w:r>
      <w:hyperlink w:history="0" w:anchor="P709" w:tooltip="Статья 70. Назначение наказания по совокупности приговоров">
        <w:r>
          <w:rPr>
            <w:sz w:val="20"/>
            <w:color w:val="0000ff"/>
          </w:rPr>
          <w:t xml:space="preserve">70</w:t>
        </w:r>
      </w:hyperlink>
      <w:r>
        <w:rPr>
          <w:sz w:val="20"/>
        </w:rPr>
        <w:t xml:space="preserve"> настоящего Кодекса.</w:t>
      </w:r>
    </w:p>
    <w:p>
      <w:pPr>
        <w:pStyle w:val="0"/>
        <w:jc w:val="both"/>
      </w:pPr>
      <w:r>
        <w:rPr>
          <w:sz w:val="20"/>
        </w:rPr>
        <w:t xml:space="preserve">(часть третья в ред. Федерального </w:t>
      </w:r>
      <w:hyperlink w:history="0" r:id="rId49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4. При назначении наказания лицу, признанному вердиктом присяжных заседателей виновным в совершении преступления, но заслуживающим снисхождения, обстоятельства, отягчающие наказание, не учитываются.</w:t>
      </w:r>
    </w:p>
    <w:p>
      <w:pPr>
        <w:pStyle w:val="0"/>
        <w:jc w:val="both"/>
      </w:pPr>
      <w:r>
        <w:rPr>
          <w:sz w:val="20"/>
        </w:rPr>
        <w:t xml:space="preserve">(часть четвертая в ред. Федерального </w:t>
      </w:r>
      <w:hyperlink w:history="0" r:id="rId49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66. Назначение наказания за неоконченное преступление</w:t>
      </w:r>
    </w:p>
    <w:p>
      <w:pPr>
        <w:pStyle w:val="0"/>
        <w:jc w:val="both"/>
      </w:pPr>
      <w:r>
        <w:rPr>
          <w:sz w:val="20"/>
        </w:rPr>
      </w:r>
    </w:p>
    <w:p>
      <w:pPr>
        <w:pStyle w:val="0"/>
        <w:ind w:firstLine="540"/>
        <w:jc w:val="both"/>
      </w:pPr>
      <w:r>
        <w:rPr>
          <w:sz w:val="20"/>
        </w:rPr>
        <w:t xml:space="preserve">1. При назначении наказания за неоконченное преступление учитываются обстоятельства, в силу которых преступление не было доведено до конца.</w:t>
      </w:r>
    </w:p>
    <w:p>
      <w:pPr>
        <w:pStyle w:val="0"/>
        <w:spacing w:before="200" w:line-rule="auto"/>
        <w:ind w:firstLine="540"/>
        <w:jc w:val="both"/>
      </w:pPr>
      <w:r>
        <w:rPr>
          <w:sz w:val="20"/>
        </w:rPr>
        <w:t xml:space="preserve">2. Срок или размер наказания за приготовление к преступлению не может превышать половины максимального срока или размера наиболее строгого вида наказания,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за оконченное преступление.</w:t>
      </w:r>
    </w:p>
    <w:p>
      <w:pPr>
        <w:pStyle w:val="0"/>
        <w:spacing w:before="200" w:line-rule="auto"/>
        <w:ind w:firstLine="540"/>
        <w:jc w:val="both"/>
      </w:pPr>
      <w:r>
        <w:rPr>
          <w:sz w:val="20"/>
        </w:rPr>
        <w:t xml:space="preserve">3. Срок или размер наказания за покушение на преступление не может превышать трех четвертей максимального срока или размера наиболее строгого вида наказания, предусмотренного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за оконченное преступление.</w:t>
      </w:r>
    </w:p>
    <w:p>
      <w:pPr>
        <w:pStyle w:val="0"/>
        <w:spacing w:before="200" w:line-rule="auto"/>
        <w:ind w:firstLine="540"/>
        <w:jc w:val="both"/>
      </w:pPr>
      <w:r>
        <w:rPr>
          <w:sz w:val="20"/>
        </w:rPr>
        <w:t xml:space="preserve">4. Смертная казнь и пожизненное лишение свободы за приготовление к преступлению и покушение на преступление не назначаются.</w:t>
      </w:r>
    </w:p>
    <w:p>
      <w:pPr>
        <w:pStyle w:val="0"/>
        <w:jc w:val="both"/>
      </w:pPr>
      <w:r>
        <w:rPr>
          <w:sz w:val="20"/>
        </w:rPr>
      </w:r>
    </w:p>
    <w:p>
      <w:pPr>
        <w:pStyle w:val="2"/>
        <w:outlineLvl w:val="3"/>
        <w:ind w:firstLine="540"/>
        <w:jc w:val="both"/>
      </w:pPr>
      <w:r>
        <w:rPr>
          <w:sz w:val="20"/>
        </w:rPr>
        <w:t xml:space="preserve">Статья 67. Назначение наказания за преступление, совершенное в соучастии</w:t>
      </w:r>
    </w:p>
    <w:p>
      <w:pPr>
        <w:pStyle w:val="0"/>
        <w:jc w:val="both"/>
      </w:pPr>
      <w:r>
        <w:rPr>
          <w:sz w:val="20"/>
        </w:rPr>
      </w:r>
    </w:p>
    <w:p>
      <w:pPr>
        <w:pStyle w:val="0"/>
        <w:ind w:firstLine="540"/>
        <w:jc w:val="both"/>
      </w:pPr>
      <w:r>
        <w:rPr>
          <w:sz w:val="20"/>
        </w:rPr>
        <w:t xml:space="preserve">1. При назначении наказания за преступление, совершенное в соучастии, учитываются характер и степень фактического участия лица в его совершении, значение этого участия для достижения цели преступления, его влияние на характер и размер причиненного или возможного вреда.</w:t>
      </w:r>
    </w:p>
    <w:p>
      <w:pPr>
        <w:pStyle w:val="0"/>
        <w:spacing w:before="200" w:line-rule="auto"/>
        <w:ind w:firstLine="540"/>
        <w:jc w:val="both"/>
      </w:pPr>
      <w:r>
        <w:rPr>
          <w:sz w:val="20"/>
        </w:rPr>
        <w:t xml:space="preserve">2. Смягчающие или отягчающие обстоятельства, относящиеся к личности одного из соучастников, учитываются при назначении наказания только этому соучастнику.</w:t>
      </w:r>
    </w:p>
    <w:p>
      <w:pPr>
        <w:pStyle w:val="0"/>
        <w:jc w:val="both"/>
      </w:pPr>
      <w:r>
        <w:rPr>
          <w:sz w:val="20"/>
        </w:rPr>
      </w:r>
    </w:p>
    <w:bookmarkStart w:id="692" w:name="P692"/>
    <w:bookmarkEnd w:id="692"/>
    <w:p>
      <w:pPr>
        <w:pStyle w:val="2"/>
        <w:outlineLvl w:val="3"/>
        <w:ind w:firstLine="540"/>
        <w:jc w:val="both"/>
      </w:pPr>
      <w:r>
        <w:rPr>
          <w:sz w:val="20"/>
        </w:rPr>
        <w:t xml:space="preserve">Статья 68. Назначение наказания при рецидиве преступлений</w:t>
      </w:r>
    </w:p>
    <w:p>
      <w:pPr>
        <w:pStyle w:val="0"/>
        <w:ind w:firstLine="540"/>
        <w:jc w:val="both"/>
      </w:pPr>
      <w:r>
        <w:rPr>
          <w:sz w:val="20"/>
        </w:rPr>
        <w:t xml:space="preserve">(в ред. Федерального </w:t>
      </w:r>
      <w:hyperlink w:history="0" r:id="rId49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При назначении наказания при </w:t>
      </w:r>
      <w:hyperlink w:history="0" w:anchor="P237" w:tooltip="Статья 18. Рецидив преступлений">
        <w:r>
          <w:rPr>
            <w:sz w:val="20"/>
            <w:color w:val="0000ff"/>
          </w:rPr>
          <w:t xml:space="preserve">рецидиве</w:t>
        </w:r>
      </w:hyperlink>
      <w:r>
        <w:rPr>
          <w:sz w:val="20"/>
        </w:rPr>
        <w:t xml:space="preserve">, </w:t>
      </w:r>
      <w:hyperlink w:history="0" w:anchor="P241" w:tooltip="2. Рецидив преступлений признается опасным:">
        <w:r>
          <w:rPr>
            <w:sz w:val="20"/>
            <w:color w:val="0000ff"/>
          </w:rPr>
          <w:t xml:space="preserve">опасном рецидиве</w:t>
        </w:r>
      </w:hyperlink>
      <w:r>
        <w:rPr>
          <w:sz w:val="20"/>
        </w:rPr>
        <w:t xml:space="preserve"> или </w:t>
      </w:r>
      <w:r>
        <w:rPr>
          <w:sz w:val="20"/>
        </w:rPr>
        <w:t xml:space="preserve">особо опасном рецидиве</w:t>
      </w:r>
      <w:r>
        <w:rPr>
          <w:sz w:val="20"/>
        </w:rPr>
        <w:t xml:space="preserve"> преступлений учитываются характер и степень </w:t>
      </w:r>
      <w:r>
        <w:rPr>
          <w:sz w:val="20"/>
        </w:rPr>
        <w:t xml:space="preserve">общественной опасности</w:t>
      </w:r>
      <w:r>
        <w:rPr>
          <w:sz w:val="20"/>
        </w:rPr>
        <w:t xml:space="preserve"> ранее совершенных преступлений, обстоятельства, в силу которых исправительное воздействие предыдущего наказания оказалось недостаточным, а также характер и степень общественной опасности вновь совершенных преступлений.</w:t>
      </w:r>
    </w:p>
    <w:p>
      <w:pPr>
        <w:pStyle w:val="0"/>
        <w:spacing w:before="200" w:line-rule="auto"/>
        <w:ind w:firstLine="540"/>
        <w:jc w:val="both"/>
      </w:pPr>
      <w:r>
        <w:rPr>
          <w:sz w:val="20"/>
        </w:rPr>
        <w:t xml:space="preserve">2. Срок наказания при любом </w:t>
      </w:r>
      <w:hyperlink w:history="0" r:id="rId497" w:tooltip="&quot;Обзор судебной практики Верховного Суда Российской Федерации N 1 (2023)&quot; (утв. Президиумом Верховного Суда РФ 26.04.2023) {КонсультантПлюс}">
        <w:r>
          <w:rPr>
            <w:sz w:val="20"/>
            <w:color w:val="0000ff"/>
          </w:rPr>
          <w:t xml:space="preserve">виде</w:t>
        </w:r>
      </w:hyperlink>
      <w:r>
        <w:rPr>
          <w:sz w:val="20"/>
        </w:rPr>
        <w:t xml:space="preserve"> рецидива преступлений не может быть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статьи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spacing w:before="200" w:line-rule="auto"/>
        <w:ind w:firstLine="540"/>
        <w:jc w:val="both"/>
      </w:pPr>
      <w:r>
        <w:rPr>
          <w:sz w:val="20"/>
        </w:rPr>
        <w:t xml:space="preserve">3. При любом виде рецидива преступлений, если судом установлены </w:t>
      </w:r>
      <w:hyperlink w:history="0" r:id="rId498" w:tooltip="Определение Конституционного Суда РФ от 24.09.2012 N 1665-О &quot;Об отказе в принятии к рассмотрению жалобы гражданина Шемякина Александра Александровича на нарушение его конституционных прав частью третьей статьи 68 Уголовного кодекса Российской Федерации&quot; {КонсультантПлюс}">
        <w:r>
          <w:rPr>
            <w:sz w:val="20"/>
            <w:color w:val="0000ff"/>
          </w:rPr>
          <w:t xml:space="preserve">смягчающие</w:t>
        </w:r>
      </w:hyperlink>
      <w:r>
        <w:rPr>
          <w:sz w:val="20"/>
        </w:rPr>
        <w:t xml:space="preserve"> обстоятельства, предусмотренные </w:t>
      </w:r>
      <w:hyperlink w:history="0" w:anchor="P597" w:tooltip="Статья 61. Обстоятельства, смягчающие наказание">
        <w:r>
          <w:rPr>
            <w:sz w:val="20"/>
            <w:color w:val="0000ff"/>
          </w:rPr>
          <w:t xml:space="preserve">статьей 61</w:t>
        </w:r>
      </w:hyperlink>
      <w:r>
        <w:rPr>
          <w:sz w:val="20"/>
        </w:rPr>
        <w:t xml:space="preserve"> настоящего Кодекса, срок наказания может быть назначен менее одной третьей части максимального срока наиболее строгого вида наказания, предусмотренного за совершенное преступление, но в пределах санкции соответствующей статьи </w:t>
      </w:r>
      <w:hyperlink w:history="0" w:anchor="P1234" w:tooltip="ОСОБЕННАЯ ЧАСТЬ">
        <w:r>
          <w:rPr>
            <w:sz w:val="20"/>
            <w:color w:val="0000ff"/>
          </w:rPr>
          <w:t xml:space="preserve">Особенной части</w:t>
        </w:r>
      </w:hyperlink>
      <w:r>
        <w:rPr>
          <w:sz w:val="20"/>
        </w:rPr>
        <w:t xml:space="preserve"> настоящего Кодекса, а при наличии исключительных обстоятельств, предусмотренных </w:t>
      </w:r>
      <w:hyperlink w:history="0" w:anchor="P663" w:tooltip="Статья 64. Назначение более мягкого наказания, чем предусмотрено за данное преступление">
        <w:r>
          <w:rPr>
            <w:sz w:val="20"/>
            <w:color w:val="0000ff"/>
          </w:rPr>
          <w:t xml:space="preserve">статьей 64</w:t>
        </w:r>
      </w:hyperlink>
      <w:r>
        <w:rPr>
          <w:sz w:val="20"/>
        </w:rPr>
        <w:t xml:space="preserve"> настоящего Кодекса, может быть назначено более мягкое наказание, чем предусмотрено за данное преступление.</w:t>
      </w:r>
    </w:p>
    <w:p>
      <w:pPr>
        <w:pStyle w:val="0"/>
        <w:jc w:val="both"/>
      </w:pPr>
      <w:r>
        <w:rPr>
          <w:sz w:val="20"/>
        </w:rPr>
      </w:r>
    </w:p>
    <w:bookmarkStart w:id="699" w:name="P699"/>
    <w:bookmarkEnd w:id="699"/>
    <w:p>
      <w:pPr>
        <w:pStyle w:val="2"/>
        <w:outlineLvl w:val="3"/>
        <w:ind w:firstLine="540"/>
        <w:jc w:val="both"/>
      </w:pPr>
      <w:r>
        <w:rPr>
          <w:sz w:val="20"/>
        </w:rPr>
        <w:t xml:space="preserve">Статья 69. Назначение наказания по совокупности преступлений</w:t>
      </w:r>
    </w:p>
    <w:p>
      <w:pPr>
        <w:pStyle w:val="0"/>
        <w:jc w:val="both"/>
      </w:pPr>
      <w:r>
        <w:rPr>
          <w:sz w:val="20"/>
        </w:rPr>
      </w:r>
    </w:p>
    <w:p>
      <w:pPr>
        <w:pStyle w:val="0"/>
        <w:ind w:firstLine="540"/>
        <w:jc w:val="both"/>
      </w:pPr>
      <w:r>
        <w:rPr>
          <w:sz w:val="20"/>
        </w:rPr>
        <w:t xml:space="preserve">1. При </w:t>
      </w:r>
      <w:hyperlink w:history="0" w:anchor="P230" w:tooltip="Статья 17. Совокупность преступлений">
        <w:r>
          <w:rPr>
            <w:sz w:val="20"/>
            <w:color w:val="0000ff"/>
          </w:rPr>
          <w:t xml:space="preserve">совокупности преступлений</w:t>
        </w:r>
      </w:hyperlink>
      <w:r>
        <w:rPr>
          <w:sz w:val="20"/>
        </w:rPr>
        <w:t xml:space="preserve"> наказание назначается отдельно за каждое совершенное преступление.</w:t>
      </w:r>
    </w:p>
    <w:p>
      <w:pPr>
        <w:pStyle w:val="0"/>
        <w:spacing w:before="200" w:line-rule="auto"/>
        <w:ind w:firstLine="540"/>
        <w:jc w:val="both"/>
      </w:pPr>
      <w:r>
        <w:rPr>
          <w:sz w:val="20"/>
        </w:rPr>
        <w:t xml:space="preserve">2. Если все преступления, совершенные по совокупности, являются преступлениями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либо приготовлением к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тяжкому</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тяжкому преступлению</w:t>
        </w:r>
      </w:hyperlink>
      <w:r>
        <w:rPr>
          <w:sz w:val="20"/>
        </w:rPr>
        <w:t xml:space="preserve">, либо покушением на тяжкое или особо тяжкое преступление, окончательное наказание </w:t>
      </w:r>
      <w:hyperlink w:history="0" r:id="rId499" w:tooltip="&quot;Обзор судебной практики Верховного Суда Российской Федерации N 3 (2021)&quot; (утв. Президиумом Верховного Суда РФ 10.11.2021) {КонсультантПлюс}">
        <w:r>
          <w:rPr>
            <w:sz w:val="20"/>
            <w:color w:val="0000ff"/>
          </w:rPr>
          <w:t xml:space="preserve">назначается</w:t>
        </w:r>
      </w:hyperlink>
      <w:r>
        <w:rPr>
          <w:sz w:val="20"/>
        </w:rPr>
        <w:t xml:space="preserve"> путем поглощения менее строгого наказания более строгим либо путем частичного или полного сложения назначенных наказаний. При этом окончательное наказание не может превышать более чем наполовину максимальный срок или размер наказания, предусмотренного за наиболее тяжкое из совершенных преступлений.</w:t>
      </w:r>
    </w:p>
    <w:p>
      <w:pPr>
        <w:pStyle w:val="0"/>
        <w:jc w:val="both"/>
      </w:pPr>
      <w:r>
        <w:rPr>
          <w:sz w:val="20"/>
        </w:rPr>
        <w:t xml:space="preserve">(часть 2 в ред. Федерального </w:t>
      </w:r>
      <w:hyperlink w:history="0" r:id="rId5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Если хотя бы одно из преступлений, совершенных по совокупности, является тяжким или особо тяжким преступлением, то окончательное наказание назначается путем частичного или полного сложения наказаний. При этом окончательное наказание в виде лишения свободы не может превышать более чем наполовину максимальный срок наказания в виде лишения свободы, предусмотренный за наиболее тяжкое из совершенных преступлений.</w:t>
      </w:r>
    </w:p>
    <w:p>
      <w:pPr>
        <w:pStyle w:val="0"/>
        <w:jc w:val="both"/>
      </w:pPr>
      <w:r>
        <w:rPr>
          <w:sz w:val="20"/>
        </w:rPr>
        <w:t xml:space="preserve">(часть третья в ред. Федерального </w:t>
      </w:r>
      <w:hyperlink w:history="0" r:id="rId50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706" w:name="P706"/>
    <w:bookmarkEnd w:id="706"/>
    <w:p>
      <w:pPr>
        <w:pStyle w:val="0"/>
        <w:spacing w:before="200" w:line-rule="auto"/>
        <w:ind w:firstLine="540"/>
        <w:jc w:val="both"/>
      </w:pPr>
      <w:r>
        <w:rPr>
          <w:sz w:val="20"/>
        </w:rPr>
        <w:t xml:space="preserve">4. При совокупности преступлений к основным видам наказаний могут быть присоединены дополнительные виды наказаний. Окончательное дополнительное наказание при частичном или полном сложении наказаний не может превышать максимального срока или размера, предусмотренного для данного вида наказания </w:t>
      </w:r>
      <w:hyperlink w:history="0" w:anchor="P124" w:tooltip="ОБЩАЯ ЧАСТЬ">
        <w:r>
          <w:rPr>
            <w:sz w:val="20"/>
            <w:color w:val="0000ff"/>
          </w:rPr>
          <w:t xml:space="preserve">Общей частью</w:t>
        </w:r>
      </w:hyperlink>
      <w:r>
        <w:rPr>
          <w:sz w:val="20"/>
        </w:rPr>
        <w:t xml:space="preserve"> настоящего Кодекса.</w:t>
      </w:r>
    </w:p>
    <w:bookmarkStart w:id="707" w:name="P707"/>
    <w:bookmarkEnd w:id="707"/>
    <w:p>
      <w:pPr>
        <w:pStyle w:val="0"/>
        <w:spacing w:before="200" w:line-rule="auto"/>
        <w:ind w:firstLine="540"/>
        <w:jc w:val="both"/>
      </w:pPr>
      <w:r>
        <w:rPr>
          <w:sz w:val="20"/>
        </w:rPr>
        <w:t xml:space="preserve">5. По тем же правилам назначается наказание, если после вынесения судом приговора по делу будет установлено, что осужденный виновен еще и в другом преступлении, совершенном им до вынесения приговора суда по первому делу. В этом случае в окончательное наказание засчитывается наказание, отбытое по первому приговору суда.</w:t>
      </w:r>
    </w:p>
    <w:p>
      <w:pPr>
        <w:pStyle w:val="0"/>
        <w:jc w:val="both"/>
      </w:pPr>
      <w:r>
        <w:rPr>
          <w:sz w:val="20"/>
        </w:rPr>
      </w:r>
    </w:p>
    <w:bookmarkStart w:id="709" w:name="P709"/>
    <w:bookmarkEnd w:id="709"/>
    <w:p>
      <w:pPr>
        <w:pStyle w:val="2"/>
        <w:outlineLvl w:val="3"/>
        <w:ind w:firstLine="540"/>
        <w:jc w:val="both"/>
      </w:pPr>
      <w:r>
        <w:rPr>
          <w:sz w:val="20"/>
        </w:rPr>
        <w:t xml:space="preserve">Статья 70. Назначение наказания по совокупности приговоров</w:t>
      </w:r>
    </w:p>
    <w:p>
      <w:pPr>
        <w:pStyle w:val="0"/>
        <w:jc w:val="both"/>
      </w:pPr>
      <w:r>
        <w:rPr>
          <w:sz w:val="20"/>
        </w:rPr>
      </w:r>
    </w:p>
    <w:p>
      <w:pPr>
        <w:pStyle w:val="0"/>
        <w:ind w:firstLine="540"/>
        <w:jc w:val="both"/>
      </w:pPr>
      <w:r>
        <w:rPr>
          <w:sz w:val="20"/>
        </w:rPr>
        <w:t xml:space="preserve">1. При назначении наказания по </w:t>
      </w:r>
      <w:hyperlink w:history="0" r:id="rId502" w:tooltip="&quot;Обзор судебной практики Верховного Суда Российской Федерации N 3 (2022)&quot; (утв. Президиумом Верховного Суда РФ 21.12.2022) {КонсультантПлюс}">
        <w:r>
          <w:rPr>
            <w:sz w:val="20"/>
            <w:color w:val="0000ff"/>
          </w:rPr>
          <w:t xml:space="preserve">совокупности приговоров</w:t>
        </w:r>
      </w:hyperlink>
      <w:r>
        <w:rPr>
          <w:sz w:val="20"/>
        </w:rPr>
        <w:t xml:space="preserve"> к наказанию, назначенному по последнему приговору суда, частично или полностью присоединяется </w:t>
      </w:r>
      <w:r>
        <w:rPr>
          <w:sz w:val="20"/>
        </w:rPr>
        <w:t xml:space="preserve">неотбытая часть</w:t>
      </w:r>
      <w:r>
        <w:rPr>
          <w:sz w:val="20"/>
        </w:rPr>
        <w:t xml:space="preserve"> наказания по предыдущему приговору суда.</w:t>
      </w:r>
    </w:p>
    <w:p>
      <w:pPr>
        <w:pStyle w:val="0"/>
        <w:spacing w:before="200" w:line-rule="auto"/>
        <w:ind w:firstLine="540"/>
        <w:jc w:val="both"/>
      </w:pPr>
      <w:r>
        <w:rPr>
          <w:sz w:val="20"/>
        </w:rPr>
        <w:t xml:space="preserve">2. Окончательное наказание по совокупности приговоров в случае, если оно менее строгое, чем лишение свободы, не может превышать максимального срока или размера, предусмотренного для данного вида наказания </w:t>
      </w:r>
      <w:hyperlink w:history="0" w:anchor="P124" w:tooltip="ОБЩАЯ ЧАСТЬ">
        <w:r>
          <w:rPr>
            <w:sz w:val="20"/>
            <w:color w:val="0000ff"/>
          </w:rPr>
          <w:t xml:space="preserve">Общей частью</w:t>
        </w:r>
      </w:hyperlink>
      <w:r>
        <w:rPr>
          <w:sz w:val="20"/>
        </w:rPr>
        <w:t xml:space="preserve"> настоящего Кодекса.</w:t>
      </w:r>
    </w:p>
    <w:p>
      <w:pPr>
        <w:pStyle w:val="0"/>
        <w:spacing w:before="200" w:line-rule="auto"/>
        <w:ind w:firstLine="540"/>
        <w:jc w:val="both"/>
      </w:pPr>
      <w:r>
        <w:rPr>
          <w:sz w:val="20"/>
        </w:rPr>
        <w:t xml:space="preserve">3. Окончательное наказание по совокупности приговоров в виде лишения свободы не может превышать тридцати лет, за исключением случаев, предусмотренных </w:t>
      </w:r>
      <w:hyperlink w:history="0" w:anchor="P555" w:tooltip="5. В случае совершения хотя бы одного из преступлений, предусмотренных статьями 205, 205.1, 205.2, 205.3, 205.4, 205.5, частями третьей и четвертой статьи 206, частью четвертой статьи 210, статьей 210.1, частью четвертой статьи 211, статьями 277, 278, 279, 353, 356, 357, 358, 360 и 361 настоящего Кодекса, при частичном или полном сложении сроков лишения свободы при назначении наказаний по совокупности преступлений максимальный срок лишения свободы не может быть более тридцати лет, а по совокупности приго...">
        <w:r>
          <w:rPr>
            <w:sz w:val="20"/>
            <w:color w:val="0000ff"/>
          </w:rPr>
          <w:t xml:space="preserve">частью пятой статьи 56</w:t>
        </w:r>
      </w:hyperlink>
      <w:r>
        <w:rPr>
          <w:sz w:val="20"/>
        </w:rPr>
        <w:t xml:space="preserve"> настоящего Кодекса.</w:t>
      </w:r>
    </w:p>
    <w:p>
      <w:pPr>
        <w:pStyle w:val="0"/>
        <w:jc w:val="both"/>
      </w:pPr>
      <w:r>
        <w:rPr>
          <w:sz w:val="20"/>
        </w:rPr>
        <w:t xml:space="preserve">(в ред. Федерального </w:t>
      </w:r>
      <w:hyperlink w:history="0" r:id="rId50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4. Окончательное наказание по совокупности приговоров должно быть больше как наказания, назначенного за вновь совершенное преступление, так и неотбытой части наказания по предыдущему приговору суда.</w:t>
      </w:r>
    </w:p>
    <w:p>
      <w:pPr>
        <w:pStyle w:val="0"/>
        <w:spacing w:before="200" w:line-rule="auto"/>
        <w:ind w:firstLine="540"/>
        <w:jc w:val="both"/>
      </w:pPr>
      <w:r>
        <w:rPr>
          <w:sz w:val="20"/>
        </w:rPr>
        <w:t xml:space="preserve">5. Присоединение дополнительных видов наказаний при назначении наказания по совокупности приговоров производится по правилам, предусмотренным </w:t>
      </w:r>
      <w:hyperlink w:history="0" w:anchor="P706" w:tooltip="4. При совокупности преступлений к основным видам наказаний могут быть присоединены дополнительные виды наказаний. Окончательное дополнительное наказание при частичном или полном сложении наказаний не может превышать максимального срока или размера, предусмотренного для данного вида наказания Общей частью настоящего Кодекса.">
        <w:r>
          <w:rPr>
            <w:sz w:val="20"/>
            <w:color w:val="0000ff"/>
          </w:rPr>
          <w:t xml:space="preserve">частью четвертой статьи 69</w:t>
        </w:r>
      </w:hyperlink>
      <w:r>
        <w:rPr>
          <w:sz w:val="20"/>
        </w:rPr>
        <w:t xml:space="preserve"> настоящего Кодекса.</w:t>
      </w:r>
    </w:p>
    <w:p>
      <w:pPr>
        <w:pStyle w:val="0"/>
        <w:jc w:val="both"/>
      </w:pPr>
      <w:r>
        <w:rPr>
          <w:sz w:val="20"/>
        </w:rPr>
      </w:r>
    </w:p>
    <w:p>
      <w:pPr>
        <w:pStyle w:val="2"/>
        <w:outlineLvl w:val="3"/>
        <w:ind w:firstLine="540"/>
        <w:jc w:val="both"/>
      </w:pPr>
      <w:r>
        <w:rPr>
          <w:sz w:val="20"/>
        </w:rPr>
        <w:t xml:space="preserve">Статья 71. Порядок определения сроков наказаний при сложении наказаний</w:t>
      </w:r>
    </w:p>
    <w:p>
      <w:pPr>
        <w:pStyle w:val="0"/>
        <w:jc w:val="both"/>
      </w:pPr>
      <w:r>
        <w:rPr>
          <w:sz w:val="20"/>
        </w:rPr>
      </w:r>
    </w:p>
    <w:bookmarkStart w:id="720" w:name="P720"/>
    <w:bookmarkEnd w:id="720"/>
    <w:p>
      <w:pPr>
        <w:pStyle w:val="0"/>
        <w:ind w:firstLine="540"/>
        <w:jc w:val="both"/>
      </w:pPr>
      <w:r>
        <w:rPr>
          <w:sz w:val="20"/>
        </w:rPr>
        <w:t xml:space="preserve">1. При частичном или полном сложении наказаний по </w:t>
      </w:r>
      <w:hyperlink w:history="0" w:anchor="P230" w:tooltip="Статья 17. Совокупность преступлений">
        <w:r>
          <w:rPr>
            <w:sz w:val="20"/>
            <w:color w:val="0000ff"/>
          </w:rPr>
          <w:t xml:space="preserve">совокупности преступлений</w:t>
        </w:r>
      </w:hyperlink>
      <w:r>
        <w:rPr>
          <w:sz w:val="20"/>
        </w:rPr>
        <w:t xml:space="preserve"> и </w:t>
      </w:r>
      <w:hyperlink w:history="0" w:anchor="P709" w:tooltip="Статья 70. Назначение наказания по совокупности приговоров">
        <w:r>
          <w:rPr>
            <w:sz w:val="20"/>
            <w:color w:val="0000ff"/>
          </w:rPr>
          <w:t xml:space="preserve">совокупности приговоров</w:t>
        </w:r>
      </w:hyperlink>
      <w:r>
        <w:rPr>
          <w:sz w:val="20"/>
        </w:rPr>
        <w:t xml:space="preserve"> одному дню лишения свободы соответствуют:</w:t>
      </w:r>
    </w:p>
    <w:p>
      <w:pPr>
        <w:pStyle w:val="0"/>
        <w:spacing w:before="200" w:line-rule="auto"/>
        <w:ind w:firstLine="540"/>
        <w:jc w:val="both"/>
      </w:pPr>
      <w:r>
        <w:rPr>
          <w:sz w:val="20"/>
        </w:rPr>
        <w:t xml:space="preserve">а) один день принудительных работ, ареста или содержания в дисциплинарной воинской части;</w:t>
      </w:r>
    </w:p>
    <w:p>
      <w:pPr>
        <w:pStyle w:val="0"/>
        <w:jc w:val="both"/>
      </w:pPr>
      <w:r>
        <w:rPr>
          <w:sz w:val="20"/>
        </w:rPr>
        <w:t xml:space="preserve">(п. "а" в ред. Федерального </w:t>
      </w:r>
      <w:hyperlink w:history="0" r:id="rId50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б) два дня ограничения свободы;</w:t>
      </w:r>
    </w:p>
    <w:p>
      <w:pPr>
        <w:pStyle w:val="0"/>
        <w:spacing w:before="200" w:line-rule="auto"/>
        <w:ind w:firstLine="540"/>
        <w:jc w:val="both"/>
      </w:pPr>
      <w:r>
        <w:rPr>
          <w:sz w:val="20"/>
        </w:rPr>
        <w:t xml:space="preserve">в) три дня исправительных работ или ограничения по военной службе;</w:t>
      </w:r>
    </w:p>
    <w:p>
      <w:pPr>
        <w:pStyle w:val="0"/>
        <w:spacing w:before="200" w:line-rule="auto"/>
        <w:ind w:firstLine="540"/>
        <w:jc w:val="both"/>
      </w:pPr>
      <w:r>
        <w:rPr>
          <w:sz w:val="20"/>
        </w:rPr>
        <w:t xml:space="preserve">г) восемь часов обязательных работ.</w:t>
      </w:r>
    </w:p>
    <w:p>
      <w:pPr>
        <w:pStyle w:val="0"/>
        <w:spacing w:before="200" w:line-rule="auto"/>
        <w:ind w:firstLine="540"/>
        <w:jc w:val="both"/>
      </w:pPr>
      <w:r>
        <w:rPr>
          <w:sz w:val="20"/>
        </w:rPr>
        <w:t xml:space="preserve">2. Штраф либо лишение права занимать определенные должности или заниматься определенной деятельностью, лишение специального, воинского или почетного звания, классного чина и государственных наград при сложении их с ограничением свободы, арестом, содержанием в дисциплинарной воинской части, лишением свободы исполняются самостоятельно.</w:t>
      </w:r>
    </w:p>
    <w:p>
      <w:pPr>
        <w:pStyle w:val="0"/>
        <w:jc w:val="both"/>
      </w:pPr>
      <w:r>
        <w:rPr>
          <w:sz w:val="20"/>
        </w:rPr>
        <w:t xml:space="preserve">(в ред. Федерального </w:t>
      </w:r>
      <w:hyperlink w:history="0" r:id="rId50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72. Исчисление сроков наказаний и зачет наказания</w:t>
      </w:r>
    </w:p>
    <w:p>
      <w:pPr>
        <w:pStyle w:val="0"/>
        <w:jc w:val="both"/>
      </w:pPr>
      <w:r>
        <w:rPr>
          <w:sz w:val="20"/>
        </w:rPr>
      </w:r>
    </w:p>
    <w:bookmarkStart w:id="731" w:name="P731"/>
    <w:bookmarkEnd w:id="731"/>
    <w:p>
      <w:pPr>
        <w:pStyle w:val="0"/>
        <w:ind w:firstLine="540"/>
        <w:jc w:val="both"/>
      </w:pPr>
      <w:r>
        <w:rPr>
          <w:sz w:val="20"/>
        </w:rPr>
        <w:t xml:space="preserve">1. Сроки лишения права занимать определенные должности или заниматься определенной деятельностью, исправительных работ, ограничения по военной службе, ограничения свободы, принудительных работ, ареста, содержания в дисциплинарной воинской части, лишения свободы исчисляются в месяцах и годах, а обязательных работ - в часах.</w:t>
      </w:r>
    </w:p>
    <w:p>
      <w:pPr>
        <w:pStyle w:val="0"/>
        <w:jc w:val="both"/>
      </w:pPr>
      <w:r>
        <w:rPr>
          <w:sz w:val="20"/>
        </w:rPr>
        <w:t xml:space="preserve">(в ред. Федерального </w:t>
      </w:r>
      <w:hyperlink w:history="0" r:id="rId50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При замене наказания или сложении наказаний, предусмотренных </w:t>
      </w:r>
      <w:hyperlink w:history="0" w:anchor="P731" w:tooltip="1. Сроки лишения права занимать определенные должности или заниматься определенной деятельностью, исправительных работ, ограничения по военной службе, ограничения свободы, принудительных работ, ареста, содержания в дисциплинарной воинской части, лишения свободы исчисляются в месяцах и годах, а обязательных работ - в часах.">
        <w:r>
          <w:rPr>
            <w:sz w:val="20"/>
            <w:color w:val="0000ff"/>
          </w:rPr>
          <w:t xml:space="preserve">частью первой</w:t>
        </w:r>
      </w:hyperlink>
      <w:r>
        <w:rPr>
          <w:sz w:val="20"/>
        </w:rPr>
        <w:t xml:space="preserve"> настоящей статьи, а также при зачете наказания сроки наказаний могут исчисляться в днях. При этом с учетом положения </w:t>
      </w:r>
      <w:hyperlink w:history="0" w:anchor="P720" w:tooltip="1. При частичном или полном сложении наказаний по совокупности преступлений и совокупности приговоров одному дню лишения свободы соответствуют:">
        <w:r>
          <w:rPr>
            <w:sz w:val="20"/>
            <w:color w:val="0000ff"/>
          </w:rPr>
          <w:t xml:space="preserve">части первой статьи 71</w:t>
        </w:r>
      </w:hyperlink>
      <w:r>
        <w:rPr>
          <w:sz w:val="20"/>
        </w:rPr>
        <w:t xml:space="preserve"> настоящего Кодекса двести сорок часов обязательных работ соответствуют одному месяцу лишения свободы или принудительных работ, двум месяцам ограничения свободы, трем месяцам исправительных работ или ограничения по военной службе.</w:t>
      </w:r>
    </w:p>
    <w:p>
      <w:pPr>
        <w:pStyle w:val="0"/>
        <w:jc w:val="both"/>
      </w:pPr>
      <w:r>
        <w:rPr>
          <w:sz w:val="20"/>
        </w:rPr>
        <w:t xml:space="preserve">(в ред. Федерального </w:t>
      </w:r>
      <w:hyperlink w:history="0" r:id="rId50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735" w:name="P735"/>
    <w:bookmarkEnd w:id="735"/>
    <w:p>
      <w:pPr>
        <w:pStyle w:val="0"/>
        <w:spacing w:before="200" w:line-rule="auto"/>
        <w:ind w:firstLine="540"/>
        <w:jc w:val="both"/>
      </w:pPr>
      <w:r>
        <w:rPr>
          <w:sz w:val="20"/>
        </w:rPr>
        <w:t xml:space="preserve">3. Время содержания лица под стражей до вступления приговора суда в законную силу засчитывается в сроки содержания в дисциплинарной воинской части из расчета один день за полтора дня, ограничения свободы, принудительных работ и ареста - один день за два дня, исправительных работ и ограничения по военной службе - один день за три дня, а в срок обязательных работ - из расчета один день содержания под стражей за восемь часов обязательных работ.</w:t>
      </w:r>
    </w:p>
    <w:p>
      <w:pPr>
        <w:pStyle w:val="0"/>
        <w:jc w:val="both"/>
      </w:pPr>
      <w:r>
        <w:rPr>
          <w:sz w:val="20"/>
        </w:rPr>
        <w:t xml:space="preserve">(часть 3 в ред. Федерального </w:t>
      </w:r>
      <w:hyperlink w:history="0" r:id="rId508"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закона</w:t>
        </w:r>
      </w:hyperlink>
      <w:r>
        <w:rPr>
          <w:sz w:val="20"/>
        </w:rPr>
        <w:t xml:space="preserve"> от 03.07.2018 N 186-ФЗ)</w:t>
      </w:r>
    </w:p>
    <w:bookmarkStart w:id="737" w:name="P737"/>
    <w:bookmarkEnd w:id="737"/>
    <w:p>
      <w:pPr>
        <w:pStyle w:val="0"/>
        <w:spacing w:before="200" w:line-rule="auto"/>
        <w:ind w:firstLine="540"/>
        <w:jc w:val="both"/>
      </w:pPr>
      <w:r>
        <w:rPr>
          <w:sz w:val="20"/>
        </w:rPr>
        <w:t xml:space="preserve">3.1. Время содержания лица под стражей засчитывается в срок лишения свободы, за исключением случаев, предусмотренных </w:t>
      </w:r>
      <w:hyperlink w:history="0" w:anchor="P742" w:tooltip="3.2. Время содержания лица под стражей засчитывается в срок лишения свободы из расчета один день за один день в отношении осужденных при особо опасном рецидиве преступлений; осужденных, которым смертная казнь в порядке помилования заменена пожизненным лишением свободы или лишением свободы на срок двадцать пять лет; осужденных за преступления, предусмотренные статьями 205 - 205.5, частями третьей и четвертой статьи 206, статьями 208, 209, частью четвертой статьи 211, частями второй и третьей статьи 228, с...">
        <w:r>
          <w:rPr>
            <w:sz w:val="20"/>
            <w:color w:val="0000ff"/>
          </w:rPr>
          <w:t xml:space="preserve">частями третьей.2</w:t>
        </w:r>
      </w:hyperlink>
      <w:r>
        <w:rPr>
          <w:sz w:val="20"/>
        </w:rPr>
        <w:t xml:space="preserve"> и </w:t>
      </w:r>
      <w:hyperlink w:history="0" w:anchor="P744" w:tooltip="3.3. Время содержания лица под стражей засчитывается в срок лишения свободы из расчета один день за один день в отношении срока нахождения осужденного, отбывающего наказание в строгих условиях в воспитательной колонии или исправительной колонии общего режима, в штрафном или дисциплинарном изоляторе, помещении камерного типа либо едином помещении камерного типа, в случае применения мер взыскания к осужденному в соответствии с уголовно-исполнительным законодательством Российской Федерации.">
        <w:r>
          <w:rPr>
            <w:sz w:val="20"/>
            <w:color w:val="0000ff"/>
          </w:rPr>
          <w:t xml:space="preserve">третьей.3</w:t>
        </w:r>
      </w:hyperlink>
      <w:r>
        <w:rPr>
          <w:sz w:val="20"/>
        </w:rPr>
        <w:t xml:space="preserve"> настоящей статьи, из расчета один день за:</w:t>
      </w:r>
    </w:p>
    <w:p>
      <w:pPr>
        <w:pStyle w:val="0"/>
        <w:spacing w:before="200" w:line-rule="auto"/>
        <w:ind w:firstLine="540"/>
        <w:jc w:val="both"/>
      </w:pPr>
      <w:r>
        <w:rPr>
          <w:sz w:val="20"/>
        </w:rPr>
        <w:t xml:space="preserve">а) один день отбывания наказания в тюрьме либо исправительной колонии строгого или особого режима;</w:t>
      </w:r>
    </w:p>
    <w:p>
      <w:pPr>
        <w:pStyle w:val="0"/>
        <w:spacing w:before="200" w:line-rule="auto"/>
        <w:ind w:firstLine="540"/>
        <w:jc w:val="both"/>
      </w:pPr>
      <w:r>
        <w:rPr>
          <w:sz w:val="20"/>
        </w:rPr>
        <w:t xml:space="preserve">б) полтора дня отбывания наказания в воспитательной колонии либо исправительной колонии общего режима;</w:t>
      </w:r>
    </w:p>
    <w:p>
      <w:pPr>
        <w:pStyle w:val="0"/>
        <w:spacing w:before="200" w:line-rule="auto"/>
        <w:ind w:firstLine="540"/>
        <w:jc w:val="both"/>
      </w:pPr>
      <w:r>
        <w:rPr>
          <w:sz w:val="20"/>
        </w:rPr>
        <w:t xml:space="preserve">в) два дня отбывания наказания в колонии-поселении.</w:t>
      </w:r>
    </w:p>
    <w:p>
      <w:pPr>
        <w:pStyle w:val="0"/>
        <w:jc w:val="both"/>
      </w:pPr>
      <w:r>
        <w:rPr>
          <w:sz w:val="20"/>
        </w:rPr>
        <w:t xml:space="preserve">(часть 3.1 введена Федеральным </w:t>
      </w:r>
      <w:hyperlink w:history="0" r:id="rId509"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законом</w:t>
        </w:r>
      </w:hyperlink>
      <w:r>
        <w:rPr>
          <w:sz w:val="20"/>
        </w:rPr>
        <w:t xml:space="preserve"> от 03.07.2018 N 186-ФЗ)</w:t>
      </w:r>
    </w:p>
    <w:bookmarkStart w:id="742" w:name="P742"/>
    <w:bookmarkEnd w:id="742"/>
    <w:p>
      <w:pPr>
        <w:pStyle w:val="0"/>
        <w:spacing w:before="200" w:line-rule="auto"/>
        <w:ind w:firstLine="540"/>
        <w:jc w:val="both"/>
      </w:pPr>
      <w:r>
        <w:rPr>
          <w:sz w:val="20"/>
        </w:rPr>
        <w:t xml:space="preserve">3.2. Время содержания лица под стражей засчитывается в срок лишения свободы из расчета один день за один день в отношении осужденных при </w:t>
      </w:r>
      <w:r>
        <w:rPr>
          <w:sz w:val="20"/>
        </w:rPr>
        <w:t xml:space="preserve">особо опасном рецидиве</w:t>
      </w:r>
      <w:r>
        <w:rPr>
          <w:sz w:val="20"/>
        </w:rPr>
        <w:t xml:space="preserve"> преступлений; осужденных, которым смертная казнь в порядке помилования заменена пожизненным лишением свободы или лишением свободы на срок двадцать пять лет; осужденных за преступления, предусмотренные </w:t>
      </w:r>
      <w:hyperlink w:history="0" w:anchor="P3459" w:tooltip="Статья 205. Террористический акт">
        <w:r>
          <w:rPr>
            <w:sz w:val="20"/>
            <w:color w:val="0000ff"/>
          </w:rPr>
          <w:t xml:space="preserve">статьями 205</w:t>
        </w:r>
      </w:hyperlink>
      <w:r>
        <w:rPr>
          <w:sz w:val="20"/>
        </w:rPr>
        <w:t xml:space="preserve"> -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статьями 208</w:t>
        </w:r>
      </w:hyperlink>
      <w:r>
        <w:rPr>
          <w:sz w:val="20"/>
        </w:rPr>
        <w:t xml:space="preserve">, </w:t>
      </w:r>
      <w:hyperlink w:history="0" w:anchor="P3662" w:tooltip="Статья 209. Бандитизм">
        <w:r>
          <w:rPr>
            <w:sz w:val="20"/>
            <w:color w:val="0000ff"/>
          </w:rPr>
          <w:t xml:space="preserve">209</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4165" w:tooltip="2. Те же деяния, совершенные в крупном размере, -">
        <w:r>
          <w:rPr>
            <w:sz w:val="20"/>
            <w:color w:val="0000ff"/>
          </w:rPr>
          <w:t xml:space="preserve">частями второй</w:t>
        </w:r>
      </w:hyperlink>
      <w:r>
        <w:rPr>
          <w:sz w:val="20"/>
        </w:rPr>
        <w:t xml:space="preserve"> и </w:t>
      </w:r>
      <w:hyperlink w:history="0" w:anchor="P4169" w:tooltip="3. Те же деяния, совершенные в особо крупном размере, -">
        <w:r>
          <w:rPr>
            <w:sz w:val="20"/>
            <w:color w:val="0000ff"/>
          </w:rPr>
          <w:t xml:space="preserve">третьей статьи 228</w:t>
        </w:r>
      </w:hyperlink>
      <w:r>
        <w:rPr>
          <w:sz w:val="20"/>
        </w:rPr>
        <w:t xml:space="preserve">, </w:t>
      </w:r>
      <w:hyperlink w:history="0" w:anchor="P4179" w:tooltip="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228.1</w:t>
        </w:r>
      </w:hyperlink>
      <w:r>
        <w:rPr>
          <w:sz w:val="20"/>
        </w:rPr>
        <w:t xml:space="preserve">, </w:t>
      </w:r>
      <w:hyperlink w:history="0" w:anchor="P4237" w:tooltip="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229</w:t>
        </w:r>
      </w:hyperlink>
      <w:r>
        <w:rPr>
          <w:sz w:val="20"/>
        </w:rPr>
        <w:t xml:space="preserve">, </w:t>
      </w:r>
      <w:hyperlink w:history="0" w:anchor="P5191" w:tooltip="Статья 275. Государственная измена">
        <w:r>
          <w:rPr>
            <w:sz w:val="20"/>
            <w:color w:val="0000ff"/>
          </w:rPr>
          <w:t xml:space="preserve">275</w:t>
        </w:r>
      </w:hyperlink>
      <w:r>
        <w:rPr>
          <w:sz w:val="20"/>
        </w:rPr>
        <w:t xml:space="preserve">, </w:t>
      </w:r>
      <w:hyperlink w:history="0" w:anchor="P5207" w:tooltip="Статья 276. Шпионаж">
        <w:r>
          <w:rPr>
            <w:sz w:val="20"/>
            <w:color w:val="0000ff"/>
          </w:rPr>
          <w:t xml:space="preserve">276</w:t>
        </w:r>
      </w:hyperlink>
      <w:r>
        <w:rPr>
          <w:sz w:val="20"/>
        </w:rPr>
        <w:t xml:space="preserve">,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и сопряженные с осуществлением террористической деятельности преступления, предусмотренные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w:t>
      </w:r>
    </w:p>
    <w:p>
      <w:pPr>
        <w:pStyle w:val="0"/>
        <w:jc w:val="both"/>
      </w:pPr>
      <w:r>
        <w:rPr>
          <w:sz w:val="20"/>
        </w:rPr>
        <w:t xml:space="preserve">(часть 3.2 введена Федеральным </w:t>
      </w:r>
      <w:hyperlink w:history="0" r:id="rId510"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законом</w:t>
        </w:r>
      </w:hyperlink>
      <w:r>
        <w:rPr>
          <w:sz w:val="20"/>
        </w:rPr>
        <w:t xml:space="preserve"> от 03.07.2018 N 186-ФЗ; в ред. Федерального </w:t>
      </w:r>
      <w:hyperlink w:history="0" r:id="rId511" w:tooltip="Федеральный закон от 27.12.2018 N 569-ФЗ &quot;О внесении изменений в статьи 58 и 72 Уголовного кодекса Российской Федерации&quot; {КонсультантПлюс}">
        <w:r>
          <w:rPr>
            <w:sz w:val="20"/>
            <w:color w:val="0000ff"/>
          </w:rPr>
          <w:t xml:space="preserve">закона</w:t>
        </w:r>
      </w:hyperlink>
      <w:r>
        <w:rPr>
          <w:sz w:val="20"/>
        </w:rPr>
        <w:t xml:space="preserve"> от 27.12.2018 N 569-ФЗ)</w:t>
      </w:r>
    </w:p>
    <w:bookmarkStart w:id="744" w:name="P744"/>
    <w:bookmarkEnd w:id="744"/>
    <w:p>
      <w:pPr>
        <w:pStyle w:val="0"/>
        <w:spacing w:before="200" w:line-rule="auto"/>
        <w:ind w:firstLine="540"/>
        <w:jc w:val="both"/>
      </w:pPr>
      <w:r>
        <w:rPr>
          <w:sz w:val="20"/>
        </w:rPr>
        <w:t xml:space="preserve">3.3. Время содержания лица под стражей засчитывается в срок лишения свободы из расчета один день за один день в отношении срока нахождения осужденного, отбывающего наказание в строгих условиях в воспитательной колонии или исправительной колонии общего режима, в штрафном или дисциплинарном изоляторе, помещении камерного типа либо едином помещении камерного типа, в случае применения мер взыскания к осужденному в соответствии с уголовно-исполнительным законодательством Российской Федерации.</w:t>
      </w:r>
    </w:p>
    <w:p>
      <w:pPr>
        <w:pStyle w:val="0"/>
        <w:jc w:val="both"/>
      </w:pPr>
      <w:r>
        <w:rPr>
          <w:sz w:val="20"/>
        </w:rPr>
        <w:t xml:space="preserve">(часть 3.3 введена Федеральным </w:t>
      </w:r>
      <w:hyperlink w:history="0" r:id="rId512"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законом</w:t>
        </w:r>
      </w:hyperlink>
      <w:r>
        <w:rPr>
          <w:sz w:val="20"/>
        </w:rPr>
        <w:t xml:space="preserve"> от 03.07.2018 N 186-ФЗ)</w:t>
      </w:r>
    </w:p>
    <w:p>
      <w:pPr>
        <w:pStyle w:val="0"/>
        <w:spacing w:before="200" w:line-rule="auto"/>
        <w:ind w:firstLine="540"/>
        <w:jc w:val="both"/>
      </w:pPr>
      <w:r>
        <w:rPr>
          <w:sz w:val="20"/>
        </w:rPr>
        <w:t xml:space="preserve">3.4. Время нахождения лица под домашним арестом засчитывается в срок содержания лица под стражей до судебного разбирательства и в срок лишения свободы из расчета два дня нахождения под домашним арестом за один день содержания под стражей или лишения свободы.</w:t>
      </w:r>
    </w:p>
    <w:p>
      <w:pPr>
        <w:pStyle w:val="0"/>
        <w:jc w:val="both"/>
      </w:pPr>
      <w:r>
        <w:rPr>
          <w:sz w:val="20"/>
        </w:rPr>
        <w:t xml:space="preserve">(часть 3.4 введена Федеральным </w:t>
      </w:r>
      <w:hyperlink w:history="0" r:id="rId513"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законом</w:t>
        </w:r>
      </w:hyperlink>
      <w:r>
        <w:rPr>
          <w:sz w:val="20"/>
        </w:rPr>
        <w:t xml:space="preserve"> от 03.07.2018 N 186-ФЗ)</w:t>
      </w:r>
    </w:p>
    <w:p>
      <w:pPr>
        <w:pStyle w:val="0"/>
        <w:spacing w:before="200" w:line-rule="auto"/>
        <w:ind w:firstLine="540"/>
        <w:jc w:val="both"/>
      </w:pPr>
      <w:r>
        <w:rPr>
          <w:sz w:val="20"/>
        </w:rPr>
        <w:t xml:space="preserve">3.5. Если вид исправительного учреждения, назначенный по приговору суда, изменен в порядке, предусмотренном </w:t>
      </w:r>
      <w:hyperlink w:history="0" r:id="rId514" w:tooltip="&quot;Уголовно-процессуальный кодекс Российской Федерации&quot; от 18.12.2001 N 174-ФЗ (ред. от 25.12.2023) {КонсультантПлюс}">
        <w:r>
          <w:rPr>
            <w:sz w:val="20"/>
            <w:color w:val="0000ff"/>
          </w:rPr>
          <w:t xml:space="preserve">главой 47.1</w:t>
        </w:r>
      </w:hyperlink>
      <w:r>
        <w:rPr>
          <w:sz w:val="20"/>
        </w:rPr>
        <w:t xml:space="preserve"> или </w:t>
      </w:r>
      <w:hyperlink w:history="0" r:id="rId515" w:tooltip="&quot;Уголовно-процессуальный кодекс Российской Федерации&quot; от 18.12.2001 N 174-ФЗ (ред. от 25.12.2023) {КонсультантПлюс}">
        <w:r>
          <w:rPr>
            <w:sz w:val="20"/>
            <w:color w:val="0000ff"/>
          </w:rPr>
          <w:t xml:space="preserve">48.1</w:t>
        </w:r>
      </w:hyperlink>
      <w:r>
        <w:rPr>
          <w:sz w:val="20"/>
        </w:rPr>
        <w:t xml:space="preserve"> Уголовно-процессуального кодекса Российской Федерации, на более мягкий, зачет времени отбывания лишения свободы в исправительном учреждении более строгого вида в срок лишения свободы, подлежащий отбытию, осуществляется из расчета:</w:t>
      </w:r>
    </w:p>
    <w:p>
      <w:pPr>
        <w:pStyle w:val="0"/>
        <w:spacing w:before="200" w:line-rule="auto"/>
        <w:ind w:firstLine="540"/>
        <w:jc w:val="both"/>
      </w:pPr>
      <w:r>
        <w:rPr>
          <w:sz w:val="20"/>
        </w:rPr>
        <w:t xml:space="preserve">а) один день отбывания наказания в тюрьме либо исправительной колонии особого или строгого режима за полтора дня отбывания наказания в исправительной колонии общего режима либо два дня отбывания наказания в колонии-поселении;</w:t>
      </w:r>
    </w:p>
    <w:p>
      <w:pPr>
        <w:pStyle w:val="0"/>
        <w:spacing w:before="200" w:line-rule="auto"/>
        <w:ind w:firstLine="540"/>
        <w:jc w:val="both"/>
      </w:pPr>
      <w:r>
        <w:rPr>
          <w:sz w:val="20"/>
        </w:rPr>
        <w:t xml:space="preserve">б) один день отбывания наказания в исправительной колонии общего режима за полтора дня отбывания наказания в колонии-поселении.</w:t>
      </w:r>
    </w:p>
    <w:p>
      <w:pPr>
        <w:pStyle w:val="0"/>
        <w:jc w:val="both"/>
      </w:pPr>
      <w:r>
        <w:rPr>
          <w:sz w:val="20"/>
        </w:rPr>
        <w:t xml:space="preserve">(часть 3.5 введена Федеральным </w:t>
      </w:r>
      <w:hyperlink w:history="0" r:id="rId516" w:tooltip="Федеральный закон от 19.12.2023 N 609-ФЗ &quot;О внесении изменения в статью 72 Уголовного кодекса Российской Федерации&quot; {КонсультантПлюс}">
        <w:r>
          <w:rPr>
            <w:sz w:val="20"/>
            <w:color w:val="0000ff"/>
          </w:rPr>
          <w:t xml:space="preserve">законом</w:t>
        </w:r>
      </w:hyperlink>
      <w:r>
        <w:rPr>
          <w:sz w:val="20"/>
        </w:rPr>
        <w:t xml:space="preserve"> от 19.12.2023 N 609-ФЗ)</w:t>
      </w:r>
    </w:p>
    <w:p>
      <w:pPr>
        <w:pStyle w:val="0"/>
        <w:spacing w:before="200" w:line-rule="auto"/>
        <w:ind w:firstLine="540"/>
        <w:jc w:val="both"/>
      </w:pPr>
      <w:r>
        <w:rPr>
          <w:sz w:val="20"/>
        </w:rPr>
        <w:t xml:space="preserve">4. Время содержания лица под стражей до вступления приговора суда в законную силу и время отбытия лишения свободы, назначенного приговором суда за преступление, совершенное вне пределов Российской Федерации, в случае выдачи лица на основании </w:t>
      </w:r>
      <w:hyperlink w:history="0" w:anchor="P200" w:tooltip="Статья 13. Выдача лиц, совершивших преступление">
        <w:r>
          <w:rPr>
            <w:sz w:val="20"/>
            <w:color w:val="0000ff"/>
          </w:rPr>
          <w:t xml:space="preserve">статьи 13</w:t>
        </w:r>
      </w:hyperlink>
      <w:r>
        <w:rPr>
          <w:sz w:val="20"/>
        </w:rPr>
        <w:t xml:space="preserve"> настоящего Кодекса засчитываются по правилам, установленным </w:t>
      </w:r>
      <w:hyperlink w:history="0" w:anchor="P735" w:tooltip="3. Время содержания лица под стражей до вступления приговора суда в законную силу засчитывается в сроки содержания в дисциплинарной воинской части из расчета один день за полтора дня, ограничения свободы, принудительных работ и ареста - один день за два дня, исправительных работ и ограничения по военной службе - один день за три дня, а в срок обязательных работ - из расчета один день содержания под стражей за восемь часов обязательных работ.">
        <w:r>
          <w:rPr>
            <w:sz w:val="20"/>
            <w:color w:val="0000ff"/>
          </w:rPr>
          <w:t xml:space="preserve">частями третьей</w:t>
        </w:r>
      </w:hyperlink>
      <w:r>
        <w:rPr>
          <w:sz w:val="20"/>
        </w:rPr>
        <w:t xml:space="preserve"> и </w:t>
      </w:r>
      <w:hyperlink w:history="0" w:anchor="P737" w:tooltip="3.1. Время содержания лица под стражей засчитывается в срок лишения свободы, за исключением случаев, предусмотренных частями третьей.2 и третьей.3 настоящей статьи, из расчета один день за:">
        <w:r>
          <w:rPr>
            <w:sz w:val="20"/>
            <w:color w:val="0000ff"/>
          </w:rPr>
          <w:t xml:space="preserve">третьей.1</w:t>
        </w:r>
      </w:hyperlink>
      <w:r>
        <w:rPr>
          <w:sz w:val="20"/>
        </w:rPr>
        <w:t xml:space="preserve"> настоящей статьи.</w:t>
      </w:r>
    </w:p>
    <w:p>
      <w:pPr>
        <w:pStyle w:val="0"/>
        <w:jc w:val="both"/>
      </w:pPr>
      <w:r>
        <w:rPr>
          <w:sz w:val="20"/>
        </w:rPr>
        <w:t xml:space="preserve">(в ред. Федерального </w:t>
      </w:r>
      <w:hyperlink w:history="0" r:id="rId517" w:tooltip="Федеральный закон от 03.07.2018 N 186-ФЗ &quot;О внесении изменений в статью 72 Уголовного кодекса Российской Федерации&quot; {КонсультантПлюс}">
        <w:r>
          <w:rPr>
            <w:sz w:val="20"/>
            <w:color w:val="0000ff"/>
          </w:rPr>
          <w:t xml:space="preserve">закона</w:t>
        </w:r>
      </w:hyperlink>
      <w:r>
        <w:rPr>
          <w:sz w:val="20"/>
        </w:rPr>
        <w:t xml:space="preserve"> от 03.07.2018 N 186-ФЗ)</w:t>
      </w:r>
    </w:p>
    <w:p>
      <w:pPr>
        <w:pStyle w:val="0"/>
        <w:spacing w:before="200" w:line-rule="auto"/>
        <w:ind w:firstLine="540"/>
        <w:jc w:val="both"/>
      </w:pPr>
      <w:r>
        <w:rPr>
          <w:sz w:val="20"/>
        </w:rPr>
        <w:t xml:space="preserve">5. При назначении осужденному, содержавшемуся под стражей до судебного разбирательства, в качестве основного вида наказания штрафа, лишения права занимать определенные должности или заниматься определенной деятельностью суд, учитывая срок содержания под стражей, смягчает назначенное наказание или полностью освобождает его от отбывания этого наказания.</w:t>
      </w:r>
    </w:p>
    <w:p>
      <w:pPr>
        <w:pStyle w:val="0"/>
        <w:ind w:firstLine="540"/>
        <w:jc w:val="both"/>
      </w:pPr>
      <w:r>
        <w:rPr>
          <w:sz w:val="20"/>
        </w:rPr>
      </w:r>
    </w:p>
    <w:p>
      <w:pPr>
        <w:pStyle w:val="2"/>
        <w:outlineLvl w:val="3"/>
        <w:ind w:firstLine="540"/>
        <w:jc w:val="both"/>
      </w:pPr>
      <w:r>
        <w:rPr>
          <w:sz w:val="20"/>
        </w:rPr>
        <w:t xml:space="preserve">Статья 72.1. Назначение наказания лицу, признанному больным наркоманией</w:t>
      </w:r>
    </w:p>
    <w:p>
      <w:pPr>
        <w:pStyle w:val="0"/>
        <w:ind w:firstLine="540"/>
        <w:jc w:val="both"/>
      </w:pPr>
      <w:r>
        <w:rPr>
          <w:sz w:val="20"/>
        </w:rPr>
        <w:t xml:space="preserve">(введена Федеральным </w:t>
      </w:r>
      <w:hyperlink w:history="0" r:id="rId518" w:tooltip="Федеральный закон от 25.11.2013 N 313-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25.11.2013 N 313-ФЗ)</w:t>
      </w:r>
    </w:p>
    <w:p>
      <w:pPr>
        <w:pStyle w:val="0"/>
        <w:ind w:firstLine="540"/>
        <w:jc w:val="both"/>
      </w:pPr>
      <w:r>
        <w:rPr>
          <w:sz w:val="20"/>
        </w:rPr>
      </w:r>
    </w:p>
    <w:p>
      <w:pPr>
        <w:pStyle w:val="0"/>
        <w:ind w:firstLine="540"/>
        <w:jc w:val="both"/>
      </w:pPr>
      <w:r>
        <w:rPr>
          <w:sz w:val="20"/>
        </w:rPr>
        <w:t xml:space="preserve">1. При назначении лицу, признанному больным наркоманией, основного наказания в виде штрафа, лишения права занимать определенные должности или заниматься определенной деятельностью, обязательных работ, исправительных работ или ограничения свободы суд может возложить на осужденного обязанность пройти лечение от наркомании и медицинскую и (или) социальную реабилитацию.</w:t>
      </w:r>
    </w:p>
    <w:p>
      <w:pPr>
        <w:pStyle w:val="0"/>
        <w:spacing w:before="200" w:line-rule="auto"/>
        <w:ind w:firstLine="540"/>
        <w:jc w:val="both"/>
      </w:pPr>
      <w:r>
        <w:rPr>
          <w:sz w:val="20"/>
        </w:rPr>
        <w:t xml:space="preserve">2. Контроль за исполнением осужденным обязанности пройти лечение от наркомании и медицинскую и (или) социальную реабилитацию осуществляется уголовно-исполнительной инспекцией в </w:t>
      </w:r>
      <w:hyperlink w:history="0" r:id="rId519" w:tooltip="Ссылка на КонсультантПлюс">
        <w:r>
          <w:rPr>
            <w:sz w:val="20"/>
            <w:color w:val="0000ff"/>
          </w:rPr>
          <w:t xml:space="preserve">порядке</w:t>
        </w:r>
      </w:hyperlink>
      <w:r>
        <w:rPr>
          <w:sz w:val="20"/>
        </w:rPr>
        <w:t xml:space="preserve">,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0"/>
        </w:rPr>
        <w:t xml:space="preserve">(в ред. Федерального </w:t>
      </w:r>
      <w:hyperlink w:history="0" r:id="rId520" w:tooltip="Федеральный закон от 06.06.2019 N 132-ФЗ &quot;О внесении изменения в статью 72.1 Уголовного кодекса Российской Федерации&quot; {КонсультантПлюс}">
        <w:r>
          <w:rPr>
            <w:sz w:val="20"/>
            <w:color w:val="0000ff"/>
          </w:rPr>
          <w:t xml:space="preserve">закона</w:t>
        </w:r>
      </w:hyperlink>
      <w:r>
        <w:rPr>
          <w:sz w:val="20"/>
        </w:rPr>
        <w:t xml:space="preserve"> от 06.06.2019 N 132-ФЗ)</w:t>
      </w:r>
    </w:p>
    <w:p>
      <w:pPr>
        <w:pStyle w:val="0"/>
        <w:jc w:val="both"/>
      </w:pPr>
      <w:r>
        <w:rPr>
          <w:sz w:val="20"/>
        </w:rPr>
      </w:r>
    </w:p>
    <w:p>
      <w:pPr>
        <w:pStyle w:val="2"/>
        <w:outlineLvl w:val="3"/>
        <w:ind w:firstLine="540"/>
        <w:jc w:val="both"/>
      </w:pPr>
      <w:r>
        <w:rPr>
          <w:sz w:val="20"/>
        </w:rPr>
        <w:t xml:space="preserve">Статья 73. Условное осуждение</w:t>
      </w:r>
    </w:p>
    <w:p>
      <w:pPr>
        <w:pStyle w:val="0"/>
        <w:jc w:val="both"/>
      </w:pPr>
      <w:r>
        <w:rPr>
          <w:sz w:val="20"/>
        </w:rPr>
      </w:r>
    </w:p>
    <w:p>
      <w:pPr>
        <w:pStyle w:val="0"/>
        <w:ind w:firstLine="540"/>
        <w:jc w:val="both"/>
      </w:pPr>
      <w:r>
        <w:rPr>
          <w:sz w:val="20"/>
        </w:rPr>
        <w:t xml:space="preserve">1. Если, назначив исправительные работы, ограничение по военной службе, содержание в дисциплинарной воинской части или лишение свободы на срок до восьми лет, суд придет к выводу о возможности исправления осужденного без реального отбывания наказания, он постановляет считать назначенное наказание условным. Условное осуждение не назначается:</w:t>
      </w:r>
    </w:p>
    <w:p>
      <w:pPr>
        <w:pStyle w:val="0"/>
        <w:spacing w:before="200" w:line-rule="auto"/>
        <w:ind w:firstLine="540"/>
        <w:jc w:val="both"/>
      </w:pPr>
      <w:r>
        <w:rPr>
          <w:sz w:val="20"/>
        </w:rPr>
        <w:t xml:space="preserve">а) осужденным за преступления против половой неприкосновенности несовершеннолетних, не достигших четырнадцатилетнего возраста;</w:t>
      </w:r>
    </w:p>
    <w:p>
      <w:pPr>
        <w:pStyle w:val="0"/>
        <w:spacing w:before="200" w:line-rule="auto"/>
        <w:ind w:firstLine="540"/>
        <w:jc w:val="both"/>
      </w:pPr>
      <w:r>
        <w:rPr>
          <w:sz w:val="20"/>
        </w:rPr>
        <w:t xml:space="preserve">а.1) осужденным за преступления, предусмотренные, </w:t>
      </w:r>
      <w:hyperlink w:history="0" w:anchor="P3488" w:tooltip="1. Склонение, вербовка или иное вовлечение лица в совершение хотя бы одного из преступлений, предусмотренных статьей 205.2, частями первой и второй статьи 206, статьей 208, частями первой - третьей статьи 211, статьями 220, 221, 277, 278, 279 и 360 настоящего Кодекса, вооружение или подготовка лица в целях совершения хотя бы одного из указанных преступлений -">
        <w:r>
          <w:rPr>
            <w:sz w:val="20"/>
            <w:color w:val="0000ff"/>
          </w:rPr>
          <w:t xml:space="preserve">частями первой</w:t>
        </w:r>
      </w:hyperlink>
      <w:r>
        <w:rPr>
          <w:sz w:val="20"/>
        </w:rPr>
        <w:t xml:space="preserve"> и </w:t>
      </w:r>
      <w:hyperlink w:history="0" w:anchor="P3495" w:tooltip="2. Деяния, предусмотренные частями первой или первой.1 настоящей статьи, совершенные лицом с использованием своего служебного положения, -">
        <w:r>
          <w:rPr>
            <w:sz w:val="20"/>
            <w:color w:val="0000ff"/>
          </w:rPr>
          <w:t xml:space="preserve">второй статьи 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статьей 205.2</w:t>
        </w:r>
      </w:hyperlink>
      <w:r>
        <w:rPr>
          <w:sz w:val="20"/>
        </w:rPr>
        <w:t xml:space="preserve">, </w:t>
      </w:r>
      <w:hyperlink w:history="0" w:anchor="P3547" w:tooltip="2. Участие в террористическом сообществе -">
        <w:r>
          <w:rPr>
            <w:sz w:val="20"/>
            <w:color w:val="0000ff"/>
          </w:rPr>
          <w:t xml:space="preserve">частью второй статьи 205.4</w:t>
        </w:r>
      </w:hyperlink>
      <w:r>
        <w:rPr>
          <w:sz w:val="20"/>
        </w:rPr>
        <w:t xml:space="preserve">,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частями первой</w:t>
        </w:r>
      </w:hyperlink>
      <w:r>
        <w:rPr>
          <w:sz w:val="20"/>
        </w:rPr>
        <w:t xml:space="preserve"> -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третьей статьи 206</w:t>
        </w:r>
      </w:hyperlink>
      <w:r>
        <w:rPr>
          <w:sz w:val="20"/>
        </w:rPr>
        <w:t xml:space="preserve">, </w:t>
      </w:r>
      <w:hyperlink w:history="0" w:anchor="P3690" w:tooltip="4. Деяния, предусмотренные частями первой или первой.1 настоящей статьи, совершенные лицом, занимающим высшее положение в преступной иерархии, -">
        <w:r>
          <w:rPr>
            <w:sz w:val="20"/>
            <w:color w:val="0000ff"/>
          </w:rPr>
          <w:t xml:space="preserve">частью четвертой статьи 210</w:t>
        </w:r>
      </w:hyperlink>
      <w:r>
        <w:rPr>
          <w:sz w:val="20"/>
        </w:rPr>
        <w:t xml:space="preserve">, </w:t>
      </w:r>
      <w:hyperlink w:history="0" w:anchor="P3697" w:tooltip="Статья 210.1. Занятие высшего положения в преступной иерархии">
        <w:r>
          <w:rPr>
            <w:sz w:val="20"/>
            <w:color w:val="0000ff"/>
          </w:rPr>
          <w:t xml:space="preserve">статьями 210.1</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w:t>
      </w:r>
    </w:p>
    <w:p>
      <w:pPr>
        <w:pStyle w:val="0"/>
        <w:jc w:val="both"/>
      </w:pPr>
      <w:r>
        <w:rPr>
          <w:sz w:val="20"/>
        </w:rPr>
        <w:t xml:space="preserve">(п. "а.1" введен Федеральным </w:t>
      </w:r>
      <w:hyperlink w:history="0" r:id="rId521"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 в ред. Федеральных законов от 06.07.2016 </w:t>
      </w:r>
      <w:hyperlink w:history="0" r:id="rId522"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01.04.2019 </w:t>
      </w:r>
      <w:hyperlink w:history="0" r:id="rId523"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N 46-ФЗ</w:t>
        </w:r>
      </w:hyperlink>
      <w:r>
        <w:rPr>
          <w:sz w:val="20"/>
        </w:rPr>
        <w:t xml:space="preserve">)</w:t>
      </w:r>
    </w:p>
    <w:p>
      <w:pPr>
        <w:pStyle w:val="0"/>
        <w:spacing w:before="200" w:line-rule="auto"/>
        <w:ind w:firstLine="540"/>
        <w:jc w:val="both"/>
      </w:pPr>
      <w:r>
        <w:rPr>
          <w:sz w:val="20"/>
        </w:rPr>
        <w:t xml:space="preserve">б) при совершении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 преступления</w:t>
        </w:r>
      </w:hyperlink>
      <w:r>
        <w:rPr>
          <w:sz w:val="20"/>
        </w:rPr>
        <w:t xml:space="preserve"> в течение испытательного срока при условном осуждении, назначенном за совершение умышленного преступления, либо в течение неотбытой части наказания, назначенного за совершение умышленного преступления, при условно-досрочном освобождении;</w:t>
      </w:r>
    </w:p>
    <w:p>
      <w:pPr>
        <w:pStyle w:val="0"/>
        <w:spacing w:before="200" w:line-rule="auto"/>
        <w:ind w:firstLine="540"/>
        <w:jc w:val="both"/>
      </w:pPr>
      <w:r>
        <w:rPr>
          <w:sz w:val="20"/>
        </w:rPr>
        <w:t xml:space="preserve">в) при </w:t>
      </w:r>
      <w:hyperlink w:history="0" w:anchor="P241" w:tooltip="2. Рецидив преступлений признается опасным:">
        <w:r>
          <w:rPr>
            <w:sz w:val="20"/>
            <w:color w:val="0000ff"/>
          </w:rPr>
          <w:t xml:space="preserve">опасном</w:t>
        </w:r>
      </w:hyperlink>
      <w:r>
        <w:rPr>
          <w:sz w:val="20"/>
        </w:rPr>
        <w:t xml:space="preserve"> или </w:t>
      </w:r>
      <w:r>
        <w:rPr>
          <w:sz w:val="20"/>
        </w:rPr>
        <w:t xml:space="preserve">особо опасном</w:t>
      </w:r>
      <w:r>
        <w:rPr>
          <w:sz w:val="20"/>
        </w:rPr>
        <w:t xml:space="preserve"> рецидиве.</w:t>
      </w:r>
    </w:p>
    <w:p>
      <w:pPr>
        <w:pStyle w:val="0"/>
        <w:jc w:val="both"/>
      </w:pPr>
      <w:r>
        <w:rPr>
          <w:sz w:val="20"/>
        </w:rPr>
        <w:t xml:space="preserve">(часть 1 в ред. Федерального </w:t>
      </w:r>
      <w:hyperlink w:history="0" r:id="rId524" w:tooltip="Федеральный закон от 16.10.2012 N 172-ФЗ &quot;О внесении изменения в статью 73 Уголовного кодекса Российской Федерации&quot; {КонсультантПлюс}">
        <w:r>
          <w:rPr>
            <w:sz w:val="20"/>
            <w:color w:val="0000ff"/>
          </w:rPr>
          <w:t xml:space="preserve">закона</w:t>
        </w:r>
      </w:hyperlink>
      <w:r>
        <w:rPr>
          <w:sz w:val="20"/>
        </w:rPr>
        <w:t xml:space="preserve"> от 16.10.2012 N 172-ФЗ)</w:t>
      </w:r>
    </w:p>
    <w:p>
      <w:pPr>
        <w:pStyle w:val="0"/>
        <w:spacing w:before="200" w:line-rule="auto"/>
        <w:ind w:firstLine="540"/>
        <w:jc w:val="both"/>
      </w:pPr>
      <w:r>
        <w:rPr>
          <w:sz w:val="20"/>
        </w:rPr>
        <w:t xml:space="preserve">2. При назначении условного осуждения суд учитывает характер и степень </w:t>
      </w:r>
      <w:r>
        <w:rPr>
          <w:sz w:val="20"/>
        </w:rPr>
        <w:t xml:space="preserve">общественной опасности</w:t>
      </w:r>
      <w:r>
        <w:rPr>
          <w:sz w:val="20"/>
        </w:rPr>
        <w:t xml:space="preserve"> совершенного преступления, личность виновного, в том числе </w:t>
      </w:r>
      <w:r>
        <w:rPr>
          <w:sz w:val="20"/>
        </w:rPr>
        <w:t xml:space="preserve">смягчающие</w:t>
      </w:r>
      <w:r>
        <w:rPr>
          <w:sz w:val="20"/>
        </w:rPr>
        <w:t xml:space="preserve"> и </w:t>
      </w:r>
      <w:hyperlink w:history="0" w:anchor="P625" w:tooltip="Статья 63. Обстоятельства, отягчающие наказание">
        <w:r>
          <w:rPr>
            <w:sz w:val="20"/>
            <w:color w:val="0000ff"/>
          </w:rPr>
          <w:t xml:space="preserve">отягчающие</w:t>
        </w:r>
      </w:hyperlink>
      <w:r>
        <w:rPr>
          <w:sz w:val="20"/>
        </w:rPr>
        <w:t xml:space="preserve"> обстоятельства.</w:t>
      </w:r>
    </w:p>
    <w:p>
      <w:pPr>
        <w:pStyle w:val="0"/>
        <w:spacing w:before="200" w:line-rule="auto"/>
        <w:ind w:firstLine="540"/>
        <w:jc w:val="both"/>
      </w:pPr>
      <w:r>
        <w:rPr>
          <w:sz w:val="20"/>
        </w:rPr>
        <w:t xml:space="preserve">3. При назначении условного осуждения суд устанавливает испытательный срок, в течение которого условно осужденный должен своим поведением доказать свое исправление. В случае назначения лишения свободы на срок до одного года или более мягкого вида наказания испытательный срок должен быть не менее шести месяцев и не более трех лет, а в случае назначения лишения свободы на срок свыше одного года - не менее шести месяцев и не более пяти лет. Испытательный срок исчисляется с момента вступления приговора в законную силу. В испытательный срок засчитывается время, прошедшее со дня провозглашения приговора.</w:t>
      </w:r>
    </w:p>
    <w:p>
      <w:pPr>
        <w:pStyle w:val="0"/>
        <w:jc w:val="both"/>
      </w:pPr>
      <w:r>
        <w:rPr>
          <w:sz w:val="20"/>
        </w:rPr>
        <w:t xml:space="preserve">(в ред. Федерального </w:t>
      </w:r>
      <w:hyperlink w:history="0" r:id="rId525" w:tooltip="Федеральный закон от 29.03.2010 N 33-ФЗ &quot;О внесении изменений в статьи 73 и 74 Уголовного кодекса Российской Федерации и статью 189 Уголовно-исполнительного кодекса Российской Федерации&quot; {КонсультантПлюс}">
        <w:r>
          <w:rPr>
            <w:sz w:val="20"/>
            <w:color w:val="0000ff"/>
          </w:rPr>
          <w:t xml:space="preserve">закона</w:t>
        </w:r>
      </w:hyperlink>
      <w:r>
        <w:rPr>
          <w:sz w:val="20"/>
        </w:rPr>
        <w:t xml:space="preserve"> от 29.03.2010 N 33-ФЗ)</w:t>
      </w:r>
    </w:p>
    <w:p>
      <w:pPr>
        <w:pStyle w:val="0"/>
        <w:spacing w:before="200" w:line-rule="auto"/>
        <w:ind w:firstLine="540"/>
        <w:jc w:val="both"/>
      </w:pPr>
      <w:r>
        <w:rPr>
          <w:sz w:val="20"/>
        </w:rPr>
        <w:t xml:space="preserve">3.1. В случае назначения наказания в виде содержания в дисциплинарной воинской части условно испытательный срок устанавливается в пределах оставшегося срока военной службы на день провозглашения приговора.</w:t>
      </w:r>
    </w:p>
    <w:p>
      <w:pPr>
        <w:pStyle w:val="0"/>
        <w:jc w:val="both"/>
      </w:pPr>
      <w:r>
        <w:rPr>
          <w:sz w:val="20"/>
        </w:rPr>
        <w:t xml:space="preserve">(часть 3.1 введена Федеральным </w:t>
      </w:r>
      <w:hyperlink w:history="0" r:id="rId5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spacing w:before="200" w:line-rule="auto"/>
        <w:ind w:firstLine="540"/>
        <w:jc w:val="both"/>
      </w:pPr>
      <w:r>
        <w:rPr>
          <w:sz w:val="20"/>
        </w:rPr>
        <w:t xml:space="preserve">4. При условном осуждении также могут быть назначены дополнительные виды наказаний.</w:t>
      </w:r>
    </w:p>
    <w:p>
      <w:pPr>
        <w:pStyle w:val="0"/>
        <w:jc w:val="both"/>
      </w:pPr>
      <w:r>
        <w:rPr>
          <w:sz w:val="20"/>
        </w:rPr>
        <w:t xml:space="preserve">(часть четвертая в ред. Федерального </w:t>
      </w:r>
      <w:hyperlink w:history="0" r:id="rId5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779" w:name="P779"/>
    <w:bookmarkEnd w:id="779"/>
    <w:p>
      <w:pPr>
        <w:pStyle w:val="0"/>
        <w:spacing w:before="200" w:line-rule="auto"/>
        <w:ind w:firstLine="540"/>
        <w:jc w:val="both"/>
      </w:pPr>
      <w:r>
        <w:rPr>
          <w:sz w:val="20"/>
        </w:rPr>
        <w:t xml:space="preserve">5. Суд, назначая условное осуждение, возлагает на условно осужденного с учетом его возраста, трудоспособности и состояния здоровья исполнение определенных обязанностей: не менять постоянного места жительства, работы, учебы без уведомления </w:t>
      </w:r>
      <w:r>
        <w:rPr>
          <w:sz w:val="20"/>
        </w:rPr>
        <w:t xml:space="preserve">специализированного государственного органа</w:t>
      </w:r>
      <w:r>
        <w:rPr>
          <w:sz w:val="20"/>
        </w:rPr>
        <w:t xml:space="preserve">, осуществляющего контроль за поведением условно осужденного, не посещать определенные места, пройти курс лечения от алкоголизма, наркомании, токсикомании или венерического заболевания, трудиться (трудоустроиться) либо продолжить обучение в общеобразовательной организации. Суд может возложить на условно осужденного исполнение и других обязанностей, способствующих его исправлению.</w:t>
      </w:r>
    </w:p>
    <w:p>
      <w:pPr>
        <w:pStyle w:val="0"/>
        <w:jc w:val="both"/>
      </w:pPr>
      <w:r>
        <w:rPr>
          <w:sz w:val="20"/>
        </w:rPr>
        <w:t xml:space="preserve">(в ред. Федеральных законов от 27.12.2009 </w:t>
      </w:r>
      <w:hyperlink w:history="0" r:id="rId52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02.07.2013 </w:t>
      </w:r>
      <w:hyperlink w:history="0" r:id="rId52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6. Контроль за поведением условно осужденного осуществляется уполномоченным на то специализированным государственным органом, а в отношении военнослужащих - командованием воинских частей и учреждений.</w:t>
      </w:r>
    </w:p>
    <w:p>
      <w:pPr>
        <w:pStyle w:val="0"/>
        <w:spacing w:before="200" w:line-rule="auto"/>
        <w:ind w:firstLine="540"/>
        <w:jc w:val="both"/>
      </w:pPr>
      <w:r>
        <w:rPr>
          <w:sz w:val="20"/>
        </w:rPr>
        <w:t xml:space="preserve">7. В течение испытательного срока суд по представлению органа, осуществляющего контроль за поведением условно осужденного, </w:t>
      </w:r>
      <w:hyperlink w:history="0" r:id="rId530" w:tooltip="Постановление Пленума Верховного Суда РФ от 20.12.2011 N 21 (ред. от 18.12.2018) &quot;О практике применения судами законодательства об исполнении приговора&quot; {КонсультантПлюс}">
        <w:r>
          <w:rPr>
            <w:sz w:val="20"/>
            <w:color w:val="0000ff"/>
          </w:rPr>
          <w:t xml:space="preserve">может</w:t>
        </w:r>
      </w:hyperlink>
      <w:r>
        <w:rPr>
          <w:sz w:val="20"/>
        </w:rPr>
        <w:t xml:space="preserve"> отменить полностью или частично либо дополнить ранее установленные для условно осужденного обязанности.</w:t>
      </w:r>
    </w:p>
    <w:p>
      <w:pPr>
        <w:pStyle w:val="0"/>
        <w:spacing w:before="200" w:line-rule="auto"/>
        <w:ind w:firstLine="540"/>
        <w:jc w:val="both"/>
      </w:pPr>
      <w:r>
        <w:rPr>
          <w:sz w:val="20"/>
        </w:rPr>
        <w:t xml:space="preserve">Примечание. Для целей настоящей статьи, а также </w:t>
      </w:r>
      <w:hyperlink w:history="0" w:anchor="P854" w:tooltip="Статья 79. Условно-досрочное освобождение от отбывания наказания">
        <w:r>
          <w:rPr>
            <w:sz w:val="20"/>
            <w:color w:val="0000ff"/>
          </w:rPr>
          <w:t xml:space="preserve">статей 79</w:t>
        </w:r>
      </w:hyperlink>
      <w:r>
        <w:rPr>
          <w:sz w:val="20"/>
        </w:rPr>
        <w:t xml:space="preserve">, </w:t>
      </w:r>
      <w:hyperlink w:history="0" w:anchor="P890" w:tooltip="Статья 80. Замена неотбытой части наказания более мягким видом наказания">
        <w:r>
          <w:rPr>
            <w:sz w:val="20"/>
            <w:color w:val="0000ff"/>
          </w:rPr>
          <w:t xml:space="preserve">80</w:t>
        </w:r>
      </w:hyperlink>
      <w:r>
        <w:rPr>
          <w:sz w:val="20"/>
        </w:rPr>
        <w:t xml:space="preserve">, </w:t>
      </w:r>
      <w:hyperlink w:history="0" w:anchor="P927" w:tooltip="Статья 82. Отсрочка отбывания наказания">
        <w:r>
          <w:rPr>
            <w:sz w:val="20"/>
            <w:color w:val="0000ff"/>
          </w:rPr>
          <w:t xml:space="preserve">82</w:t>
        </w:r>
      </w:hyperlink>
      <w:r>
        <w:rPr>
          <w:sz w:val="20"/>
        </w:rPr>
        <w:t xml:space="preserve"> и </w:t>
      </w:r>
      <w:hyperlink w:history="0" w:anchor="P1097" w:tooltip="Статья 97. Основания применения принудительных мер медицинского характера">
        <w:r>
          <w:rPr>
            <w:sz w:val="20"/>
            <w:color w:val="0000ff"/>
          </w:rPr>
          <w:t xml:space="preserve">97</w:t>
        </w:r>
      </w:hyperlink>
      <w:r>
        <w:rPr>
          <w:sz w:val="20"/>
        </w:rPr>
        <w:t xml:space="preserve"> настоящего Кодекса к преступлениям против половой неприкосновенности несовершеннолетних, не достигших четырнадцатилетнего возраста, относятся преступления, предусмотренные </w:t>
      </w:r>
      <w:hyperlink w:history="0" w:anchor="P1705" w:tooltip="Статья 131. Изнасилование">
        <w:r>
          <w:rPr>
            <w:sz w:val="20"/>
            <w:color w:val="0000ff"/>
          </w:rPr>
          <w:t xml:space="preserve">статьями 131</w:t>
        </w:r>
      </w:hyperlink>
      <w:r>
        <w:rPr>
          <w:sz w:val="20"/>
        </w:rPr>
        <w:t xml:space="preserve"> - </w:t>
      </w:r>
      <w:hyperlink w:history="0" w:anchor="P1798" w:tooltip="Статья 135. Развратные действия">
        <w:r>
          <w:rPr>
            <w:sz w:val="20"/>
            <w:color w:val="0000ff"/>
          </w:rPr>
          <w:t xml:space="preserve">135</w:t>
        </w:r>
      </w:hyperlink>
      <w:r>
        <w:rPr>
          <w:sz w:val="20"/>
        </w:rPr>
        <w:t xml:space="preserve">, </w:t>
      </w:r>
      <w:hyperlink w:history="0" w:anchor="P4515" w:tooltip="Статья 240. Вовлечение в занятие проституцией">
        <w:r>
          <w:rPr>
            <w:sz w:val="20"/>
            <w:color w:val="0000ff"/>
          </w:rPr>
          <w:t xml:space="preserve">240</w:t>
        </w:r>
      </w:hyperlink>
      <w:r>
        <w:rPr>
          <w:sz w:val="20"/>
        </w:rPr>
        <w:t xml:space="preserve">, </w:t>
      </w:r>
      <w:hyperlink w:history="0" w:anchor="P4539" w:tooltip="Статья 241. Организация занятия проституцией">
        <w:r>
          <w:rPr>
            <w:sz w:val="20"/>
            <w:color w:val="0000ff"/>
          </w:rPr>
          <w:t xml:space="preserve">241</w:t>
        </w:r>
      </w:hyperlink>
      <w:r>
        <w:rPr>
          <w:sz w:val="20"/>
        </w:rPr>
        <w:t xml:space="preserve">, </w:t>
      </w:r>
      <w:hyperlink w:history="0" w:anchor="P4557" w:tooltip="Статья 242. Незаконные изготовление и оборот порнографических материалов или предметов">
        <w:r>
          <w:rPr>
            <w:sz w:val="20"/>
            <w:color w:val="0000ff"/>
          </w:rPr>
          <w:t xml:space="preserve">242</w:t>
        </w:r>
      </w:hyperlink>
      <w:r>
        <w:rPr>
          <w:sz w:val="20"/>
        </w:rPr>
        <w:t xml:space="preserve">, </w:t>
      </w:r>
      <w:hyperlink w:history="0" w:anchor="P4572" w:tooltip="Статья 242.1. Изготовление и оборот материалов или предметов с порнографическими изображениями несовершеннолетних">
        <w:r>
          <w:rPr>
            <w:sz w:val="20"/>
            <w:color w:val="0000ff"/>
          </w:rPr>
          <w:t xml:space="preserve">242.1</w:t>
        </w:r>
      </w:hyperlink>
      <w:r>
        <w:rPr>
          <w:sz w:val="20"/>
        </w:rPr>
        <w:t xml:space="preserve"> и </w:t>
      </w:r>
      <w:hyperlink w:history="0" w:anchor="P4592" w:tooltip="Статья 242.2. Использование несовершеннолетнего в целях изготовления порнографических материалов или предметов">
        <w:r>
          <w:rPr>
            <w:sz w:val="20"/>
            <w:color w:val="0000ff"/>
          </w:rPr>
          <w:t xml:space="preserve">242.2</w:t>
        </w:r>
      </w:hyperlink>
      <w:r>
        <w:rPr>
          <w:sz w:val="20"/>
        </w:rPr>
        <w:t xml:space="preserve"> настоящего Кодекса, совершенные в отношении несовершеннолетних, не достигших четырнадцатилетнего возраста.</w:t>
      </w:r>
    </w:p>
    <w:p>
      <w:pPr>
        <w:pStyle w:val="0"/>
        <w:jc w:val="both"/>
      </w:pPr>
      <w:r>
        <w:rPr>
          <w:sz w:val="20"/>
        </w:rPr>
        <w:t xml:space="preserve">(примечание введено Федеральным </w:t>
      </w:r>
      <w:hyperlink w:history="0" r:id="rId53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 в ред. Федерального </w:t>
      </w:r>
      <w:hyperlink w:history="0" r:id="rId532"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закона</w:t>
        </w:r>
      </w:hyperlink>
      <w:r>
        <w:rPr>
          <w:sz w:val="20"/>
        </w:rPr>
        <w:t xml:space="preserve"> от 06.03.2022 N 38-ФЗ)</w:t>
      </w:r>
    </w:p>
    <w:p>
      <w:pPr>
        <w:pStyle w:val="0"/>
        <w:jc w:val="both"/>
      </w:pPr>
      <w:r>
        <w:rPr>
          <w:sz w:val="20"/>
        </w:rPr>
      </w:r>
    </w:p>
    <w:p>
      <w:pPr>
        <w:pStyle w:val="2"/>
        <w:outlineLvl w:val="3"/>
        <w:ind w:firstLine="540"/>
        <w:jc w:val="both"/>
      </w:pPr>
      <w:r>
        <w:rPr>
          <w:sz w:val="20"/>
        </w:rPr>
        <w:t xml:space="preserve">Статья 74. Отмена условного осуждения или продление испытательного срока</w:t>
      </w:r>
    </w:p>
    <w:p>
      <w:pPr>
        <w:pStyle w:val="0"/>
        <w:jc w:val="both"/>
      </w:pPr>
      <w:r>
        <w:rPr>
          <w:sz w:val="20"/>
        </w:rPr>
      </w:r>
    </w:p>
    <w:bookmarkStart w:id="788" w:name="P788"/>
    <w:bookmarkEnd w:id="788"/>
    <w:p>
      <w:pPr>
        <w:pStyle w:val="0"/>
        <w:ind w:firstLine="540"/>
        <w:jc w:val="both"/>
      </w:pPr>
      <w:r>
        <w:rPr>
          <w:sz w:val="20"/>
        </w:rPr>
        <w:t xml:space="preserve">1. Если до истечения испытательного срока условно осужденный своим поведением доказал свое исправление, возместил вред (полностью или частично), причиненный преступлением, в размере, определенном решением суда, суд по представлению органа, осуществляющего контроль за поведением условно осужденного, может постановить об отмене условного осуждения и о снятии с осужденного судимости. При этом условное осуждение может быть отменено по истечении не менее половины установленного испытательного срока.</w:t>
      </w:r>
    </w:p>
    <w:p>
      <w:pPr>
        <w:pStyle w:val="0"/>
        <w:jc w:val="both"/>
      </w:pPr>
      <w:r>
        <w:rPr>
          <w:sz w:val="20"/>
        </w:rPr>
        <w:t xml:space="preserve">(в ред. Федерального </w:t>
      </w:r>
      <w:hyperlink w:history="0" r:id="rId533"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закона</w:t>
        </w:r>
      </w:hyperlink>
      <w:r>
        <w:rPr>
          <w:sz w:val="20"/>
        </w:rPr>
        <w:t xml:space="preserve"> от 28.12.2013 N 432-ФЗ)</w:t>
      </w:r>
    </w:p>
    <w:p>
      <w:pPr>
        <w:pStyle w:val="0"/>
        <w:spacing w:before="200" w:line-rule="auto"/>
        <w:ind w:firstLine="540"/>
        <w:jc w:val="both"/>
      </w:pPr>
      <w:r>
        <w:rPr>
          <w:sz w:val="20"/>
        </w:rPr>
        <w:t xml:space="preserve">2. Если условно осужденный уклонился от исполнения возложенных на него судом обязанностей, уклонился от возмещения вреда (полностью или частично), причиненного преступлением, в размере, определенном решением суда, или совершил нарушение общественного порядка, за которое он был привлечен к административной ответственности, суд по представлению органа, указанного в </w:t>
      </w:r>
      <w:hyperlink w:history="0" w:anchor="P788" w:tooltip="1. Если до истечения испытательного срока условно осужденный своим поведением доказал свое исправление, возместил вред (полностью или частично), причиненный преступлением, в размере, определенном решением суда, суд по представлению органа, осуществляющего контроль за поведением условно осужденного, может постановить об отмене условного осуждения и о снятии с осужденного судимости. При этом условное осуждение может быть отменено по истечении не менее половины установленного испытательного срока.">
        <w:r>
          <w:rPr>
            <w:sz w:val="20"/>
            <w:color w:val="0000ff"/>
          </w:rPr>
          <w:t xml:space="preserve">части первой</w:t>
        </w:r>
      </w:hyperlink>
      <w:r>
        <w:rPr>
          <w:sz w:val="20"/>
        </w:rPr>
        <w:t xml:space="preserve"> настоящей статьи, может продлить испытательный срок, но не более чем на один год.</w:t>
      </w:r>
    </w:p>
    <w:p>
      <w:pPr>
        <w:pStyle w:val="0"/>
        <w:jc w:val="both"/>
      </w:pPr>
      <w:r>
        <w:rPr>
          <w:sz w:val="20"/>
        </w:rPr>
        <w:t xml:space="preserve">(в ред. Федеральных законов от 27.12.2009 </w:t>
      </w:r>
      <w:hyperlink w:history="0" r:id="rId53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28.12.2013 </w:t>
      </w:r>
      <w:hyperlink w:history="0" r:id="rId535"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N 432-ФЗ</w:t>
        </w:r>
      </w:hyperlink>
      <w:r>
        <w:rPr>
          <w:sz w:val="20"/>
        </w:rPr>
        <w:t xml:space="preserve">)</w:t>
      </w:r>
    </w:p>
    <w:p>
      <w:pPr>
        <w:pStyle w:val="0"/>
        <w:spacing w:before="200" w:line-rule="auto"/>
        <w:ind w:firstLine="540"/>
        <w:jc w:val="both"/>
      </w:pPr>
      <w:r>
        <w:rPr>
          <w:sz w:val="20"/>
        </w:rPr>
        <w:t xml:space="preserve">2.1. Если условно осужденный в течение продленного испытательного срока в связи с его уклонением от возмещения вреда, причиненного преступлением, в размере, определенном решением суда, систематически уклоняется от возмещения указанного вреда, суд по представлению органа, указанного в </w:t>
      </w:r>
      <w:hyperlink w:history="0" w:anchor="P788" w:tooltip="1. Если до истечения испытательного срока условно осужденный своим поведением доказал свое исправление, возместил вред (полностью или частично), причиненный преступлением, в размере, определенном решением суда, суд по представлению органа, осуществляющего контроль за поведением условно осужденного, может постановить об отмене условного осуждения и о снятии с осужденного судимости. При этом условное осуждение может быть отменено по истечении не менее половины установленного испытательного срока.">
        <w:r>
          <w:rPr>
            <w:sz w:val="20"/>
            <w:color w:val="0000ff"/>
          </w:rPr>
          <w:t xml:space="preserve">части первой</w:t>
        </w:r>
      </w:hyperlink>
      <w:r>
        <w:rPr>
          <w:sz w:val="20"/>
        </w:rPr>
        <w:t xml:space="preserve"> настоящей статьи, также может вынести решение об отмене условного осуждения и исполнении наказания, назначенного приговором суда.</w:t>
      </w:r>
    </w:p>
    <w:p>
      <w:pPr>
        <w:pStyle w:val="0"/>
        <w:jc w:val="both"/>
      </w:pPr>
      <w:r>
        <w:rPr>
          <w:sz w:val="20"/>
        </w:rPr>
        <w:t xml:space="preserve">(часть 2.1 введена Федеральным </w:t>
      </w:r>
      <w:hyperlink w:history="0" r:id="rId536"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законом</w:t>
        </w:r>
      </w:hyperlink>
      <w:r>
        <w:rPr>
          <w:sz w:val="20"/>
        </w:rPr>
        <w:t xml:space="preserve"> от 28.12.2013 N 432-ФЗ)</w:t>
      </w:r>
    </w:p>
    <w:p>
      <w:pPr>
        <w:pStyle w:val="0"/>
        <w:spacing w:before="200" w:line-rule="auto"/>
        <w:ind w:firstLine="540"/>
        <w:jc w:val="both"/>
      </w:pPr>
      <w:r>
        <w:rPr>
          <w:sz w:val="20"/>
        </w:rPr>
        <w:t xml:space="preserve">3. Если условно осужденный в течение испытательного срока </w:t>
      </w:r>
      <w:hyperlink w:history="0" r:id="rId537"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систематически</w:t>
        </w:r>
      </w:hyperlink>
      <w:r>
        <w:rPr>
          <w:sz w:val="20"/>
        </w:rPr>
        <w:t xml:space="preserve"> нарушал общественный порядок, за что привлекался к </w:t>
      </w:r>
      <w:hyperlink w:history="0" r:id="rId53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административной ответственности</w:t>
        </w:r>
      </w:hyperlink>
      <w:r>
        <w:rPr>
          <w:sz w:val="20"/>
        </w:rPr>
        <w:t xml:space="preserve">, систематически не исполнял возложенные на него судом обязанности либо </w:t>
      </w:r>
      <w:hyperlink w:history="0" r:id="rId539"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скрылся</w:t>
        </w:r>
      </w:hyperlink>
      <w:r>
        <w:rPr>
          <w:sz w:val="20"/>
        </w:rPr>
        <w:t xml:space="preserve"> от контроля, суд по представлению органа, указанного в </w:t>
      </w:r>
      <w:hyperlink w:history="0" w:anchor="P788" w:tooltip="1. Если до истечения испытательного срока условно осужденный своим поведением доказал свое исправление, возместил вред (полностью или частично), причиненный преступлением, в размере, определенном решением суда, суд по представлению органа, осуществляющего контроль за поведением условно осужденного, может постановить об отмене условного осуждения и о снятии с осужденного судимости. При этом условное осуждение может быть отменено по истечении не менее половины установленного испытательного срока.">
        <w:r>
          <w:rPr>
            <w:sz w:val="20"/>
            <w:color w:val="0000ff"/>
          </w:rPr>
          <w:t xml:space="preserve">части первой</w:t>
        </w:r>
      </w:hyperlink>
      <w:r>
        <w:rPr>
          <w:sz w:val="20"/>
        </w:rPr>
        <w:t xml:space="preserve"> настоящей статьи, может вынести решение об отмене условного осуждения и исполнении наказания, назначенного приговором суда.</w:t>
      </w:r>
    </w:p>
    <w:p>
      <w:pPr>
        <w:pStyle w:val="0"/>
        <w:jc w:val="both"/>
      </w:pPr>
      <w:r>
        <w:rPr>
          <w:sz w:val="20"/>
        </w:rPr>
        <w:t xml:space="preserve">(часть третья в ред. Федерального </w:t>
      </w:r>
      <w:hyperlink w:history="0" r:id="rId54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796" w:name="P796"/>
    <w:bookmarkEnd w:id="796"/>
    <w:p>
      <w:pPr>
        <w:pStyle w:val="0"/>
        <w:spacing w:before="200" w:line-rule="auto"/>
        <w:ind w:firstLine="540"/>
        <w:jc w:val="both"/>
      </w:pPr>
      <w:r>
        <w:rPr>
          <w:sz w:val="20"/>
        </w:rPr>
        <w:t xml:space="preserve">4. В случае совершения условно осужденным в течение испытательного срока преступления по неосторожности либо умышленного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вопрос об отмене или о сохранении условного осуждения решается судом.</w:t>
      </w:r>
    </w:p>
    <w:p>
      <w:pPr>
        <w:pStyle w:val="0"/>
        <w:jc w:val="both"/>
      </w:pPr>
      <w:r>
        <w:rPr>
          <w:sz w:val="20"/>
        </w:rPr>
        <w:t xml:space="preserve">(в ред. Федерального </w:t>
      </w:r>
      <w:hyperlink w:history="0" r:id="rId54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bookmarkStart w:id="798" w:name="P798"/>
    <w:bookmarkEnd w:id="798"/>
    <w:p>
      <w:pPr>
        <w:pStyle w:val="0"/>
        <w:spacing w:before="200" w:line-rule="auto"/>
        <w:ind w:firstLine="540"/>
        <w:jc w:val="both"/>
      </w:pPr>
      <w:r>
        <w:rPr>
          <w:sz w:val="20"/>
        </w:rPr>
        <w:t xml:space="preserve">5. В случае совершения условно осужденным в течение испытательного срока умышленного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суд отменяет условное осуждение и назначает ему наказание по правилам, предусмотренным </w:t>
      </w:r>
      <w:hyperlink w:history="0" w:anchor="P709" w:tooltip="Статья 70. Назначение наказания по совокупности приговоров">
        <w:r>
          <w:rPr>
            <w:sz w:val="20"/>
            <w:color w:val="0000ff"/>
          </w:rPr>
          <w:t xml:space="preserve">статьей 70</w:t>
        </w:r>
      </w:hyperlink>
      <w:r>
        <w:rPr>
          <w:sz w:val="20"/>
        </w:rPr>
        <w:t xml:space="preserve"> настоящего Кодекса. По этим же правилам назначается наказание в случаях, предусмотренных </w:t>
      </w:r>
      <w:hyperlink w:history="0" w:anchor="P796" w:tooltip="4. В случае совершения условно осужденным в течение испытательного срока преступления по неосторожности либо умышленного преступления небольшой или средней тяжести вопрос об отмене или о сохранении условного осуждения решается судом.">
        <w:r>
          <w:rPr>
            <w:sz w:val="20"/>
            <w:color w:val="0000ff"/>
          </w:rPr>
          <w:t xml:space="preserve">частью четвертой</w:t>
        </w:r>
      </w:hyperlink>
      <w:r>
        <w:rPr>
          <w:sz w:val="20"/>
        </w:rPr>
        <w:t xml:space="preserve"> настоящей статьи.</w:t>
      </w:r>
    </w:p>
    <w:p>
      <w:pPr>
        <w:pStyle w:val="0"/>
        <w:jc w:val="both"/>
      </w:pPr>
      <w:r>
        <w:rPr>
          <w:sz w:val="20"/>
        </w:rPr>
        <w:t xml:space="preserve">(в ред. Федерального </w:t>
      </w:r>
      <w:hyperlink w:history="0" r:id="rId54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6. Правила, установленные </w:t>
      </w:r>
      <w:hyperlink w:history="0" w:anchor="P796" w:tooltip="4. В случае совершения условно осужденным в течение испытательного срока преступления по неосторожности либо умышленного преступления небольшой или средней тяжести вопрос об отмене или о сохранении условного осуждения решается судом.">
        <w:r>
          <w:rPr>
            <w:sz w:val="20"/>
            <w:color w:val="0000ff"/>
          </w:rPr>
          <w:t xml:space="preserve">частями четвертой</w:t>
        </w:r>
      </w:hyperlink>
      <w:r>
        <w:rPr>
          <w:sz w:val="20"/>
        </w:rPr>
        <w:t xml:space="preserve"> и </w:t>
      </w:r>
      <w:hyperlink w:history="0" w:anchor="P798" w:tooltip="5. В случае совершения условно осужденным в течение испытательного срока умышленного тяжкого или особо тяжкого преступления суд отменяет условное осуждение и назначает ему наказание по правилам, предусмотренным статьей 70 настоящего Кодекса. По этим же правилам назначается наказание в случаях, предусмотренных частью четвертой настоящей статьи.">
        <w:r>
          <w:rPr>
            <w:sz w:val="20"/>
            <w:color w:val="0000ff"/>
          </w:rPr>
          <w:t xml:space="preserve">пятой</w:t>
        </w:r>
      </w:hyperlink>
      <w:r>
        <w:rPr>
          <w:sz w:val="20"/>
        </w:rPr>
        <w:t xml:space="preserve"> настоящей статьи, применяются также, если преступления, указанные в этих частях, совершены до вступления приговора, предусматривающего условное осуждение, в законную силу. В этом случае судебное разбирательство в отношении нового преступления может состояться только после вступления приговора, предусматривающего условное осуждение, в законную силу.</w:t>
      </w:r>
    </w:p>
    <w:p>
      <w:pPr>
        <w:pStyle w:val="0"/>
        <w:jc w:val="both"/>
      </w:pPr>
      <w:r>
        <w:rPr>
          <w:sz w:val="20"/>
        </w:rPr>
        <w:t xml:space="preserve">(часть 6 введена Федеральным </w:t>
      </w:r>
      <w:hyperlink w:history="0" r:id="rId543" w:tooltip="Федеральный закон от 29.03.2010 N 33-ФЗ &quot;О внесении изменений в статьи 73 и 74 Уголовного кодекса Российской Федерации и статью 189 Уголовно-исполнительного кодекса Российской Федерации&quot; {КонсультантПлюс}">
        <w:r>
          <w:rPr>
            <w:sz w:val="20"/>
            <w:color w:val="0000ff"/>
          </w:rPr>
          <w:t xml:space="preserve">законом</w:t>
        </w:r>
      </w:hyperlink>
      <w:r>
        <w:rPr>
          <w:sz w:val="20"/>
        </w:rPr>
        <w:t xml:space="preserve"> от 29.03.2010 N 33-ФЗ)</w:t>
      </w:r>
    </w:p>
    <w:p>
      <w:pPr>
        <w:pStyle w:val="0"/>
        <w:jc w:val="both"/>
      </w:pPr>
      <w:r>
        <w:rPr>
          <w:sz w:val="20"/>
        </w:rPr>
      </w:r>
    </w:p>
    <w:p>
      <w:pPr>
        <w:pStyle w:val="2"/>
        <w:outlineLvl w:val="1"/>
        <w:jc w:val="center"/>
      </w:pPr>
      <w:r>
        <w:rPr>
          <w:sz w:val="20"/>
        </w:rPr>
        <w:t xml:space="preserve">Раздел IV. ОСВОБОЖДЕНИЕ ОТ УГОЛОВНОЙ ОТВЕТСТВЕННОСТИ</w:t>
      </w:r>
    </w:p>
    <w:p>
      <w:pPr>
        <w:pStyle w:val="2"/>
        <w:jc w:val="center"/>
      </w:pPr>
      <w:r>
        <w:rPr>
          <w:sz w:val="20"/>
        </w:rPr>
        <w:t xml:space="preserve">И ОТ НАКАЗАНИЯ</w:t>
      </w:r>
    </w:p>
    <w:p>
      <w:pPr>
        <w:pStyle w:val="0"/>
        <w:jc w:val="both"/>
      </w:pPr>
      <w:r>
        <w:rPr>
          <w:sz w:val="20"/>
        </w:rPr>
      </w:r>
    </w:p>
    <w:bookmarkStart w:id="806" w:name="P806"/>
    <w:bookmarkEnd w:id="806"/>
    <w:p>
      <w:pPr>
        <w:pStyle w:val="2"/>
        <w:outlineLvl w:val="2"/>
        <w:jc w:val="center"/>
      </w:pPr>
      <w:r>
        <w:rPr>
          <w:sz w:val="20"/>
        </w:rPr>
        <w:t xml:space="preserve">Глава 11. ОСВОБОЖДЕНИЕ ОТ УГОЛОВНОЙ ОТВЕТСТВЕННОСТИ</w:t>
      </w:r>
    </w:p>
    <w:p>
      <w:pPr>
        <w:pStyle w:val="0"/>
        <w:jc w:val="both"/>
      </w:pPr>
      <w:r>
        <w:rPr>
          <w:sz w:val="20"/>
        </w:rPr>
      </w:r>
    </w:p>
    <w:p>
      <w:pPr>
        <w:pStyle w:val="2"/>
        <w:outlineLvl w:val="3"/>
        <w:ind w:firstLine="540"/>
        <w:jc w:val="both"/>
      </w:pPr>
      <w:r>
        <w:rPr>
          <w:sz w:val="20"/>
        </w:rPr>
        <w:t xml:space="preserve">Статья 75. Освобождение от уголовной ответственности в связи с деятельным раскаянием</w:t>
      </w:r>
    </w:p>
    <w:p>
      <w:pPr>
        <w:pStyle w:val="0"/>
        <w:jc w:val="both"/>
      </w:pPr>
      <w:r>
        <w:rPr>
          <w:sz w:val="20"/>
        </w:rPr>
      </w:r>
    </w:p>
    <w:p>
      <w:pPr>
        <w:pStyle w:val="0"/>
        <w:ind w:firstLine="540"/>
        <w:jc w:val="both"/>
      </w:pPr>
      <w:r>
        <w:rPr>
          <w:sz w:val="20"/>
        </w:rPr>
        <w:t xml:space="preserve">1. Лицо, впервые совершившее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может быть освобождено от уголовной ответственности, если после совершения преступления добровольно явилось с </w:t>
      </w:r>
      <w:r>
        <w:rPr>
          <w:sz w:val="20"/>
        </w:rPr>
        <w:t xml:space="preserve">повинной</w:t>
      </w:r>
      <w:r>
        <w:rPr>
          <w:sz w:val="20"/>
        </w:rPr>
        <w:t xml:space="preserve">, способствовало раскрытию и расследованию этого преступления, возместило </w:t>
      </w:r>
      <w:hyperlink w:history="0" r:id="rId544"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ущерб</w:t>
        </w:r>
      </w:hyperlink>
      <w:r>
        <w:rPr>
          <w:sz w:val="20"/>
        </w:rPr>
        <w:t xml:space="preserve"> или иным образом загладило вред, причиненный этим преступлением, и вследствие </w:t>
      </w:r>
      <w:hyperlink w:history="0" r:id="rId545"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деятельного раскаяния</w:t>
        </w:r>
      </w:hyperlink>
      <w:r>
        <w:rPr>
          <w:sz w:val="20"/>
        </w:rPr>
        <w:t xml:space="preserve"> перестало быть </w:t>
      </w:r>
      <w:r>
        <w:rPr>
          <w:sz w:val="20"/>
        </w:rPr>
        <w:t xml:space="preserve">общественно опасным</w:t>
      </w:r>
      <w:r>
        <w:rPr>
          <w:sz w:val="20"/>
        </w:rPr>
        <w:t xml:space="preserve">.</w:t>
      </w:r>
    </w:p>
    <w:p>
      <w:pPr>
        <w:pStyle w:val="0"/>
        <w:jc w:val="both"/>
      </w:pPr>
      <w:r>
        <w:rPr>
          <w:sz w:val="20"/>
        </w:rPr>
        <w:t xml:space="preserve">(часть 1 в ред. Федерального </w:t>
      </w:r>
      <w:hyperlink w:history="0" r:id="rId546" w:tooltip="Федеральный закон от 02.06.2016 N 162-ФЗ &quot;О внесении изменения в статью 75 Уголовного кодекса Российской Федерации&quot; {КонсультантПлюс}">
        <w:r>
          <w:rPr>
            <w:sz w:val="20"/>
            <w:color w:val="0000ff"/>
          </w:rPr>
          <w:t xml:space="preserve">закона</w:t>
        </w:r>
      </w:hyperlink>
      <w:r>
        <w:rPr>
          <w:sz w:val="20"/>
        </w:rPr>
        <w:t xml:space="preserve"> от 02.06.2016 N 162-ФЗ)</w:t>
      </w:r>
    </w:p>
    <w:p>
      <w:pPr>
        <w:pStyle w:val="0"/>
        <w:spacing w:before="200" w:line-rule="auto"/>
        <w:ind w:firstLine="540"/>
        <w:jc w:val="both"/>
      </w:pPr>
      <w:r>
        <w:rPr>
          <w:sz w:val="20"/>
        </w:rPr>
        <w:t xml:space="preserve">2. Лицо, совершившее преступление иной категории, освобождается от уголовной ответственности только в случаях, специально предусмотренных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jc w:val="both"/>
      </w:pPr>
      <w:r>
        <w:rPr>
          <w:sz w:val="20"/>
        </w:rPr>
        <w:t xml:space="preserve">(в ред. Федерального </w:t>
      </w:r>
      <w:hyperlink w:history="0" r:id="rId547"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jc w:val="both"/>
      </w:pPr>
      <w:r>
        <w:rPr>
          <w:sz w:val="20"/>
        </w:rPr>
      </w:r>
    </w:p>
    <w:p>
      <w:pPr>
        <w:pStyle w:val="2"/>
        <w:outlineLvl w:val="3"/>
        <w:ind w:firstLine="540"/>
        <w:jc w:val="both"/>
      </w:pPr>
      <w:r>
        <w:rPr>
          <w:sz w:val="20"/>
        </w:rPr>
        <w:t xml:space="preserve">Статья 76. Освобождение от уголовной ответственности в связи с примирением с потерпевшим</w:t>
      </w:r>
    </w:p>
    <w:p>
      <w:pPr>
        <w:pStyle w:val="0"/>
        <w:jc w:val="both"/>
      </w:pPr>
      <w:r>
        <w:rPr>
          <w:sz w:val="20"/>
        </w:rPr>
      </w:r>
    </w:p>
    <w:p>
      <w:pPr>
        <w:pStyle w:val="0"/>
        <w:ind w:firstLine="540"/>
        <w:jc w:val="both"/>
      </w:pPr>
      <w:r>
        <w:rPr>
          <w:sz w:val="20"/>
        </w:rPr>
        <w:t xml:space="preserve">Лицо, впервые совершившее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может быть освобождено от уголовной ответственности, если оно примирилось с потерпевшим и загладило причиненный потерпевшему </w:t>
      </w:r>
      <w:hyperlink w:history="0" r:id="rId548"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w:t>
      </w:r>
    </w:p>
    <w:p>
      <w:pPr>
        <w:pStyle w:val="0"/>
        <w:jc w:val="both"/>
      </w:pPr>
      <w:r>
        <w:rPr>
          <w:sz w:val="20"/>
        </w:rPr>
        <w:t xml:space="preserve">(в ред. Федерального </w:t>
      </w:r>
      <w:hyperlink w:history="0" r:id="rId5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76.1. Освобождение от уголовной ответственности в связи с возмещением ущерба</w:t>
      </w:r>
    </w:p>
    <w:p>
      <w:pPr>
        <w:pStyle w:val="0"/>
        <w:jc w:val="both"/>
      </w:pPr>
      <w:r>
        <w:rPr>
          <w:sz w:val="20"/>
        </w:rPr>
        <w:t xml:space="preserve">(в ред. Федерального </w:t>
      </w:r>
      <w:hyperlink w:history="0" r:id="rId550" w:tooltip="Федеральный закон от 27.12.2018 N 533-ФЗ &quot;О внесении изменений в статьи 76.1 и 145.1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27.12.2018 N 533-ФЗ)</w:t>
      </w:r>
    </w:p>
    <w:p>
      <w:pPr>
        <w:pStyle w:val="0"/>
        <w:ind w:firstLine="540"/>
        <w:jc w:val="both"/>
      </w:pPr>
      <w:r>
        <w:rPr>
          <w:sz w:val="20"/>
        </w:rPr>
        <w:t xml:space="preserve">(введена Федеральным </w:t>
      </w:r>
      <w:hyperlink w:history="0" r:id="rId55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bookmarkStart w:id="824" w:name="P824"/>
    <w:bookmarkEnd w:id="824"/>
    <w:p>
      <w:pPr>
        <w:pStyle w:val="0"/>
        <w:ind w:firstLine="540"/>
        <w:jc w:val="both"/>
      </w:pPr>
      <w:r>
        <w:rPr>
          <w:sz w:val="20"/>
        </w:rPr>
        <w:t xml:space="preserve">1. Лицо, впервые совершившее преступление, предусмотренное </w:t>
      </w:r>
      <w:hyperlink w:history="0" w:anchor="P3137" w:tooltip="Статья 198. Уклонение физического лица от уплаты налогов, сборов и (или) физического лица - плательщика страховых взносов от уплаты страховых взносов">
        <w:r>
          <w:rPr>
            <w:sz w:val="20"/>
            <w:color w:val="0000ff"/>
          </w:rPr>
          <w:t xml:space="preserve">статьями 198</w:t>
        </w:r>
      </w:hyperlink>
      <w:r>
        <w:rPr>
          <w:sz w:val="20"/>
        </w:rPr>
        <w:t xml:space="preserve"> - </w:t>
      </w:r>
      <w:hyperlink w:history="0" w:anchor="P3176" w:tooltip="Статья 199.1. Неисполнение обязанностей налогового агента">
        <w:r>
          <w:rPr>
            <w:sz w:val="20"/>
            <w:color w:val="0000ff"/>
          </w:rPr>
          <w:t xml:space="preserve">199.1</w:t>
        </w:r>
      </w:hyperlink>
      <w:r>
        <w:rPr>
          <w:sz w:val="20"/>
        </w:rPr>
        <w:t xml:space="preserve">, </w:t>
      </w:r>
      <w:hyperlink w:history="0" w:anchor="P3201" w:tooltip="Статья 199.3. Уклонение страхователя - физического лица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w:r>
          <w:rPr>
            <w:sz w:val="20"/>
            <w:color w:val="0000ff"/>
          </w:rPr>
          <w:t xml:space="preserve">199.3</w:t>
        </w:r>
      </w:hyperlink>
      <w:r>
        <w:rPr>
          <w:sz w:val="20"/>
        </w:rPr>
        <w:t xml:space="preserve">, </w:t>
      </w:r>
      <w:hyperlink w:history="0" w:anchor="P3212" w:tooltip="Статья 199.4. Уклонение страхователя-организации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w:r>
          <w:rPr>
            <w:sz w:val="20"/>
            <w:color w:val="0000ff"/>
          </w:rPr>
          <w:t xml:space="preserve">199.4</w:t>
        </w:r>
      </w:hyperlink>
      <w:r>
        <w:rPr>
          <w:sz w:val="20"/>
        </w:rPr>
        <w:t xml:space="preserve"> настоящего Кодекса, освобождается от уголовной ответственности, если ущерб, причиненный бюджетной системе Российской Федерации в результате преступления, возмещен в полном объеме.</w:t>
      </w:r>
    </w:p>
    <w:p>
      <w:pPr>
        <w:pStyle w:val="0"/>
        <w:jc w:val="both"/>
      </w:pPr>
      <w:r>
        <w:rPr>
          <w:sz w:val="20"/>
        </w:rPr>
        <w:t xml:space="preserve">(в ред. Федерального </w:t>
      </w:r>
      <w:hyperlink w:history="0" r:id="rId552"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bookmarkStart w:id="826" w:name="P826"/>
    <w:bookmarkEnd w:id="826"/>
    <w:p>
      <w:pPr>
        <w:pStyle w:val="0"/>
        <w:spacing w:before="200" w:line-rule="auto"/>
        <w:ind w:firstLine="540"/>
        <w:jc w:val="both"/>
      </w:pPr>
      <w:r>
        <w:rPr>
          <w:sz w:val="20"/>
        </w:rPr>
        <w:t xml:space="preserve">2. Лицо, впервые совершившее преступление, предусмотренное </w:t>
      </w:r>
      <w:hyperlink w:history="0" w:anchor="P2011" w:tooltip="1. Присвоение авторства (плагиат), если это деяние причинило крупный ущерб автору или иному правообладателю, -">
        <w:r>
          <w:rPr>
            <w:sz w:val="20"/>
            <w:color w:val="0000ff"/>
          </w:rPr>
          <w:t xml:space="preserve">частями первой</w:t>
        </w:r>
      </w:hyperlink>
      <w:r>
        <w:rPr>
          <w:sz w:val="20"/>
        </w:rPr>
        <w:t xml:space="preserve"> и </w:t>
      </w:r>
      <w:hyperlink w:history="0" w:anchor="P2014" w:tooltip="2. Незаконное использование объектов авторского права или смежных прав, а равно приобретение, хранение, перевозка контрафактных экземпляров произведений или фонограмм в целях сбыта, совершенные в крупном размере, -">
        <w:r>
          <w:rPr>
            <w:sz w:val="20"/>
            <w:color w:val="0000ff"/>
          </w:rPr>
          <w:t xml:space="preserve">второй</w:t>
        </w:r>
      </w:hyperlink>
      <w:r>
        <w:rPr>
          <w:sz w:val="20"/>
        </w:rPr>
        <w:t xml:space="preserve">, </w:t>
      </w:r>
      <w:hyperlink w:history="0" w:anchor="P2020" w:tooltip="в) в особо крупном размере;">
        <w:r>
          <w:rPr>
            <w:sz w:val="20"/>
            <w:color w:val="0000ff"/>
          </w:rPr>
          <w:t xml:space="preserve">пунктом "в" части третьей статьи 146</w:t>
        </w:r>
      </w:hyperlink>
      <w:r>
        <w:rPr>
          <w:sz w:val="20"/>
        </w:rPr>
        <w:t xml:space="preserve">, </w:t>
      </w:r>
      <w:hyperlink w:history="0" w:anchor="P2029" w:tooltip="1. Незаконное использование изобретения, полезной модели или промышленного образца, разглашение без согласия автора или заявителя сущности изобретения, полезной модели или промышленного образца до официальной публикации сведений о них, присвоение авторства или принуждение к соавторству, если эти деяния причинили крупный ущерб, -">
        <w:r>
          <w:rPr>
            <w:sz w:val="20"/>
            <w:color w:val="0000ff"/>
          </w:rPr>
          <w:t xml:space="preserve">частью первой статьи 147</w:t>
        </w:r>
      </w:hyperlink>
      <w:r>
        <w:rPr>
          <w:sz w:val="20"/>
        </w:rPr>
        <w:t xml:space="preserve">,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частями пятой</w:t>
        </w:r>
      </w:hyperlink>
      <w:r>
        <w:rPr>
          <w:sz w:val="20"/>
        </w:rPr>
        <w:t xml:space="preserve"> - </w:t>
      </w:r>
      <w:hyperlink w:history="0" w:anchor="P2235" w:tooltip="7. Деяние, предусмотренное частью пятой настоящей статьи, совершенное в особо крупном размере, -">
        <w:r>
          <w:rPr>
            <w:sz w:val="20"/>
            <w:color w:val="0000ff"/>
          </w:rPr>
          <w:t xml:space="preserve">седьмой статьи 159</w:t>
        </w:r>
      </w:hyperlink>
      <w:r>
        <w:rPr>
          <w:sz w:val="20"/>
        </w:rPr>
        <w:t xml:space="preserve">, </w:t>
      </w:r>
      <w:hyperlink w:history="0" w:anchor="P2247" w:tooltip="1. Мошенничество в сфере кредитования, то есть хищение денежных средств заемщиком путем представления банку или иному кредитору заведомо ложных и (или) недостоверных сведений, -">
        <w:r>
          <w:rPr>
            <w:sz w:val="20"/>
            <w:color w:val="0000ff"/>
          </w:rPr>
          <w:t xml:space="preserve">частью первой статьи 159.1</w:t>
        </w:r>
      </w:hyperlink>
      <w:r>
        <w:rPr>
          <w:sz w:val="20"/>
        </w:rPr>
        <w:t xml:space="preserve">, </w:t>
      </w:r>
      <w:hyperlink w:history="0" w:anchor="P2262" w:tooltip="1.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
        <w:r>
          <w:rPr>
            <w:sz w:val="20"/>
            <w:color w:val="0000ff"/>
          </w:rPr>
          <w:t xml:space="preserve">частью первой статьи 159.2</w:t>
        </w:r>
      </w:hyperlink>
      <w:r>
        <w:rPr>
          <w:sz w:val="20"/>
        </w:rPr>
        <w:t xml:space="preserve">, </w:t>
      </w:r>
      <w:hyperlink w:history="0" w:anchor="P2276" w:tooltip="1. Мошенничество с использованием электронных средств платежа -">
        <w:r>
          <w:rPr>
            <w:sz w:val="20"/>
            <w:color w:val="0000ff"/>
          </w:rPr>
          <w:t xml:space="preserve">частью первой статьи 159.3</w:t>
        </w:r>
      </w:hyperlink>
      <w:r>
        <w:rPr>
          <w:sz w:val="20"/>
        </w:rPr>
        <w:t xml:space="preserve">, </w:t>
      </w:r>
      <w:hyperlink w:history="0" w:anchor="P2294" w:tooltip="1. Мошенничество в сфере страхования, то есть хищение чужого имущества путем обмана относительно наступления страхового случая, а равно размера страхового возмещения, подлежащего выплате в соответствии с законом либо договором страхователю или иному лицу, -">
        <w:r>
          <w:rPr>
            <w:sz w:val="20"/>
            <w:color w:val="0000ff"/>
          </w:rPr>
          <w:t xml:space="preserve">частью первой статьи 159.5</w:t>
        </w:r>
      </w:hyperlink>
      <w:r>
        <w:rPr>
          <w:sz w:val="20"/>
        </w:rPr>
        <w:t xml:space="preserve">, </w:t>
      </w:r>
      <w:hyperlink w:history="0" w:anchor="P2308" w:tooltip="1. Мошенничество в сфере компьютерной информации, то есть хищение чужого имущества или приобретение права на чужое имущество путем ввода, удаления, блокирования, модификации компьютерной информации либо иного вмешательства в функционирование средств хранения, обработки или передачи компьютерной информации или информационно-телекоммуникационных сетей, -">
        <w:r>
          <w:rPr>
            <w:sz w:val="20"/>
            <w:color w:val="0000ff"/>
          </w:rPr>
          <w:t xml:space="preserve">частью первой статьи 159.6</w:t>
        </w:r>
      </w:hyperlink>
      <w:r>
        <w:rPr>
          <w:sz w:val="20"/>
        </w:rPr>
        <w:t xml:space="preserve">, </w:t>
      </w:r>
      <w:hyperlink w:history="0" w:anchor="P2325" w:tooltip="1. Присвоение или растрата, то есть хищение чужого имущества, вверенного виновному, -">
        <w:r>
          <w:rPr>
            <w:sz w:val="20"/>
            <w:color w:val="0000ff"/>
          </w:rPr>
          <w:t xml:space="preserve">частью первой статьи 160</w:t>
        </w:r>
      </w:hyperlink>
      <w:r>
        <w:rPr>
          <w:sz w:val="20"/>
        </w:rPr>
        <w:t xml:space="preserve">, </w:t>
      </w:r>
      <w:hyperlink w:history="0" w:anchor="P2419" w:tooltip="1. Причинение имущественного ущерба собственнику или иному владельцу имущества путем обмана или злоупотребления доверием при отсутствии признаков хищения, совершенное в крупном размере, -">
        <w:r>
          <w:rPr>
            <w:sz w:val="20"/>
            <w:color w:val="0000ff"/>
          </w:rPr>
          <w:t xml:space="preserve">частью первой</w:t>
        </w:r>
      </w:hyperlink>
      <w:r>
        <w:rPr>
          <w:sz w:val="20"/>
        </w:rPr>
        <w:t xml:space="preserve"> и </w:t>
      </w:r>
      <w:hyperlink w:history="0" w:anchor="P2423" w:tooltip="б) причинившее особо крупный ущерб, -">
        <w:r>
          <w:rPr>
            <w:sz w:val="20"/>
            <w:color w:val="0000ff"/>
          </w:rPr>
          <w:t xml:space="preserve">пунктом "б" части второй статьи 165</w:t>
        </w:r>
      </w:hyperlink>
      <w:r>
        <w:rPr>
          <w:sz w:val="20"/>
        </w:rPr>
        <w:t xml:space="preserve">, </w:t>
      </w:r>
      <w:hyperlink w:history="0" w:anchor="P2503" w:tooltip="Статья 170.2. Внесение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w:r>
          <w:rPr>
            <w:sz w:val="20"/>
            <w:color w:val="0000ff"/>
          </w:rPr>
          <w:t xml:space="preserve">статьей 170.2</w:t>
        </w:r>
      </w:hyperlink>
      <w:r>
        <w:rPr>
          <w:sz w:val="20"/>
        </w:rPr>
        <w:t xml:space="preserve">, </w:t>
      </w:r>
      <w:hyperlink w:history="0" w:anchor="P2515" w:tooltip="1. Осуществление предпринимательской деятельности без регистрации или без лицензии либо без аккредитации в национальной системе аккредитации или аккредитации в сфере технического осмотра транспортных средств в случаях, когда такие лицензия, аккредитация в национальной системе аккредитации или аккредитация в сфере технического осмотра транспортных средств обязательны, если это деяние причинило крупный ущерб гражданам, организациям или государству либо сопряжено с извлечением дохода в крупном размере, за и...">
        <w:r>
          <w:rPr>
            <w:sz w:val="20"/>
            <w:color w:val="0000ff"/>
          </w:rPr>
          <w:t xml:space="preserve">частью первой</w:t>
        </w:r>
      </w:hyperlink>
      <w:r>
        <w:rPr>
          <w:sz w:val="20"/>
        </w:rPr>
        <w:t xml:space="preserve"> и </w:t>
      </w:r>
      <w:hyperlink w:history="0" w:anchor="P2521" w:tooltip="б) сопряженное с извлечением дохода в особо крупном размере, -">
        <w:r>
          <w:rPr>
            <w:sz w:val="20"/>
            <w:color w:val="0000ff"/>
          </w:rPr>
          <w:t xml:space="preserve">пунктом "б" части второй статьи 171</w:t>
        </w:r>
      </w:hyperlink>
      <w:r>
        <w:rPr>
          <w:sz w:val="20"/>
        </w:rPr>
        <w:t xml:space="preserve">, </w:t>
      </w:r>
      <w:hyperlink w:history="0" w:anchor="P2531" w:tooltip="1. Производство, приобретение, хранение, перевозка в целях сбыта или сбыт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ях третьей и пятой настоящей статьи), либо производство, приобретение, хранение, перевозка в целях сбыта или сбыт товаров и продукции с использованием заведомо поддельных средств идентификации...">
        <w:r>
          <w:rPr>
            <w:sz w:val="20"/>
            <w:color w:val="0000ff"/>
          </w:rPr>
          <w:t xml:space="preserve">частями первой</w:t>
        </w:r>
      </w:hyperlink>
      <w:r>
        <w:rPr>
          <w:sz w:val="20"/>
        </w:rPr>
        <w:t xml:space="preserve"> и </w:t>
      </w:r>
      <w:hyperlink w:history="0" w:anchor="P2534" w:tooltip="1.1. Те же деяния, совершенные группой лиц по предварительному сговору, -">
        <w:r>
          <w:rPr>
            <w:sz w:val="20"/>
            <w:color w:val="0000ff"/>
          </w:rPr>
          <w:t xml:space="preserve">первой.1 статьи 171.1</w:t>
        </w:r>
      </w:hyperlink>
      <w:r>
        <w:rPr>
          <w:sz w:val="20"/>
        </w:rPr>
        <w:t xml:space="preserve">, </w:t>
      </w:r>
      <w:hyperlink w:history="0" w:anchor="P2598" w:tooltip="Статья 171.5. Незаконное осуществление деятельности по предоставлению потребительских кредитов (займов)">
        <w:r>
          <w:rPr>
            <w:sz w:val="20"/>
            <w:color w:val="0000ff"/>
          </w:rPr>
          <w:t xml:space="preserve">статьей 171.5</w:t>
        </w:r>
      </w:hyperlink>
      <w:r>
        <w:rPr>
          <w:sz w:val="20"/>
        </w:rPr>
        <w:t xml:space="preserve">, </w:t>
      </w:r>
      <w:hyperlink w:history="0" w:anchor="P2607" w:tooltip="1. Осуществление банковской деятельности (банковских операций) без регистрации или без специального разрешения (лицензии) в случаях, когда такое разрешение (лицензия) обязательно, если это деяние причинило крупный ущерб гражданам, организациям или государству либо сопряжено с извлечением дохода в крупном размере, -">
        <w:r>
          <w:rPr>
            <w:sz w:val="20"/>
            <w:color w:val="0000ff"/>
          </w:rPr>
          <w:t xml:space="preserve">частью первой</w:t>
        </w:r>
      </w:hyperlink>
      <w:r>
        <w:rPr>
          <w:sz w:val="20"/>
        </w:rPr>
        <w:t xml:space="preserve"> и </w:t>
      </w:r>
      <w:hyperlink w:history="0" w:anchor="P2613" w:tooltip="б) сопряженное с извлечением дохода в особо крупном размере, -">
        <w:r>
          <w:rPr>
            <w:sz w:val="20"/>
            <w:color w:val="0000ff"/>
          </w:rPr>
          <w:t xml:space="preserve">пунктом "б" части второй статьи 172</w:t>
        </w:r>
      </w:hyperlink>
      <w:r>
        <w:rPr>
          <w:sz w:val="20"/>
        </w:rPr>
        <w:t xml:space="preserve">, </w:t>
      </w:r>
      <w:hyperlink w:history="0" w:anchor="P2737" w:tooltip="Статья 176. Незаконное получение кредита">
        <w:r>
          <w:rPr>
            <w:sz w:val="20"/>
            <w:color w:val="0000ff"/>
          </w:rPr>
          <w:t xml:space="preserve">статьями 176</w:t>
        </w:r>
      </w:hyperlink>
      <w:r>
        <w:rPr>
          <w:sz w:val="20"/>
        </w:rPr>
        <w:t xml:space="preserve">, </w:t>
      </w:r>
      <w:hyperlink w:history="0" w:anchor="P2746" w:tooltip="Статья 177. Злостное уклонение от погашения кредиторской задолженности">
        <w:r>
          <w:rPr>
            <w:sz w:val="20"/>
            <w:color w:val="0000ff"/>
          </w:rPr>
          <w:t xml:space="preserve">177</w:t>
        </w:r>
      </w:hyperlink>
      <w:r>
        <w:rPr>
          <w:sz w:val="20"/>
        </w:rPr>
        <w:t xml:space="preserve">, </w:t>
      </w:r>
      <w:hyperlink w:history="0" w:anchor="P2757" w:tooltip="1. Ограничение конкуренции путем заключения между хозяйствующими субъектами-конкурентами ограничивающего конкуренцию соглашения (картеля), запрещенного в соответствии с антимонопольным законодательством Российской Федерации, если это деяние причинило крупный ущерб гражданам, организациям или государству либо повлекло извлечение дохода в крупном размере, -">
        <w:r>
          <w:rPr>
            <w:sz w:val="20"/>
            <w:color w:val="0000ff"/>
          </w:rPr>
          <w:t xml:space="preserve">частью первой</w:t>
        </w:r>
      </w:hyperlink>
      <w:r>
        <w:rPr>
          <w:sz w:val="20"/>
        </w:rPr>
        <w:t xml:space="preserve"> и </w:t>
      </w:r>
      <w:hyperlink w:history="0" w:anchor="P2764" w:tooltip="в) причинившие особо крупный ущерб либо повлекшие извлечение дохода в особо крупном размере, -">
        <w:r>
          <w:rPr>
            <w:sz w:val="20"/>
            <w:color w:val="0000ff"/>
          </w:rPr>
          <w:t xml:space="preserve">пунктом "в" части второй статьи 178</w:t>
        </w:r>
      </w:hyperlink>
      <w:r>
        <w:rPr>
          <w:sz w:val="20"/>
        </w:rPr>
        <w:t xml:space="preserve">, </w:t>
      </w:r>
      <w:hyperlink w:history="0" w:anchor="P2790"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если это деяние совершено неоднократно или причинило крупный ущерб, -">
        <w:r>
          <w:rPr>
            <w:sz w:val="20"/>
            <w:color w:val="0000ff"/>
          </w:rPr>
          <w:t xml:space="preserve">частями первой</w:t>
        </w:r>
      </w:hyperlink>
      <w:r>
        <w:rPr>
          <w:sz w:val="20"/>
        </w:rPr>
        <w:t xml:space="preserve"> - </w:t>
      </w:r>
      <w:hyperlink w:history="0" w:anchor="P2796" w:tooltip="3. Деяния, предусмотренные частями первой или второй настоящей статьи, совершенные группой лиц по предварительному сговору, -">
        <w:r>
          <w:rPr>
            <w:sz w:val="20"/>
            <w:color w:val="0000ff"/>
          </w:rPr>
          <w:t xml:space="preserve">третьей статьи 180</w:t>
        </w:r>
      </w:hyperlink>
      <w:r>
        <w:rPr>
          <w:sz w:val="20"/>
        </w:rPr>
        <w:t xml:space="preserve">, </w:t>
      </w:r>
      <w:hyperlink w:history="0" w:anchor="P2859" w:tooltip="1. Внесение в проспект ценных бумаг заведомо недостоверной информации, утверждение либо подтверждение содержащего заведомо недостоверную информацию проспекта или отчета (уведомления) об итогах выпуска ценных бумаг, а равно размещение эмиссионных ценных бумаг, выпуск которых не прошел государственную регистрацию, за исключением случаев, когда законодательством Российской Федерации о ценных бумагах не предусмотрена государственная регистрация выпуска эмиссионных ценных бумаг, если эти деяния причинили круп...">
        <w:r>
          <w:rPr>
            <w:sz w:val="20"/>
            <w:color w:val="0000ff"/>
          </w:rPr>
          <w:t xml:space="preserve">частями первой</w:t>
        </w:r>
      </w:hyperlink>
      <w:r>
        <w:rPr>
          <w:sz w:val="20"/>
        </w:rPr>
        <w:t xml:space="preserve"> и </w:t>
      </w:r>
      <w:hyperlink w:history="0" w:anchor="P2863" w:tooltip="2. Те же деяния, совершенные группой лиц по предварительному сговору, -">
        <w:r>
          <w:rPr>
            <w:sz w:val="20"/>
            <w:color w:val="0000ff"/>
          </w:rPr>
          <w:t xml:space="preserve">второй статьи 185</w:t>
        </w:r>
      </w:hyperlink>
      <w:r>
        <w:rPr>
          <w:sz w:val="20"/>
        </w:rPr>
        <w:t xml:space="preserve">, </w:t>
      </w:r>
      <w:hyperlink w:history="0" w:anchor="P2872" w:tooltip="Статья 185.1. Злостное уклонение от раскрытия или предоставления информации, определенной законодательством Российской Федерации о ценных бумагах">
        <w:r>
          <w:rPr>
            <w:sz w:val="20"/>
            <w:color w:val="0000ff"/>
          </w:rPr>
          <w:t xml:space="preserve">статьей 185.1</w:t>
        </w:r>
      </w:hyperlink>
      <w:r>
        <w:rPr>
          <w:sz w:val="20"/>
        </w:rPr>
        <w:t xml:space="preserve">, </w:t>
      </w:r>
      <w:hyperlink w:history="0" w:anchor="P2884" w:tooltip="1. Нарушение установленного порядка учета прав на ценные бумаги лицом, в должностные обязанности которого входит совершение операций, связанных с учетом прав на ценные бумаги, причинившее крупный ущерб гражданам, организациям или государству, -">
        <w:r>
          <w:rPr>
            <w:sz w:val="20"/>
            <w:color w:val="0000ff"/>
          </w:rPr>
          <w:t xml:space="preserve">частью первой статьи 185.2</w:t>
        </w:r>
      </w:hyperlink>
      <w:r>
        <w:rPr>
          <w:sz w:val="20"/>
        </w:rPr>
        <w:t xml:space="preserve">, </w:t>
      </w:r>
      <w:hyperlink w:history="0" w:anchor="P2898" w:tooltip="1. Манипулирование рынком, то есть умышленное распространение через средства массовой информации, в том числе электронные, информационно-телекоммуникационные сети (включая сеть &quot;Интернет&quot;), заведомо ложных сведений или совершение операций с финансовыми инструментами, иностранной валютой и (или) товарами либо иные умышленные действия, запрещенные законодательством Российской Федерации о противодействии неправомерному использованию инсайдерской информации и манипулированию рынком, если в результате таких н...">
        <w:r>
          <w:rPr>
            <w:sz w:val="20"/>
            <w:color w:val="0000ff"/>
          </w:rPr>
          <w:t xml:space="preserve">частью первой статьи 185.3</w:t>
        </w:r>
      </w:hyperlink>
      <w:r>
        <w:rPr>
          <w:sz w:val="20"/>
        </w:rPr>
        <w:t xml:space="preserve">, </w:t>
      </w:r>
      <w:hyperlink w:history="0" w:anchor="P2913" w:tooltip="1. Незаконный отказ в созыве или уклонение от созыва общего собрания владельцев ценных бумаг, незаконный отказ регистрировать для участия в общем собрании владельцев ценных бумаг лиц, имеющих право на участие в общем собрании, проведение общего собрания владельцев ценных бумаг при отсутствии необходимого кворума, а равно иное воспрепятствование осуществлению или незаконное ограничение установленных законодательством Российской Федерации прав владельцев эмиссионных ценных бумаг либо инвестиционных паев па...">
        <w:r>
          <w:rPr>
            <w:sz w:val="20"/>
            <w:color w:val="0000ff"/>
          </w:rPr>
          <w:t xml:space="preserve">частью первой статьи 185.4</w:t>
        </w:r>
      </w:hyperlink>
      <w:r>
        <w:rPr>
          <w:sz w:val="20"/>
        </w:rPr>
        <w:t xml:space="preserve">, </w:t>
      </w:r>
      <w:hyperlink w:history="0" w:anchor="P2930" w:tooltip="Статья 185.6. Неправомерное использование инсайдерской информации">
        <w:r>
          <w:rPr>
            <w:sz w:val="20"/>
            <w:color w:val="0000ff"/>
          </w:rPr>
          <w:t xml:space="preserve">статьей 185.6</w:t>
        </w:r>
      </w:hyperlink>
      <w:r>
        <w:rPr>
          <w:sz w:val="20"/>
        </w:rPr>
        <w:t xml:space="preserve">, </w:t>
      </w:r>
      <w:hyperlink w:history="0" w:anchor="P2997" w:tooltip="2. Совершение сделки, связанной с заведомо самовольно добытыми янтарем, нефритом или иными полудрагоценными камнями, а равно их незаконные хранение, перевозка или пересылка в любом виде, состоянии, за исключением ювелирных и бытовых изделий и лома таких изделий, совершенные в крупном размере, -">
        <w:r>
          <w:rPr>
            <w:sz w:val="20"/>
            <w:color w:val="0000ff"/>
          </w:rPr>
          <w:t xml:space="preserve">частями второй</w:t>
        </w:r>
      </w:hyperlink>
      <w:r>
        <w:rPr>
          <w:sz w:val="20"/>
        </w:rPr>
        <w:t xml:space="preserve"> и </w:t>
      </w:r>
      <w:hyperlink w:history="0" w:anchor="P3001" w:tooltip="4. Совершение сделки, связанной с драгоценными металлами, драгоценными камнями либо с жемчугом, в нарушение правил, установленных законодательством Российской Федерации, а равно незаконные хранение, перевозка или пересылка драгоценных металлов, драгоценных камней либо жемчуга в любом виде, состоянии, за исключением ювелирных и бытовых изделий и лома таких изделий, совершенные в крупном размере, -">
        <w:r>
          <w:rPr>
            <w:sz w:val="20"/>
            <w:color w:val="0000ff"/>
          </w:rPr>
          <w:t xml:space="preserve">четвертой статьи 191</w:t>
        </w:r>
      </w:hyperlink>
      <w:r>
        <w:rPr>
          <w:sz w:val="20"/>
        </w:rPr>
        <w:t xml:space="preserve">, </w:t>
      </w:r>
      <w:hyperlink w:history="0" w:anchor="P3019" w:tooltip="Статья 192. Нарушение правил сдачи государству драгоценных металлов и драгоценных камней">
        <w:r>
          <w:rPr>
            <w:sz w:val="20"/>
            <w:color w:val="0000ff"/>
          </w:rPr>
          <w:t xml:space="preserve">статьей 192</w:t>
        </w:r>
      </w:hyperlink>
      <w:r>
        <w:rPr>
          <w:sz w:val="20"/>
        </w:rPr>
        <w:t xml:space="preserve">, </w:t>
      </w:r>
      <w:hyperlink w:history="0" w:anchor="P3029" w:tooltip="1. Нарушение требований валютного законодательства Российской Федерации о зачислении денежных средств в иностранной валюте или валюте Российской Федерации в крупном размере от одного или нескольких нерезидентов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причитающихся резиденту в соответствии с условиями внешнеторговых договоров (контрактов) за переданные нерезидентам товары, выполненные дл...">
        <w:r>
          <w:rPr>
            <w:sz w:val="20"/>
            <w:color w:val="0000ff"/>
          </w:rPr>
          <w:t xml:space="preserve">частью первой</w:t>
        </w:r>
      </w:hyperlink>
      <w:r>
        <w:rPr>
          <w:sz w:val="20"/>
        </w:rPr>
        <w:t xml:space="preserve"> и </w:t>
      </w:r>
      <w:hyperlink w:history="0" w:anchor="P3035" w:tooltip="а) в особо крупном размере;">
        <w:r>
          <w:rPr>
            <w:sz w:val="20"/>
            <w:color w:val="0000ff"/>
          </w:rPr>
          <w:t xml:space="preserve">пунктом "а" части второй статьи 193</w:t>
        </w:r>
      </w:hyperlink>
      <w:r>
        <w:rPr>
          <w:sz w:val="20"/>
        </w:rPr>
        <w:t xml:space="preserve">, </w:t>
      </w:r>
      <w:hyperlink w:history="0" w:anchor="P3065" w:tooltip="1. Уклонение от уплаты таможенных платежей, специальных, антидемпинговых и (или) компенсационных пошлин, взимаемых с организации или физического лица, совершенное в крупном размере, -">
        <w:r>
          <w:rPr>
            <w:sz w:val="20"/>
            <w:color w:val="0000ff"/>
          </w:rPr>
          <w:t xml:space="preserve">частями первой</w:t>
        </w:r>
      </w:hyperlink>
      <w:r>
        <w:rPr>
          <w:sz w:val="20"/>
        </w:rPr>
        <w:t xml:space="preserve"> и </w:t>
      </w:r>
      <w:hyperlink w:history="0" w:anchor="P3069" w:tooltip="2. То же деяние, совершенное:">
        <w:r>
          <w:rPr>
            <w:sz w:val="20"/>
            <w:color w:val="0000ff"/>
          </w:rPr>
          <w:t xml:space="preserve">второй статьи 194</w:t>
        </w:r>
      </w:hyperlink>
      <w:r>
        <w:rPr>
          <w:sz w:val="20"/>
        </w:rPr>
        <w:t xml:space="preserve">, </w:t>
      </w:r>
      <w:hyperlink w:history="0" w:anchor="P3088" w:tooltip="Статья 195. Неправомерные действия при банкротстве">
        <w:r>
          <w:rPr>
            <w:sz w:val="20"/>
            <w:color w:val="0000ff"/>
          </w:rPr>
          <w:t xml:space="preserve">статьями 195</w:t>
        </w:r>
      </w:hyperlink>
      <w:r>
        <w:rPr>
          <w:sz w:val="20"/>
        </w:rPr>
        <w:t xml:space="preserve"> - </w:t>
      </w:r>
      <w:hyperlink w:history="0" w:anchor="P3128" w:tooltip="Статья 197. Фиктивное банкротство">
        <w:r>
          <w:rPr>
            <w:sz w:val="20"/>
            <w:color w:val="0000ff"/>
          </w:rPr>
          <w:t xml:space="preserve">197</w:t>
        </w:r>
      </w:hyperlink>
      <w:r>
        <w:rPr>
          <w:sz w:val="20"/>
        </w:rPr>
        <w:t xml:space="preserve"> и </w:t>
      </w:r>
      <w:hyperlink w:history="0" w:anchor="P3192" w:tooltip="Статья 199.2. Сокрытие денежных средств либо имущества организации или индивидуального предпринимателя, за счет которых должно производиться взыскание налогов, сборов, страховых взносов">
        <w:r>
          <w:rPr>
            <w:sz w:val="20"/>
            <w:color w:val="0000ff"/>
          </w:rPr>
          <w:t xml:space="preserve">199.2</w:t>
        </w:r>
      </w:hyperlink>
      <w:r>
        <w:rPr>
          <w:sz w:val="20"/>
        </w:rPr>
        <w:t xml:space="preserve"> настоящего Кодекса, освобождается от уголовной ответственности, если возместило ущерб, причиненный гражданину, организации или государству в результате совершения преступления, и перечислило в федеральный бюджет денежное возмещение в размере двукратной суммы причиненного ущерба, либо перечислило в федеральный бюджет доход, полученный в результате совершения преступления, и денежное возмещение в размере двукратной суммы дохода, полученного в результате совершения преступления, либо перечислило в федеральный бюджет денежную сумму, эквивалентную размеру убытков, которых удалось избежать в результате совершения преступления, и денежное возмещение в размере двукратной суммы убытков, которых удалось избежать в результате совершения преступления, либо перечислило в федеральный бюджет денежную сумму, эквивалентную размеру совершенного деяния, предусмотренного соответствующей статьей Особенной </w:t>
      </w:r>
      <w:hyperlink w:history="0" w:anchor="P1234" w:tooltip="ОСОБЕННАЯ ЧАСТЬ">
        <w:r>
          <w:rPr>
            <w:sz w:val="20"/>
            <w:color w:val="0000ff"/>
          </w:rPr>
          <w:t xml:space="preserve">части</w:t>
        </w:r>
      </w:hyperlink>
      <w:r>
        <w:rPr>
          <w:sz w:val="20"/>
        </w:rPr>
        <w:t xml:space="preserve"> настоящего Кодекса, и денежное возмещение в двукратном размере этой суммы.</w:t>
      </w:r>
    </w:p>
    <w:p>
      <w:pPr>
        <w:pStyle w:val="0"/>
        <w:jc w:val="both"/>
      </w:pPr>
      <w:r>
        <w:rPr>
          <w:sz w:val="20"/>
        </w:rPr>
        <w:t xml:space="preserve">(в ред. Федеральных законов от 03.07.2016 </w:t>
      </w:r>
      <w:hyperlink w:history="0" r:id="rId553"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325-ФЗ</w:t>
        </w:r>
      </w:hyperlink>
      <w:r>
        <w:rPr>
          <w:sz w:val="20"/>
        </w:rPr>
        <w:t xml:space="preserve">, от 27.12.2018 </w:t>
      </w:r>
      <w:hyperlink w:history="0" r:id="rId554" w:tooltip="Федеральный закон от 27.12.2018 N 533-ФЗ &quot;О внесении изменений в статьи 76.1 и 145.1 Уголовного кодекса Российской Федерации и Уголовно-процессуальный кодекс Российской Федерации&quot; {КонсультантПлюс}">
        <w:r>
          <w:rPr>
            <w:sz w:val="20"/>
            <w:color w:val="0000ff"/>
          </w:rPr>
          <w:t xml:space="preserve">N 533-ФЗ</w:t>
        </w:r>
      </w:hyperlink>
      <w:r>
        <w:rPr>
          <w:sz w:val="20"/>
        </w:rPr>
        <w:t xml:space="preserve">, от 27.12.2019 </w:t>
      </w:r>
      <w:hyperlink w:history="0" r:id="rId555" w:tooltip="Федеральный закон от 27.12.2019 N 50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500-ФЗ</w:t>
        </w:r>
      </w:hyperlink>
      <w:r>
        <w:rPr>
          <w:sz w:val="20"/>
        </w:rPr>
        <w:t xml:space="preserve">, от 01.04.2020 </w:t>
      </w:r>
      <w:hyperlink w:history="0" r:id="rId556"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N 73-ФЗ</w:t>
        </w:r>
      </w:hyperlink>
      <w:r>
        <w:rPr>
          <w:sz w:val="20"/>
        </w:rPr>
        <w:t xml:space="preserve">, от 11.06.2021 </w:t>
      </w:r>
      <w:hyperlink w:history="0" r:id="rId557"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215-ФЗ</w:t>
        </w:r>
      </w:hyperlink>
      <w:r>
        <w:rPr>
          <w:sz w:val="20"/>
        </w:rPr>
        <w:t xml:space="preserve">, от 14.04.2023 </w:t>
      </w:r>
      <w:hyperlink w:history="0" r:id="rId558" w:tooltip="Федеральный закон от 14.04.2023 N 116-ФЗ &quot;О внесении изменений в статью 76.1 Уголовного кодекса Российской Федерации и статью 28.1 Уголовно-процессуального кодекса Российской Федерации&quot; {КонсультантПлюс}">
        <w:r>
          <w:rPr>
            <w:sz w:val="20"/>
            <w:color w:val="0000ff"/>
          </w:rPr>
          <w:t xml:space="preserve">N 116-ФЗ</w:t>
        </w:r>
      </w:hyperlink>
      <w:r>
        <w:rPr>
          <w:sz w:val="20"/>
        </w:rPr>
        <w:t xml:space="preserve">)</w:t>
      </w:r>
    </w:p>
    <w:p>
      <w:pPr>
        <w:pStyle w:val="0"/>
        <w:spacing w:before="200" w:line-rule="auto"/>
        <w:ind w:firstLine="540"/>
        <w:jc w:val="both"/>
      </w:pPr>
      <w:r>
        <w:rPr>
          <w:sz w:val="20"/>
        </w:rPr>
        <w:t xml:space="preserve">3. Лицо освобождается от уголовной ответственности при выявлении факта совершения им до 1 января 2015 года либо до 1 января 2022 года деяний, содержащих признаки составов преступлений, предусмотренных </w:t>
      </w:r>
      <w:hyperlink w:history="0" w:anchor="P3026" w:tooltip="Статья 193. Уклонение от исполнения обязанностей по репатриации денежных средств в иностранной валюте или валюте Российской Федерации">
        <w:r>
          <w:rPr>
            <w:sz w:val="20"/>
            <w:color w:val="0000ff"/>
          </w:rPr>
          <w:t xml:space="preserve">статьей 193</w:t>
        </w:r>
      </w:hyperlink>
      <w:r>
        <w:rPr>
          <w:sz w:val="20"/>
        </w:rPr>
        <w:t xml:space="preserve">, </w:t>
      </w:r>
      <w:hyperlink w:history="0" w:anchor="P3065" w:tooltip="1. Уклонение от уплаты таможенных платежей, специальных, антидемпинговых и (или) компенсационных пошлин, взимаемых с организации или физического лица, совершенное в крупном размере, -">
        <w:r>
          <w:rPr>
            <w:sz w:val="20"/>
            <w:color w:val="0000ff"/>
          </w:rPr>
          <w:t xml:space="preserve">частями первой</w:t>
        </w:r>
      </w:hyperlink>
      <w:r>
        <w:rPr>
          <w:sz w:val="20"/>
        </w:rPr>
        <w:t xml:space="preserve"> и </w:t>
      </w:r>
      <w:hyperlink w:history="0" w:anchor="P3069" w:tooltip="2. То же деяние, совершенное:">
        <w:r>
          <w:rPr>
            <w:sz w:val="20"/>
            <w:color w:val="0000ff"/>
          </w:rPr>
          <w:t xml:space="preserve">второй статьи 194</w:t>
        </w:r>
      </w:hyperlink>
      <w:r>
        <w:rPr>
          <w:sz w:val="20"/>
        </w:rPr>
        <w:t xml:space="preserve">, </w:t>
      </w:r>
      <w:hyperlink w:history="0" w:anchor="P3137" w:tooltip="Статья 198. Уклонение физического лица от уплаты налогов, сборов и (или) физического лица - плательщика страховых взносов от уплаты страховых взносов">
        <w:r>
          <w:rPr>
            <w:sz w:val="20"/>
            <w:color w:val="0000ff"/>
          </w:rPr>
          <w:t xml:space="preserve">статьями 198</w:t>
        </w:r>
      </w:hyperlink>
      <w:r>
        <w:rPr>
          <w:sz w:val="20"/>
        </w:rPr>
        <w:t xml:space="preserve">, </w:t>
      </w:r>
      <w:hyperlink w:history="0" w:anchor="P3157" w:tooltip="Статья 199. Уклонение от уплаты налогов, сборов, подлежащих уплате организацией, и (или) страховых взносов, подлежащих уплате организацией - плательщиком страховых взносов">
        <w:r>
          <w:rPr>
            <w:sz w:val="20"/>
            <w:color w:val="0000ff"/>
          </w:rPr>
          <w:t xml:space="preserve">199</w:t>
        </w:r>
      </w:hyperlink>
      <w:r>
        <w:rPr>
          <w:sz w:val="20"/>
        </w:rPr>
        <w:t xml:space="preserve">, </w:t>
      </w:r>
      <w:hyperlink w:history="0" w:anchor="P3176" w:tooltip="Статья 199.1. Неисполнение обязанностей налогового агента">
        <w:r>
          <w:rPr>
            <w:sz w:val="20"/>
            <w:color w:val="0000ff"/>
          </w:rPr>
          <w:t xml:space="preserve">199.1</w:t>
        </w:r>
      </w:hyperlink>
      <w:r>
        <w:rPr>
          <w:sz w:val="20"/>
        </w:rPr>
        <w:t xml:space="preserve">, </w:t>
      </w:r>
      <w:hyperlink w:history="0" w:anchor="P3192" w:tooltip="Статья 199.2. Сокрытие денежных средств либо имущества организации или индивидуального предпринимателя, за счет которых должно производиться взыскание налогов, сборов, страховых взносов">
        <w:r>
          <w:rPr>
            <w:sz w:val="20"/>
            <w:color w:val="0000ff"/>
          </w:rPr>
          <w:t xml:space="preserve">199.2</w:t>
        </w:r>
      </w:hyperlink>
      <w:r>
        <w:rPr>
          <w:sz w:val="20"/>
        </w:rPr>
        <w:t xml:space="preserve"> настоящего Кодекса, при условии, если это лицо является декларантом или лицом, информация о котором содержится в соответствующей специальной декларации, поданной в соответствии с Федеральным </w:t>
      </w:r>
      <w:hyperlink w:history="0" r:id="rId559"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деяния связаны с приобретением (формированием источников приобретения), использованием либо распоряжением имуществом и (или) контролируемыми иностранными компаниями, информация о которых содержится в соответствующей специальной декларации, и (или) с открытием и (или) зачислением денежных средств на счета (вклады), информация о которых содержится в соответствующей специальной декларации. В этом случае не применяются положения </w:t>
      </w:r>
      <w:hyperlink w:history="0" w:anchor="P824" w:tooltip="1. Лицо, впервые совершившее преступление, предусмотренное статьями 198 - 199.1, 199.3, 199.4 настоящего Кодекса, освобождается от уголовной ответственности, если ущерб, причиненный бюджетной системе Российской Федерации в результате преступления, возмещен в полном объеме.">
        <w:r>
          <w:rPr>
            <w:sz w:val="20"/>
            <w:color w:val="0000ff"/>
          </w:rPr>
          <w:t xml:space="preserve">частей первой</w:t>
        </w:r>
      </w:hyperlink>
      <w:r>
        <w:rPr>
          <w:sz w:val="20"/>
        </w:rPr>
        <w:t xml:space="preserve"> и </w:t>
      </w:r>
      <w:hyperlink w:history="0" w:anchor="P826" w:tooltip="2. Лицо, впервые совершившее преступление, предусмотренное частями первой и второй, пунктом &quot;в&quot; части третьей статьи 146, частью первой статьи 147, частями пятой - седьмой статьи 159, частью первой статьи 159.1, частью первой статьи 159.2, частью первой статьи 159.3, частью первой статьи 159.5, частью первой статьи 159.6, частью первой статьи 160, частью первой и пунктом &quot;б&quot; части второй статьи 165, статьей 170.2, частью первой и пунктом &quot;б&quot; части второй статьи 171, частями первой и первой.1 статьи 171.1...">
        <w:r>
          <w:rPr>
            <w:sz w:val="20"/>
            <w:color w:val="0000ff"/>
          </w:rPr>
          <w:t xml:space="preserve">второй</w:t>
        </w:r>
      </w:hyperlink>
      <w:r>
        <w:rPr>
          <w:sz w:val="20"/>
        </w:rPr>
        <w:t xml:space="preserve"> настоящей статьи в части возмещения ущерба, перечисления в федеральный бюджет денежного возмещения и полученного дохода.</w:t>
      </w:r>
    </w:p>
    <w:p>
      <w:pPr>
        <w:pStyle w:val="0"/>
        <w:jc w:val="both"/>
      </w:pPr>
      <w:r>
        <w:rPr>
          <w:sz w:val="20"/>
        </w:rPr>
        <w:t xml:space="preserve">(часть 3 введена Федеральным </w:t>
      </w:r>
      <w:hyperlink w:history="0" r:id="rId560" w:tooltip="Федеральный закон от 08.06.2015 N 140-ФЗ (ред. от 09.03.2022) &quot;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08.06.2015 N 140-ФЗ; в ред. Федеральных законов от 19.02.2018 </w:t>
      </w:r>
      <w:hyperlink w:history="0" r:id="rId561" w:tooltip="Федеральный закон от 19.02.2018 N 35-ФЗ &quot;О внесении изменений в статью 76.1 Уголовного кодекса Российской Федерации&quot; {КонсультантПлюс}">
        <w:r>
          <w:rPr>
            <w:sz w:val="20"/>
            <w:color w:val="0000ff"/>
          </w:rPr>
          <w:t xml:space="preserve">N 35-ФЗ</w:t>
        </w:r>
      </w:hyperlink>
      <w:r>
        <w:rPr>
          <w:sz w:val="20"/>
        </w:rPr>
        <w:t xml:space="preserve">, от 29.05.2019 </w:t>
      </w:r>
      <w:hyperlink w:history="0" r:id="rId562" w:tooltip="Федеральный закон от 29.05.2019 N 112-ФЗ &quot;О внесении изменения в статью 76.1 Уголовного кодекса Российской Федерации&quot; {КонсультантПлюс}">
        <w:r>
          <w:rPr>
            <w:sz w:val="20"/>
            <w:color w:val="0000ff"/>
          </w:rPr>
          <w:t xml:space="preserve">N 112-ФЗ</w:t>
        </w:r>
      </w:hyperlink>
      <w:r>
        <w:rPr>
          <w:sz w:val="20"/>
        </w:rPr>
        <w:t xml:space="preserve">, от 09.03.2022 </w:t>
      </w:r>
      <w:hyperlink w:history="0" r:id="rId563" w:tooltip="Федеральный закон от 09.03.2022 N 49-ФЗ &quot;О внесении изменения в статью 76.1 Уголовного кодекса Российской Федерации&quot; {КонсультантПлюс}">
        <w:r>
          <w:rPr>
            <w:sz w:val="20"/>
            <w:color w:val="0000ff"/>
          </w:rPr>
          <w:t xml:space="preserve">N 49-ФЗ</w:t>
        </w:r>
      </w:hyperlink>
      <w:r>
        <w:rPr>
          <w:sz w:val="20"/>
        </w:rPr>
        <w:t xml:space="preserve">)</w:t>
      </w:r>
    </w:p>
    <w:p>
      <w:pPr>
        <w:pStyle w:val="0"/>
        <w:jc w:val="both"/>
      </w:pPr>
      <w:r>
        <w:rPr>
          <w:sz w:val="20"/>
        </w:rPr>
      </w:r>
    </w:p>
    <w:bookmarkStart w:id="831" w:name="P831"/>
    <w:bookmarkEnd w:id="831"/>
    <w:p>
      <w:pPr>
        <w:pStyle w:val="2"/>
        <w:outlineLvl w:val="3"/>
        <w:ind w:firstLine="540"/>
        <w:jc w:val="both"/>
      </w:pPr>
      <w:r>
        <w:rPr>
          <w:sz w:val="20"/>
        </w:rPr>
        <w:t xml:space="preserve">Статья 76.2. Освобождение от уголовной ответственности с назначением судебного штрафа</w:t>
      </w:r>
    </w:p>
    <w:p>
      <w:pPr>
        <w:pStyle w:val="0"/>
        <w:ind w:firstLine="540"/>
        <w:jc w:val="both"/>
      </w:pPr>
      <w:r>
        <w:rPr>
          <w:sz w:val="20"/>
        </w:rPr>
        <w:t xml:space="preserve">(введена Федеральным </w:t>
      </w:r>
      <w:hyperlink w:history="0" r:id="rId564"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0"/>
        <w:ind w:firstLine="540"/>
        <w:jc w:val="both"/>
      </w:pPr>
      <w:r>
        <w:rPr>
          <w:sz w:val="20"/>
        </w:rPr>
        <w:t xml:space="preserve">Лицо, впервые совершившее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может быть </w:t>
      </w:r>
      <w:hyperlink w:history="0" r:id="rId565" w:tooltip="&quot;Обзор практики применения судами положений главы 26 Уголовного кодекса Российской Федерации об экологических преступлениях&quot; (утв. Президиумом Верховного Суда РФ 24.06.2022) {КонсультантПлюс}">
        <w:r>
          <w:rPr>
            <w:sz w:val="20"/>
            <w:color w:val="0000ff"/>
          </w:rPr>
          <w:t xml:space="preserve">освобождено</w:t>
        </w:r>
      </w:hyperlink>
      <w:r>
        <w:rPr>
          <w:sz w:val="20"/>
        </w:rPr>
        <w:t xml:space="preserve"> судом от уголовной ответственности с назначением судебного штрафа в случае, если оно возместило ущерб или иным образом загладило причиненный преступлением </w:t>
      </w:r>
      <w:hyperlink w:history="0" r:id="rId566"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w:t>
      </w:r>
    </w:p>
    <w:p>
      <w:pPr>
        <w:pStyle w:val="0"/>
        <w:jc w:val="both"/>
      </w:pPr>
      <w:r>
        <w:rPr>
          <w:sz w:val="20"/>
        </w:rPr>
      </w:r>
    </w:p>
    <w:p>
      <w:pPr>
        <w:pStyle w:val="2"/>
        <w:outlineLvl w:val="3"/>
        <w:ind w:firstLine="540"/>
        <w:jc w:val="both"/>
      </w:pPr>
      <w:r>
        <w:rPr>
          <w:sz w:val="20"/>
        </w:rPr>
        <w:t xml:space="preserve">Статья 77. Утратила силу. - Федеральный </w:t>
      </w:r>
      <w:hyperlink w:history="0" r:id="rId56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838" w:name="P838"/>
    <w:bookmarkEnd w:id="838"/>
    <w:p>
      <w:pPr>
        <w:pStyle w:val="2"/>
        <w:outlineLvl w:val="3"/>
        <w:ind w:firstLine="540"/>
        <w:jc w:val="both"/>
      </w:pPr>
      <w:r>
        <w:rPr>
          <w:sz w:val="20"/>
        </w:rPr>
        <w:t xml:space="preserve">Статья 78. Освобождение от уголовной ответственности в связи с истечением сроков давности</w:t>
      </w:r>
    </w:p>
    <w:p>
      <w:pPr>
        <w:pStyle w:val="0"/>
        <w:jc w:val="both"/>
      </w:pPr>
      <w:r>
        <w:rPr>
          <w:sz w:val="20"/>
        </w:rPr>
      </w:r>
    </w:p>
    <w:p>
      <w:pPr>
        <w:pStyle w:val="0"/>
        <w:ind w:firstLine="540"/>
        <w:jc w:val="both"/>
      </w:pPr>
      <w:r>
        <w:rPr>
          <w:sz w:val="20"/>
        </w:rPr>
        <w:t xml:space="preserve">1. Лицо освобождается от уголовной ответственности, если со дня совершения преступления истекли следующие сроки:</w:t>
      </w:r>
    </w:p>
    <w:p>
      <w:pPr>
        <w:pStyle w:val="0"/>
        <w:spacing w:before="200" w:line-rule="auto"/>
        <w:ind w:firstLine="540"/>
        <w:jc w:val="both"/>
      </w:pPr>
      <w:r>
        <w:rPr>
          <w:sz w:val="20"/>
        </w:rPr>
        <w:t xml:space="preserve">а) два года после совершения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преступления небольшой тяжести</w:t>
        </w:r>
      </w:hyperlink>
      <w:r>
        <w:rPr>
          <w:sz w:val="20"/>
        </w:rPr>
        <w:t xml:space="preserve">;</w:t>
      </w:r>
    </w:p>
    <w:p>
      <w:pPr>
        <w:pStyle w:val="0"/>
        <w:spacing w:before="200" w:line-rule="auto"/>
        <w:ind w:firstLine="540"/>
        <w:jc w:val="both"/>
      </w:pPr>
      <w:r>
        <w:rPr>
          <w:sz w:val="20"/>
        </w:rPr>
        <w:t xml:space="preserve">б) шесть лет после совершения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преступления средней тяжести</w:t>
        </w:r>
      </w:hyperlink>
      <w:r>
        <w:rPr>
          <w:sz w:val="20"/>
        </w:rPr>
        <w:t xml:space="preserve">;</w:t>
      </w:r>
    </w:p>
    <w:p>
      <w:pPr>
        <w:pStyle w:val="0"/>
        <w:spacing w:before="200" w:line-rule="auto"/>
        <w:ind w:firstLine="540"/>
        <w:jc w:val="both"/>
      </w:pPr>
      <w:r>
        <w:rPr>
          <w:sz w:val="20"/>
        </w:rPr>
        <w:t xml:space="preserve">в) десять лет после совершения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преступления;</w:t>
      </w:r>
    </w:p>
    <w:p>
      <w:pPr>
        <w:pStyle w:val="0"/>
        <w:spacing w:before="200" w:line-rule="auto"/>
        <w:ind w:firstLine="540"/>
        <w:jc w:val="both"/>
      </w:pPr>
      <w:r>
        <w:rPr>
          <w:sz w:val="20"/>
        </w:rPr>
        <w:t xml:space="preserve">г) пятнадцать лет после совершения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 преступления</w:t>
        </w:r>
      </w:hyperlink>
      <w:r>
        <w:rPr>
          <w:sz w:val="20"/>
        </w:rPr>
        <w:t xml:space="preserve">.</w:t>
      </w:r>
    </w:p>
    <w:p>
      <w:pPr>
        <w:pStyle w:val="0"/>
        <w:spacing w:before="200" w:line-rule="auto"/>
        <w:ind w:firstLine="540"/>
        <w:jc w:val="both"/>
      </w:pPr>
      <w:r>
        <w:rPr>
          <w:sz w:val="20"/>
        </w:rPr>
        <w:t xml:space="preserve">2. Сроки давности исчисляются со дня совершения преступления и до момента вступления приговора суда в законную силу. В случае совершения лицом нового преступления сроки давности по каждому преступлению исчисляются самостоятельно.</w:t>
      </w:r>
    </w:p>
    <w:p>
      <w:pPr>
        <w:pStyle w:val="0"/>
        <w:spacing w:before="200" w:line-rule="auto"/>
        <w:ind w:firstLine="540"/>
        <w:jc w:val="both"/>
      </w:pPr>
      <w:r>
        <w:rPr>
          <w:sz w:val="20"/>
        </w:rPr>
        <w:t xml:space="preserve">3. Течение сроков давности приостанавливается, если лицо, совершившее преступление, </w:t>
      </w:r>
      <w:hyperlink w:history="0" r:id="rId568"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уклоняется</w:t>
        </w:r>
      </w:hyperlink>
      <w:r>
        <w:rPr>
          <w:sz w:val="20"/>
        </w:rPr>
        <w:t xml:space="preserve"> от следствия или суда либо от уплаты судебного штрафа, назначенного в соответствии со </w:t>
      </w:r>
      <w:hyperlink w:history="0" w:anchor="P831" w:tooltip="Статья 76.2. Освобождение от уголовной ответственности с назначением судебного штрафа">
        <w:r>
          <w:rPr>
            <w:sz w:val="20"/>
            <w:color w:val="0000ff"/>
          </w:rPr>
          <w:t xml:space="preserve">статьей 76.2</w:t>
        </w:r>
      </w:hyperlink>
      <w:r>
        <w:rPr>
          <w:sz w:val="20"/>
        </w:rPr>
        <w:t xml:space="preserve"> настоящего Кодекса. В этом случае течение сроков давности возобновляется с момента задержания указанного лица или </w:t>
      </w:r>
      <w:r>
        <w:rPr>
          <w:sz w:val="20"/>
        </w:rPr>
        <w:t xml:space="preserve">явки</w:t>
      </w:r>
      <w:r>
        <w:rPr>
          <w:sz w:val="20"/>
        </w:rPr>
        <w:t xml:space="preserve"> его с повинной.</w:t>
      </w:r>
    </w:p>
    <w:p>
      <w:pPr>
        <w:pStyle w:val="0"/>
        <w:jc w:val="both"/>
      </w:pPr>
      <w:r>
        <w:rPr>
          <w:sz w:val="20"/>
        </w:rPr>
        <w:t xml:space="preserve">(часть 3 в ред. Федерального </w:t>
      </w:r>
      <w:hyperlink w:history="0" r:id="rId569"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закона</w:t>
        </w:r>
      </w:hyperlink>
      <w:r>
        <w:rPr>
          <w:sz w:val="20"/>
        </w:rPr>
        <w:t xml:space="preserve"> от 03.07.2016 N 323-ФЗ)</w:t>
      </w:r>
    </w:p>
    <w:p>
      <w:pPr>
        <w:pStyle w:val="0"/>
        <w:spacing w:before="200" w:line-rule="auto"/>
        <w:ind w:firstLine="540"/>
        <w:jc w:val="both"/>
      </w:pPr>
      <w:r>
        <w:rPr>
          <w:sz w:val="20"/>
        </w:rPr>
        <w:t xml:space="preserve">4. Вопрос о применении сроков давности к лицу, совершившему преступление, наказуемое смертной казнью или пожизненным лишением свободы, решается судом. Если суд не сочтет возможным освободить указанное лицо от уголовной ответственности в связи с истечением сроков давности, то смертная казнь и пожизненное лишение свободы не применяются.</w:t>
      </w:r>
    </w:p>
    <w:p>
      <w:pPr>
        <w:pStyle w:val="0"/>
        <w:spacing w:before="200" w:line-rule="auto"/>
        <w:ind w:firstLine="540"/>
        <w:jc w:val="both"/>
      </w:pPr>
      <w:r>
        <w:rPr>
          <w:sz w:val="20"/>
        </w:rPr>
        <w:t xml:space="preserve">5. К лицам, совершившим преступления, предусмотренные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6542" w:tooltip="Статья 353. Планирование, подготовка, развязывание или ведение агрессивной войны">
        <w:r>
          <w:rPr>
            <w:sz w:val="20"/>
            <w:color w:val="0000ff"/>
          </w:rPr>
          <w:t xml:space="preserve">статьями 353</w:t>
        </w:r>
      </w:hyperlink>
      <w:r>
        <w:rPr>
          <w:sz w:val="20"/>
        </w:rPr>
        <w:t xml:space="preserve">, </w:t>
      </w:r>
      <w:hyperlink w:history="0" w:anchor="P6584" w:tooltip="Статья 356. Применение запрещенных средств и методов ведения войны">
        <w:r>
          <w:rPr>
            <w:sz w:val="20"/>
            <w:color w:val="0000ff"/>
          </w:rPr>
          <w:t xml:space="preserve">356</w:t>
        </w:r>
      </w:hyperlink>
      <w:r>
        <w:rPr>
          <w:sz w:val="20"/>
        </w:rPr>
        <w:t xml:space="preserve">, </w:t>
      </w:r>
      <w:hyperlink w:history="0" w:anchor="P6610" w:tooltip="Статья 357. Геноцид">
        <w:r>
          <w:rPr>
            <w:sz w:val="20"/>
            <w:color w:val="0000ff"/>
          </w:rPr>
          <w:t xml:space="preserve">357</w:t>
        </w:r>
      </w:hyperlink>
      <w:r>
        <w:rPr>
          <w:sz w:val="20"/>
        </w:rPr>
        <w:t xml:space="preserve">, </w:t>
      </w:r>
      <w:hyperlink w:history="0" w:anchor="P6617" w:tooltip="Статья 358. Экоцид">
        <w:r>
          <w:rPr>
            <w:sz w:val="20"/>
            <w:color w:val="0000ff"/>
          </w:rPr>
          <w:t xml:space="preserve">358</w:t>
        </w:r>
      </w:hyperlink>
      <w:r>
        <w:rPr>
          <w:sz w:val="20"/>
        </w:rPr>
        <w:t xml:space="preserve">,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а равно совершившим сопряженные с осуществлением террористической деятельности преступления, предусмотренные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сроки давности не применяются.</w:t>
      </w:r>
    </w:p>
    <w:p>
      <w:pPr>
        <w:pStyle w:val="0"/>
        <w:jc w:val="both"/>
      </w:pPr>
      <w:r>
        <w:rPr>
          <w:sz w:val="20"/>
        </w:rPr>
        <w:t xml:space="preserve">(в ред. Федеральных законов от 05.05.2014 </w:t>
      </w:r>
      <w:hyperlink w:history="0" r:id="rId57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06.07.2016 </w:t>
      </w:r>
      <w:hyperlink w:history="0" r:id="rId57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jc w:val="both"/>
      </w:pPr>
      <w:r>
        <w:rPr>
          <w:sz w:val="20"/>
        </w:rPr>
      </w:r>
    </w:p>
    <w:p>
      <w:pPr>
        <w:pStyle w:val="2"/>
        <w:outlineLvl w:val="2"/>
        <w:jc w:val="center"/>
      </w:pPr>
      <w:r>
        <w:rPr>
          <w:sz w:val="20"/>
        </w:rPr>
        <w:t xml:space="preserve">Глава 12. ОСВОБОЖДЕНИЕ ОТ НАКАЗАНИЯ</w:t>
      </w:r>
    </w:p>
    <w:p>
      <w:pPr>
        <w:pStyle w:val="0"/>
        <w:jc w:val="both"/>
      </w:pPr>
      <w:r>
        <w:rPr>
          <w:sz w:val="20"/>
        </w:rPr>
      </w:r>
    </w:p>
    <w:bookmarkStart w:id="854" w:name="P854"/>
    <w:bookmarkEnd w:id="854"/>
    <w:p>
      <w:pPr>
        <w:pStyle w:val="2"/>
        <w:outlineLvl w:val="3"/>
        <w:ind w:firstLine="540"/>
        <w:jc w:val="both"/>
      </w:pPr>
      <w:r>
        <w:rPr>
          <w:sz w:val="20"/>
        </w:rPr>
        <w:t xml:space="preserve">Статья 79. Условно-досрочное освобождение от отбывания наказания</w:t>
      </w:r>
    </w:p>
    <w:p>
      <w:pPr>
        <w:pStyle w:val="0"/>
        <w:jc w:val="both"/>
      </w:pPr>
      <w:r>
        <w:rPr>
          <w:sz w:val="20"/>
        </w:rPr>
      </w:r>
    </w:p>
    <w:p>
      <w:pPr>
        <w:pStyle w:val="0"/>
        <w:ind w:firstLine="540"/>
        <w:jc w:val="both"/>
      </w:pPr>
      <w:r>
        <w:rPr>
          <w:sz w:val="20"/>
        </w:rPr>
        <w:t xml:space="preserve">1. Лицо, отбывающее содержание в дисциплинарной воинской части, принудительные работы или лишение свободы, подлежит условно-досрочному освобождению, если судом будет признано, что для своего исправления оно не нуждается в полном отбывании назначенного судом наказания, а также возместило </w:t>
      </w:r>
      <w:hyperlink w:history="0" r:id="rId572" w:tooltip="Постановление Пленума Верховного Суда РФ от 21.04.2009 N 8 (ред. от 28.10.2021) &quot;О судебной практике условно-досрочного освобождения от отбывания наказания, замены неотбытой части наказания более мягким видом наказания&quot; {КонсультантПлюс}">
        <w:r>
          <w:rPr>
            <w:sz w:val="20"/>
            <w:color w:val="0000ff"/>
          </w:rPr>
          <w:t xml:space="preserve">вред</w:t>
        </w:r>
      </w:hyperlink>
      <w:r>
        <w:rPr>
          <w:sz w:val="20"/>
        </w:rPr>
        <w:t xml:space="preserve"> (полностью или частично), причиненный преступлением, в размере, определенном решением суда. При этом лицо может быть полностью или частично освобождено от отбывания дополнительного вида наказания.</w:t>
      </w:r>
    </w:p>
    <w:p>
      <w:pPr>
        <w:pStyle w:val="0"/>
        <w:jc w:val="both"/>
      </w:pPr>
      <w:r>
        <w:rPr>
          <w:sz w:val="20"/>
        </w:rPr>
        <w:t xml:space="preserve">(в ред. Федеральных законов от 08.12.2003 </w:t>
      </w:r>
      <w:hyperlink w:history="0" r:id="rId57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57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28.12.2013 </w:t>
      </w:r>
      <w:hyperlink w:history="0" r:id="rId575"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N 432-ФЗ</w:t>
        </w:r>
      </w:hyperlink>
      <w:r>
        <w:rPr>
          <w:sz w:val="20"/>
        </w:rPr>
        <w:t xml:space="preserve">)</w:t>
      </w:r>
    </w:p>
    <w:p>
      <w:pPr>
        <w:pStyle w:val="0"/>
        <w:spacing w:before="200" w:line-rule="auto"/>
        <w:ind w:firstLine="540"/>
        <w:jc w:val="both"/>
      </w:pPr>
      <w:r>
        <w:rPr>
          <w:sz w:val="20"/>
        </w:rPr>
        <w:t xml:space="preserve">2. Применяя условно-досрочное освобождение, суд может возложить на осужденного обязанности, предусмотренные </w:t>
      </w:r>
      <w:hyperlink w:history="0" w:anchor="P779" w:tooltip="5. Суд, назначая условное осуждение, возлагает на условно осужденного с учетом его возраста, трудоспособности и состояния здоровья исполнение определенных обязанностей: не менять постоянного места жительства, работы, учебы без уведомления специализированного государственного органа, осуществляющего контроль за поведением условно осужденного, не посещать определенные места, пройти курс лечения от алкоголизма, наркомании, токсикомании или венерического заболевания, трудиться (трудоустроиться) либо продолжи...">
        <w:r>
          <w:rPr>
            <w:sz w:val="20"/>
            <w:color w:val="0000ff"/>
          </w:rPr>
          <w:t xml:space="preserve">частью пятой статьи 73</w:t>
        </w:r>
      </w:hyperlink>
      <w:r>
        <w:rPr>
          <w:sz w:val="20"/>
        </w:rPr>
        <w:t xml:space="preserve"> настоящего Кодекса, которые должны им исполняться в течение оставшейся не отбытой части наказания.</w:t>
      </w:r>
    </w:p>
    <w:p>
      <w:pPr>
        <w:pStyle w:val="0"/>
        <w:spacing w:before="200" w:line-rule="auto"/>
        <w:ind w:firstLine="540"/>
        <w:jc w:val="both"/>
      </w:pPr>
      <w:r>
        <w:rPr>
          <w:sz w:val="20"/>
        </w:rPr>
        <w:t xml:space="preserve">3. Условно-досрочное освобождение может быть применено только после фактического отбытия осужденным:</w:t>
      </w:r>
    </w:p>
    <w:p>
      <w:pPr>
        <w:pStyle w:val="0"/>
        <w:spacing w:before="200" w:line-rule="auto"/>
        <w:ind w:firstLine="540"/>
        <w:jc w:val="both"/>
      </w:pPr>
      <w:r>
        <w:rPr>
          <w:sz w:val="20"/>
        </w:rPr>
        <w:t xml:space="preserve">а) не менее одной трети срока наказания, назначенного за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w:t>
      </w:r>
    </w:p>
    <w:p>
      <w:pPr>
        <w:pStyle w:val="0"/>
        <w:jc w:val="both"/>
      </w:pPr>
      <w:r>
        <w:rPr>
          <w:sz w:val="20"/>
        </w:rPr>
        <w:t xml:space="preserve">(в ред. Федерального </w:t>
      </w:r>
      <w:hyperlink w:history="0" r:id="rId576"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pStyle w:val="0"/>
        <w:spacing w:before="200" w:line-rule="auto"/>
        <w:ind w:firstLine="540"/>
        <w:jc w:val="both"/>
      </w:pPr>
      <w:r>
        <w:rPr>
          <w:sz w:val="20"/>
        </w:rPr>
        <w:t xml:space="preserve">б) не менее половины срока наказания, назначенного за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тяжкое преступление</w:t>
        </w:r>
      </w:hyperlink>
      <w:r>
        <w:rPr>
          <w:sz w:val="20"/>
        </w:rPr>
        <w:t xml:space="preserve">;</w:t>
      </w:r>
    </w:p>
    <w:p>
      <w:pPr>
        <w:pStyle w:val="0"/>
        <w:jc w:val="both"/>
      </w:pPr>
      <w:r>
        <w:rPr>
          <w:sz w:val="20"/>
        </w:rPr>
        <w:t xml:space="preserve">(в ред. Федерального </w:t>
      </w:r>
      <w:hyperlink w:history="0" r:id="rId577"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pStyle w:val="0"/>
        <w:spacing w:before="200" w:line-rule="auto"/>
        <w:ind w:firstLine="540"/>
        <w:jc w:val="both"/>
      </w:pPr>
      <w:r>
        <w:rPr>
          <w:sz w:val="20"/>
        </w:rPr>
        <w:t xml:space="preserve">в) не менее двух третей срока наказания, назначенного за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 преступление</w:t>
        </w:r>
      </w:hyperlink>
      <w:r>
        <w:rPr>
          <w:sz w:val="20"/>
        </w:rPr>
        <w:t xml:space="preserve">, а также двух третей срока наказания, назначенного лицу, ранее условно-досрочно освобождавшемуся, если условно-досрочное освобождение было отменено по основаниям, предусмотренным </w:t>
      </w:r>
      <w:hyperlink w:history="0" w:anchor="P882" w:tooltip="7. Если в течение оставшейся не отбытой части наказания:">
        <w:r>
          <w:rPr>
            <w:sz w:val="20"/>
            <w:color w:val="0000ff"/>
          </w:rPr>
          <w:t xml:space="preserve">частью седьмой</w:t>
        </w:r>
      </w:hyperlink>
      <w:r>
        <w:rPr>
          <w:sz w:val="20"/>
        </w:rPr>
        <w:t xml:space="preserve"> настоящей статьи;</w:t>
      </w:r>
    </w:p>
    <w:p>
      <w:pPr>
        <w:pStyle w:val="0"/>
        <w:jc w:val="both"/>
      </w:pPr>
      <w:r>
        <w:rPr>
          <w:sz w:val="20"/>
        </w:rPr>
        <w:t xml:space="preserve">(в ред. Федерального </w:t>
      </w:r>
      <w:hyperlink w:history="0" r:id="rId578"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pStyle w:val="0"/>
        <w:spacing w:before="200" w:line-rule="auto"/>
        <w:ind w:firstLine="540"/>
        <w:jc w:val="both"/>
      </w:pPr>
      <w:r>
        <w:rPr>
          <w:sz w:val="20"/>
        </w:rPr>
        <w:t xml:space="preserve">г) не менее трех четвертей срока наказания, назначенного за преступления против половой неприкосновенности несовершеннолетних, а равно за тяжкие и особо тяжкие преступления, связанные с незаконным оборотом наркотических средств, психотропных веществ и их прекурсоров, а также за преступления, предусмотренные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674" w:tooltip="Статья 210. Организация преступного сообщества (преступной организации) или участие в нем (ней)">
        <w:r>
          <w:rPr>
            <w:sz w:val="20"/>
            <w:color w:val="0000ff"/>
          </w:rPr>
          <w:t xml:space="preserve">210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w:t>
      </w:r>
    </w:p>
    <w:p>
      <w:pPr>
        <w:pStyle w:val="0"/>
        <w:jc w:val="both"/>
      </w:pPr>
      <w:r>
        <w:rPr>
          <w:sz w:val="20"/>
        </w:rPr>
        <w:t xml:space="preserve">(в ред. Федеральных законов от 03.11.2009 </w:t>
      </w:r>
      <w:hyperlink w:history="0" r:id="rId579"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N 245-ФЗ</w:t>
        </w:r>
      </w:hyperlink>
      <w:r>
        <w:rPr>
          <w:sz w:val="20"/>
        </w:rPr>
        <w:t xml:space="preserve">, от 09.12.2010 </w:t>
      </w:r>
      <w:hyperlink w:history="0" r:id="rId580"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N 352-ФЗ</w:t>
        </w:r>
      </w:hyperlink>
      <w:r>
        <w:rPr>
          <w:sz w:val="20"/>
        </w:rPr>
        <w:t xml:space="preserve">, от 01.03.2012 </w:t>
      </w:r>
      <w:hyperlink w:history="0" r:id="rId581"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02.11.2013 </w:t>
      </w:r>
      <w:hyperlink w:history="0" r:id="rId582"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06.07.2016 </w:t>
      </w:r>
      <w:hyperlink w:history="0" r:id="rId583"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spacing w:before="200" w:line-rule="auto"/>
        <w:ind w:firstLine="540"/>
        <w:jc w:val="both"/>
      </w:pPr>
      <w:r>
        <w:rPr>
          <w:sz w:val="20"/>
        </w:rPr>
        <w:t xml:space="preserve">д) не менее четырех пятых срока наказания, назначенного за преступления против половой неприкосновенности несовершеннолетних, не достигших четырнадцатилетнего возраста.</w:t>
      </w:r>
    </w:p>
    <w:p>
      <w:pPr>
        <w:pStyle w:val="0"/>
        <w:jc w:val="both"/>
      </w:pPr>
      <w:r>
        <w:rPr>
          <w:sz w:val="20"/>
        </w:rPr>
        <w:t xml:space="preserve">(п. "д" введен Федеральным </w:t>
      </w:r>
      <w:hyperlink w:history="0" r:id="rId58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10.06.2024 в ч. 3.1 ст. 79 вносятся изменения (</w:t>
            </w:r>
            <w:hyperlink w:history="0" r:id="rId585" w:tooltip="Федеральный закон от 12.12.2023 N 591-ФЗ &quot;О внесении изменений в Уголовный кодекс Российской Федерации&quot; ------------ Не вступил в силу {КонсультантПлюс}">
              <w:r>
                <w:rPr>
                  <w:sz w:val="20"/>
                  <w:color w:val="0000ff"/>
                </w:rPr>
                <w:t xml:space="preserve">ФЗ</w:t>
              </w:r>
            </w:hyperlink>
            <w:r>
              <w:rPr>
                <w:sz w:val="20"/>
                <w:color w:val="392c69"/>
              </w:rPr>
              <w:t xml:space="preserve"> от 12.12.2023 N 591-ФЗ). См. будущую </w:t>
            </w:r>
            <w:hyperlink w:history="0" r:id="rId586" w:tooltip="&quot;Уголовный кодекс Российской Федерации&quot; от 13.06.1996 N 63-ФЗ (ред. от 25.12.2023) (с изм. и доп., вступ. в силу с 10.06.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3.1. Условно-досрочное освобождение может быть применено только после фактического отбытия осужденными беременной женщиной или женщиной, имеющей ребенка в возрасте до трех лет, находящегося в доме ребенка исправительного учреждения, не менее одной четверти срока наказания, назначенного за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тяжести.</w:t>
      </w:r>
    </w:p>
    <w:p>
      <w:pPr>
        <w:pStyle w:val="0"/>
        <w:jc w:val="both"/>
      </w:pPr>
      <w:r>
        <w:rPr>
          <w:sz w:val="20"/>
        </w:rPr>
        <w:t xml:space="preserve">(часть 3.1 введена Федеральным </w:t>
      </w:r>
      <w:hyperlink w:history="0" r:id="rId587" w:tooltip="Федеральный закон от 31.07.2020 N 260-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31.07.2020 N 260-ФЗ)</w:t>
      </w:r>
    </w:p>
    <w:p>
      <w:pPr>
        <w:pStyle w:val="0"/>
        <w:spacing w:before="200" w:line-rule="auto"/>
        <w:ind w:firstLine="540"/>
        <w:jc w:val="both"/>
      </w:pPr>
      <w:r>
        <w:rPr>
          <w:sz w:val="20"/>
        </w:rPr>
        <w:t xml:space="preserve">3.2. Осужденному, неотбытая часть наказания которому была заменена более мягким видом наказания, срок наказания, после фактического отбытия которого может быть применено условно-досрочное освобождение, исчисляется с момента начала срока отбывания наказания, назначенного по приговору суда.</w:t>
      </w:r>
    </w:p>
    <w:p>
      <w:pPr>
        <w:pStyle w:val="0"/>
        <w:jc w:val="both"/>
      </w:pPr>
      <w:r>
        <w:rPr>
          <w:sz w:val="20"/>
        </w:rPr>
        <w:t xml:space="preserve">(часть 3.2 введена Федеральным </w:t>
      </w:r>
      <w:hyperlink w:history="0" r:id="rId588" w:tooltip="Федеральный закон от 28.06.2022 N 200-ФЗ &quot;О внесении изменения в статью 79 Уголовного кодекса Российской Федерации&quot; {КонсультантПлюс}">
        <w:r>
          <w:rPr>
            <w:sz w:val="20"/>
            <w:color w:val="0000ff"/>
          </w:rPr>
          <w:t xml:space="preserve">законом</w:t>
        </w:r>
      </w:hyperlink>
      <w:r>
        <w:rPr>
          <w:sz w:val="20"/>
        </w:rPr>
        <w:t xml:space="preserve"> от 28.06.2022 N 200-ФЗ)</w:t>
      </w:r>
    </w:p>
    <w:p>
      <w:pPr>
        <w:pStyle w:val="0"/>
        <w:spacing w:before="200" w:line-rule="auto"/>
        <w:ind w:firstLine="540"/>
        <w:jc w:val="both"/>
      </w:pPr>
      <w:r>
        <w:rPr>
          <w:sz w:val="20"/>
        </w:rPr>
        <w:t xml:space="preserve">4. Фактически отбытый осужденным срок лишения свободы не может быть менее шести месяцев.</w:t>
      </w:r>
    </w:p>
    <w:p>
      <w:pPr>
        <w:pStyle w:val="0"/>
        <w:spacing w:before="200" w:line-rule="auto"/>
        <w:ind w:firstLine="540"/>
        <w:jc w:val="both"/>
      </w:pPr>
      <w:r>
        <w:rPr>
          <w:sz w:val="20"/>
        </w:rPr>
        <w:t xml:space="preserve">4.1. При рассмотрении ходатайства осужденного об условно-досрочном освобождении от отбывания наказания суд учитывает поведение осужденного, его отношение к учебе и труду в течение всего периода отбывания наказания, в том числе имеющиеся поощрения и </w:t>
      </w:r>
      <w:hyperlink w:history="0" r:id="rId589" w:tooltip="Постановление Пленума Верховного Суда РФ от 21.04.2009 N 8 (ред. от 28.10.2021) &quot;О судебной практике условно-досрочного освобождения от отбывания наказания, замены неотбытой части наказания более мягким видом наказания&quot; {КонсультантПлюс}">
        <w:r>
          <w:rPr>
            <w:sz w:val="20"/>
            <w:color w:val="0000ff"/>
          </w:rPr>
          <w:t xml:space="preserve">взыскания</w:t>
        </w:r>
      </w:hyperlink>
      <w:r>
        <w:rPr>
          <w:sz w:val="20"/>
        </w:rPr>
        <w:t xml:space="preserve">, отношение осужденного к совершенному деянию и то, что осужденный частично или полностью возместил причиненный ущерб или иным образом загладил </w:t>
      </w:r>
      <w:hyperlink w:history="0" r:id="rId590"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 причиненный в результате преступления, а также заключение администрации исправительного учреждения о целесообразности его условно-досрочного освобождения. В отношении осужденного, страдающего расстройством сексуального предпочтения (педофилией), не исключающим вменяемости, и совершившего в возрасте старше восемнадцати лет преступление против половой неприкосновенности несовершеннолетнего, не достигшего четырнадцатилетнего возраста, суд также учитывает применение к осужденному принудительных мер медицинского характера, его отношение к лечению и результаты судебно-психиатрической экспертизы.</w:t>
      </w:r>
    </w:p>
    <w:p>
      <w:pPr>
        <w:pStyle w:val="0"/>
        <w:jc w:val="both"/>
      </w:pPr>
      <w:r>
        <w:rPr>
          <w:sz w:val="20"/>
        </w:rPr>
        <w:t xml:space="preserve">(часть 4.1 в ред. Федерального </w:t>
      </w:r>
      <w:hyperlink w:history="0" r:id="rId591" w:tooltip="Федеральный закон от 05.05.2014 N 10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104-ФЗ)</w:t>
      </w:r>
    </w:p>
    <w:p>
      <w:pPr>
        <w:pStyle w:val="0"/>
        <w:spacing w:before="200" w:line-rule="auto"/>
        <w:ind w:firstLine="540"/>
        <w:jc w:val="both"/>
      </w:pPr>
      <w:r>
        <w:rPr>
          <w:sz w:val="20"/>
        </w:rPr>
        <w:t xml:space="preserve">5. Лицо, отбывающее пожизненное лишение свободы, может быть освобождено условно-досрочно, если судом будет признано, что оно не нуждается в дальнейшем отбывании этого наказания и фактически отбыло не менее двадцати пяти лет лишения свободы. Условно-досрочное освобождение от дальнейшего отбывания пожизненного лишения свободы применяется только при отсутствии у осужденного злостных нарушений установленного порядка отбывания наказания в течение предшествующих трех лет. Лицо, совершившее в период отбывания пожизненного лишения свободы новое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тяжкое</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w:t>
        </w:r>
      </w:hyperlink>
      <w:r>
        <w:rPr>
          <w:sz w:val="20"/>
        </w:rPr>
        <w:t xml:space="preserve"> преступление, условно-досрочному освобождению не подлежит.</w:t>
      </w:r>
    </w:p>
    <w:p>
      <w:pPr>
        <w:pStyle w:val="0"/>
        <w:jc w:val="both"/>
      </w:pPr>
      <w:r>
        <w:rPr>
          <w:sz w:val="20"/>
        </w:rPr>
        <w:t xml:space="preserve">(в ред. Федерального </w:t>
      </w:r>
      <w:hyperlink w:history="0" r:id="rId5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881" w:name="P881"/>
    <w:bookmarkEnd w:id="881"/>
    <w:p>
      <w:pPr>
        <w:pStyle w:val="0"/>
        <w:spacing w:before="200" w:line-rule="auto"/>
        <w:ind w:firstLine="540"/>
        <w:jc w:val="both"/>
      </w:pPr>
      <w:r>
        <w:rPr>
          <w:sz w:val="20"/>
        </w:rPr>
        <w:t xml:space="preserve">6. Контроль за поведением лица, освобожденного условно-досрочно, осуществляется уполномоченным на то специализированным государственным </w:t>
      </w:r>
      <w:hyperlink w:history="0" r:id="rId593" w:tooltip="Указ Президента РФ от 13.10.2004 N 1314 (ред. от 05.01.2024) &quot;Вопросы Федеральной службы исполнения наказаний&quot; {КонсультантПлюс}">
        <w:r>
          <w:rPr>
            <w:sz w:val="20"/>
            <w:color w:val="0000ff"/>
          </w:rPr>
          <w:t xml:space="preserve">органом</w:t>
        </w:r>
      </w:hyperlink>
      <w:r>
        <w:rPr>
          <w:sz w:val="20"/>
        </w:rPr>
        <w:t xml:space="preserve">, а в отношении военнослужащих - командованием воинских частей и учреждений.</w:t>
      </w:r>
    </w:p>
    <w:bookmarkStart w:id="882" w:name="P882"/>
    <w:bookmarkEnd w:id="882"/>
    <w:p>
      <w:pPr>
        <w:pStyle w:val="0"/>
        <w:spacing w:before="200" w:line-rule="auto"/>
        <w:ind w:firstLine="540"/>
        <w:jc w:val="both"/>
      </w:pPr>
      <w:r>
        <w:rPr>
          <w:sz w:val="20"/>
        </w:rPr>
        <w:t xml:space="preserve">7. Если в течение оставшейся не отбытой части наказания:</w:t>
      </w:r>
    </w:p>
    <w:p>
      <w:pPr>
        <w:pStyle w:val="0"/>
        <w:spacing w:before="200" w:line-rule="auto"/>
        <w:ind w:firstLine="540"/>
        <w:jc w:val="both"/>
      </w:pPr>
      <w:r>
        <w:rPr>
          <w:sz w:val="20"/>
        </w:rPr>
        <w:t xml:space="preserve">а) осужденный совершил нарушение общественного порядка, за которое на него было наложено административное взыскание, или </w:t>
      </w:r>
      <w:hyperlink w:history="0" r:id="rId594" w:tooltip="Постановление Пленума Верховного Суда РФ от 21.04.2009 N 8 (ред. от 28.10.2021) &quot;О судебной практике условно-досрочного освобождения от отбывания наказания, замены неотбытой части наказания более мягким видом наказания&quot; {КонсультантПлюс}">
        <w:r>
          <w:rPr>
            <w:sz w:val="20"/>
            <w:color w:val="0000ff"/>
          </w:rPr>
          <w:t xml:space="preserve">злостно</w:t>
        </w:r>
      </w:hyperlink>
      <w:r>
        <w:rPr>
          <w:sz w:val="20"/>
        </w:rPr>
        <w:t xml:space="preserve"> уклонился от исполнения обязанностей, возложенных на него судом при применении условно-досрочного освобождения, а равно от назначенных судом принудительных мер медицинского характера, суд по представлению органов, указанных в </w:t>
      </w:r>
      <w:hyperlink w:history="0" w:anchor="P881" w:tooltip="6. Контроль за поведением лица, освобожденного условно-досрочно, осуществляется уполномоченным на то специализированным государственным органом, а в отношении военнослужащих - командованием воинских частей и учреждений.">
        <w:r>
          <w:rPr>
            <w:sz w:val="20"/>
            <w:color w:val="0000ff"/>
          </w:rPr>
          <w:t xml:space="preserve">части шестой</w:t>
        </w:r>
      </w:hyperlink>
      <w:r>
        <w:rPr>
          <w:sz w:val="20"/>
        </w:rPr>
        <w:t xml:space="preserve"> настоящей статьи, может постановить об отмене условно-досрочного освобождения и исполнении оставшейся не отбытой части наказания;</w:t>
      </w:r>
    </w:p>
    <w:p>
      <w:pPr>
        <w:pStyle w:val="0"/>
        <w:jc w:val="both"/>
      </w:pPr>
      <w:r>
        <w:rPr>
          <w:sz w:val="20"/>
        </w:rPr>
        <w:t xml:space="preserve">(в ред. Федерального </w:t>
      </w:r>
      <w:hyperlink w:history="0" r:id="rId595"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б) осужденный совершил преступление по неосторожности либо умышленное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вопрос об отмене либо о сохранении условно-досрочного освобождения решается судом;</w:t>
      </w:r>
    </w:p>
    <w:p>
      <w:pPr>
        <w:pStyle w:val="0"/>
        <w:jc w:val="both"/>
      </w:pPr>
      <w:r>
        <w:rPr>
          <w:sz w:val="20"/>
        </w:rPr>
        <w:t xml:space="preserve">(п. "б" в ред. Федерального </w:t>
      </w:r>
      <w:hyperlink w:history="0" r:id="rId59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в) осужденный совершил тяжкое или особо тяжкое преступление, суд назначает ему наказание по правилам, предусмотренным </w:t>
      </w:r>
      <w:hyperlink w:history="0" w:anchor="P709" w:tooltip="Статья 70. Назначение наказания по совокупности приговоров">
        <w:r>
          <w:rPr>
            <w:sz w:val="20"/>
            <w:color w:val="0000ff"/>
          </w:rPr>
          <w:t xml:space="preserve">статьей 70</w:t>
        </w:r>
      </w:hyperlink>
      <w:r>
        <w:rPr>
          <w:sz w:val="20"/>
        </w:rPr>
        <w:t xml:space="preserve"> настоящего Кодекса. По этим же правилам назначается наказание в случае совершения преступления по неосторожности либо умышленного преступления небольшой или средней тяжести, если суд отменяет условно-досрочное освобождение.</w:t>
      </w:r>
    </w:p>
    <w:p>
      <w:pPr>
        <w:pStyle w:val="0"/>
        <w:jc w:val="both"/>
      </w:pPr>
      <w:r>
        <w:rPr>
          <w:sz w:val="20"/>
        </w:rPr>
        <w:t xml:space="preserve">(п. "в" в ред. Федерального </w:t>
      </w:r>
      <w:hyperlink w:history="0" r:id="rId59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bookmarkStart w:id="890" w:name="P890"/>
    <w:bookmarkEnd w:id="890"/>
    <w:p>
      <w:pPr>
        <w:pStyle w:val="2"/>
        <w:outlineLvl w:val="3"/>
        <w:ind w:firstLine="540"/>
        <w:jc w:val="both"/>
      </w:pPr>
      <w:r>
        <w:rPr>
          <w:sz w:val="20"/>
        </w:rPr>
        <w:t xml:space="preserve">Статья 80. Замена неотбытой части наказания более мягким видом наказания</w:t>
      </w:r>
    </w:p>
    <w:p>
      <w:pPr>
        <w:pStyle w:val="0"/>
        <w:jc w:val="both"/>
      </w:pPr>
      <w:r>
        <w:rPr>
          <w:sz w:val="20"/>
        </w:rPr>
      </w:r>
    </w:p>
    <w:p>
      <w:pPr>
        <w:pStyle w:val="0"/>
        <w:ind w:firstLine="540"/>
        <w:jc w:val="both"/>
      </w:pPr>
      <w:r>
        <w:rPr>
          <w:sz w:val="20"/>
        </w:rPr>
        <w:t xml:space="preserve">1. Лицу, отбывающему содержание в дисциплинарной воинской части, принудительные работы или лишение свободы, возместившему </w:t>
      </w:r>
      <w:hyperlink w:history="0" r:id="rId598" w:tooltip="Постановление Пленума Верховного Суда РФ от 21.04.2009 N 8 (ред. от 28.10.2021) &quot;О судебной практике условно-досрочного освобождения от отбывания наказания, замены неотбытой части наказания более мягким видом наказания&quot; {КонсультантПлюс}">
        <w:r>
          <w:rPr>
            <w:sz w:val="20"/>
            <w:color w:val="0000ff"/>
          </w:rPr>
          <w:t xml:space="preserve">вред</w:t>
        </w:r>
      </w:hyperlink>
      <w:r>
        <w:rPr>
          <w:sz w:val="20"/>
        </w:rPr>
        <w:t xml:space="preserve"> (полностью или частично), причиненный преступлением, суд с учетом его поведения в течение всего периода отбывания наказания может заменить оставшуюся не отбытой часть наказания более мягким видом наказания, за исключением случаев замены наказания в виде лишения свободы принудительными работами в соответствии с </w:t>
      </w:r>
      <w:hyperlink w:history="0" w:anchor="P894" w:tooltip="2. Неотбытая часть наказания может быть заменена более мягким видом наказания после фактического отбытия осужденным к лишению свободы за совершение:">
        <w:r>
          <w:rPr>
            <w:sz w:val="20"/>
            <w:color w:val="0000ff"/>
          </w:rPr>
          <w:t xml:space="preserve">частью второй</w:t>
        </w:r>
      </w:hyperlink>
      <w:r>
        <w:rPr>
          <w:sz w:val="20"/>
        </w:rPr>
        <w:t xml:space="preserve"> настоящей статьи. При этом лицо может быть полностью или частично освобождено от отбывания дополнительного вида наказания.</w:t>
      </w:r>
    </w:p>
    <w:p>
      <w:pPr>
        <w:pStyle w:val="0"/>
        <w:jc w:val="both"/>
      </w:pPr>
      <w:r>
        <w:rPr>
          <w:sz w:val="20"/>
        </w:rPr>
        <w:t xml:space="preserve">(в ред. Федеральных законов от 09.03.2001 </w:t>
      </w:r>
      <w:hyperlink w:history="0" r:id="rId599"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N 25-ФЗ</w:t>
        </w:r>
      </w:hyperlink>
      <w:r>
        <w:rPr>
          <w:sz w:val="20"/>
        </w:rPr>
        <w:t xml:space="preserve">, от 08.12.2003 </w:t>
      </w:r>
      <w:hyperlink w:history="0" r:id="rId60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60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60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28.12.2013 </w:t>
      </w:r>
      <w:hyperlink w:history="0" r:id="rId603"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N 432-ФЗ</w:t>
        </w:r>
      </w:hyperlink>
      <w:r>
        <w:rPr>
          <w:sz w:val="20"/>
        </w:rPr>
        <w:t xml:space="preserve">, от 05.05.2014 </w:t>
      </w:r>
      <w:hyperlink w:history="0" r:id="rId604" w:tooltip="Федеральный закон от 05.05.2014 N 104-ФЗ &quot;О внесении изменений в отдельные законодательные акты Российской Федерации&quot; {КонсультантПлюс}">
        <w:r>
          <w:rPr>
            <w:sz w:val="20"/>
            <w:color w:val="0000ff"/>
          </w:rPr>
          <w:t xml:space="preserve">N 104-ФЗ</w:t>
        </w:r>
      </w:hyperlink>
      <w:r>
        <w:rPr>
          <w:sz w:val="20"/>
        </w:rPr>
        <w:t xml:space="preserve">, от 27.12.2018 </w:t>
      </w:r>
      <w:hyperlink w:history="0" r:id="rId605"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N 540-ФЗ</w:t>
        </w:r>
      </w:hyperlink>
      <w:r>
        <w:rPr>
          <w:sz w:val="20"/>
        </w:rPr>
        <w:t xml:space="preserve">)</w:t>
      </w:r>
    </w:p>
    <w:bookmarkStart w:id="894" w:name="P894"/>
    <w:bookmarkEnd w:id="894"/>
    <w:p>
      <w:pPr>
        <w:pStyle w:val="0"/>
        <w:spacing w:before="200" w:line-rule="auto"/>
        <w:ind w:firstLine="540"/>
        <w:jc w:val="both"/>
      </w:pPr>
      <w:r>
        <w:rPr>
          <w:sz w:val="20"/>
        </w:rPr>
        <w:t xml:space="preserve">2. Неотбытая часть наказания может быть заменена более мягким видом наказания после фактического отбытия осужденным к лишению свободы за совершение:</w:t>
      </w:r>
    </w:p>
    <w:p>
      <w:pPr>
        <w:pStyle w:val="0"/>
        <w:spacing w:before="200" w:line-rule="auto"/>
        <w:ind w:firstLine="540"/>
        <w:jc w:val="both"/>
      </w:pPr>
      <w:r>
        <w:rPr>
          <w:sz w:val="20"/>
        </w:rPr>
        <w:t xml:space="preserve">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 не менее одной трети срока наказания либо не менее одной четвертой срока наказания при замене наказания в виде лишения свободы принудительными работами;</w:t>
      </w:r>
    </w:p>
    <w:p>
      <w:pPr>
        <w:pStyle w:val="0"/>
        <w:jc w:val="both"/>
      </w:pPr>
      <w:r>
        <w:rPr>
          <w:sz w:val="20"/>
        </w:rPr>
        <w:t xml:space="preserve">(в ред. Федерального </w:t>
      </w:r>
      <w:hyperlink w:history="0" r:id="rId606"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закона</w:t>
        </w:r>
      </w:hyperlink>
      <w:r>
        <w:rPr>
          <w:sz w:val="20"/>
        </w:rPr>
        <w:t xml:space="preserve"> от 27.12.2018 N 540-ФЗ)</w:t>
      </w:r>
    </w:p>
    <w:p>
      <w:pPr>
        <w:pStyle w:val="0"/>
        <w:spacing w:before="200" w:line-rule="auto"/>
        <w:ind w:firstLine="540"/>
        <w:jc w:val="both"/>
      </w:pP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 преступления</w:t>
        </w:r>
      </w:hyperlink>
      <w:r>
        <w:rPr>
          <w:sz w:val="20"/>
        </w:rPr>
        <w:t xml:space="preserve"> - не менее половины срока наказания либо не менее одной трети срока наказания при замене наказания в виде лишения свободы принудительными работами;</w:t>
      </w:r>
    </w:p>
    <w:p>
      <w:pPr>
        <w:pStyle w:val="0"/>
        <w:jc w:val="both"/>
      </w:pPr>
      <w:r>
        <w:rPr>
          <w:sz w:val="20"/>
        </w:rPr>
        <w:t xml:space="preserve">(в ред. Федерального </w:t>
      </w:r>
      <w:hyperlink w:history="0" r:id="rId607"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закона</w:t>
        </w:r>
      </w:hyperlink>
      <w:r>
        <w:rPr>
          <w:sz w:val="20"/>
        </w:rPr>
        <w:t xml:space="preserve"> от 27.12.2018 N 540-ФЗ)</w:t>
      </w:r>
    </w:p>
    <w:p>
      <w:pPr>
        <w:pStyle w:val="0"/>
        <w:spacing w:before="200" w:line-rule="auto"/>
        <w:ind w:firstLine="540"/>
        <w:jc w:val="both"/>
      </w:pP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 преступления</w:t>
        </w:r>
      </w:hyperlink>
      <w:r>
        <w:rPr>
          <w:sz w:val="20"/>
        </w:rPr>
        <w:t xml:space="preserve"> - не менее двух третей срока наказания;</w:t>
      </w:r>
    </w:p>
    <w:p>
      <w:pPr>
        <w:pStyle w:val="0"/>
        <w:jc w:val="both"/>
      </w:pPr>
      <w:r>
        <w:rPr>
          <w:sz w:val="20"/>
        </w:rPr>
        <w:t xml:space="preserve">(в ред. Федеральных законов от 27.12.2018 </w:t>
      </w:r>
      <w:hyperlink w:history="0" r:id="rId608"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N 540-ФЗ</w:t>
        </w:r>
      </w:hyperlink>
      <w:r>
        <w:rPr>
          <w:sz w:val="20"/>
        </w:rPr>
        <w:t xml:space="preserve">, от 24.09.2022 </w:t>
      </w:r>
      <w:hyperlink w:history="0" r:id="rId609"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преступлений против половой неприкосновенности несовершеннолетних, а также преступлений, предусмотренных </w:t>
      </w:r>
      <w:hyperlink w:history="0" w:anchor="P3674" w:tooltip="Статья 210. Организация преступного сообщества (преступной организации) или участие в нем (ней)">
        <w:r>
          <w:rPr>
            <w:sz w:val="20"/>
            <w:color w:val="0000ff"/>
          </w:rPr>
          <w:t xml:space="preserve">статьей 210</w:t>
        </w:r>
      </w:hyperlink>
      <w:r>
        <w:rPr>
          <w:sz w:val="20"/>
        </w:rPr>
        <w:t xml:space="preserve"> настоящего Кодекса, - не менее трех четвертей срока наказания;</w:t>
      </w:r>
    </w:p>
    <w:p>
      <w:pPr>
        <w:pStyle w:val="0"/>
        <w:jc w:val="both"/>
      </w:pPr>
      <w:r>
        <w:rPr>
          <w:sz w:val="20"/>
        </w:rPr>
        <w:t xml:space="preserve">(в ред. Федерального </w:t>
      </w:r>
      <w:hyperlink w:history="0" r:id="rId610"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закона</w:t>
        </w:r>
      </w:hyperlink>
      <w:r>
        <w:rPr>
          <w:sz w:val="20"/>
        </w:rPr>
        <w:t xml:space="preserve"> от 03.11.2009 N 245-ФЗ)</w:t>
      </w:r>
    </w:p>
    <w:p>
      <w:pPr>
        <w:pStyle w:val="0"/>
        <w:spacing w:before="200" w:line-rule="auto"/>
        <w:ind w:firstLine="540"/>
        <w:jc w:val="both"/>
      </w:pPr>
      <w:r>
        <w:rPr>
          <w:sz w:val="20"/>
        </w:rPr>
        <w:t xml:space="preserve">преступлений против половой неприкосновенности несовершеннолетних, не достигших четырнадцатилетнего возраста, - не менее четырех пятых срока наказания.</w:t>
      </w:r>
    </w:p>
    <w:p>
      <w:pPr>
        <w:pStyle w:val="0"/>
        <w:jc w:val="both"/>
      </w:pPr>
      <w:r>
        <w:rPr>
          <w:sz w:val="20"/>
        </w:rPr>
        <w:t xml:space="preserve">(абзац введен Федеральным </w:t>
      </w:r>
      <w:hyperlink w:history="0" r:id="rId61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jc w:val="both"/>
      </w:pPr>
      <w:r>
        <w:rPr>
          <w:sz w:val="20"/>
        </w:rPr>
        <w:t xml:space="preserve">(часть вторая в ред. Федерального </w:t>
      </w:r>
      <w:hyperlink w:history="0" r:id="rId612"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10.06.2024 в ч. 2.1 ст. 80 вносятся изменения (</w:t>
            </w:r>
            <w:hyperlink w:history="0" r:id="rId613" w:tooltip="Федеральный закон от 12.12.2023 N 591-ФЗ &quot;О внесении изменений в Уголовный кодекс Российской Федерации&quot; ------------ Не вступил в силу {КонсультантПлюс}">
              <w:r>
                <w:rPr>
                  <w:sz w:val="20"/>
                  <w:color w:val="0000ff"/>
                </w:rPr>
                <w:t xml:space="preserve">ФЗ</w:t>
              </w:r>
            </w:hyperlink>
            <w:r>
              <w:rPr>
                <w:sz w:val="20"/>
                <w:color w:val="392c69"/>
              </w:rPr>
              <w:t xml:space="preserve"> от 12.12.2023 N 591-ФЗ). См. будущую </w:t>
            </w:r>
            <w:hyperlink w:history="0" r:id="rId614" w:tooltip="&quot;Уголовный кодекс Российской Федерации&quot; от 13.06.1996 N 63-ФЗ (ред. от 25.12.2023) (с изм. и доп., вступ. в силу с 10.06.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2.1. Неотбытая часть наказания может быть заменена более мягким видом наказания после фактического отбытия осужденными беременной женщиной или женщиной, имеющей ребенка в возрасте до трех лет, находящегося в доме ребенка исправительного учреждения, к лишению свободы за совершение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тяжести не менее одной четверти срока наказания.</w:t>
      </w:r>
    </w:p>
    <w:p>
      <w:pPr>
        <w:pStyle w:val="0"/>
        <w:jc w:val="both"/>
      </w:pPr>
      <w:r>
        <w:rPr>
          <w:sz w:val="20"/>
        </w:rPr>
        <w:t xml:space="preserve">(часть 2.1 введена Федеральным </w:t>
      </w:r>
      <w:hyperlink w:history="0" r:id="rId615" w:tooltip="Федеральный закон от 31.07.2020 N 260-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31.07.2020 N 260-ФЗ)</w:t>
      </w:r>
    </w:p>
    <w:p>
      <w:pPr>
        <w:pStyle w:val="0"/>
        <w:spacing w:before="200" w:line-rule="auto"/>
        <w:ind w:firstLine="540"/>
        <w:jc w:val="both"/>
      </w:pPr>
      <w:r>
        <w:rPr>
          <w:sz w:val="20"/>
        </w:rPr>
        <w:t xml:space="preserve">3. При замене неотбытой части наказания суд может избрать любой более мягкий вид наказания в соответствии с видами наказаний, указанными в </w:t>
      </w:r>
      <w:hyperlink w:history="0" w:anchor="P418" w:tooltip="Статья 44. Виды наказаний">
        <w:r>
          <w:rPr>
            <w:sz w:val="20"/>
            <w:color w:val="0000ff"/>
          </w:rPr>
          <w:t xml:space="preserve">статье 44</w:t>
        </w:r>
      </w:hyperlink>
      <w:r>
        <w:rPr>
          <w:sz w:val="20"/>
        </w:rPr>
        <w:t xml:space="preserve"> настоящего Кодекса, в пределах, предусмотренных настоящим Кодексом для каждого вида наказания, за исключением случаев замены наказания в виде лишения свободы принудительными работами в соответствии с </w:t>
      </w:r>
      <w:hyperlink w:history="0" w:anchor="P894" w:tooltip="2. Неотбытая часть наказания может быть заменена более мягким видом наказания после фактического отбытия осужденным к лишению свободы за совершение:">
        <w:r>
          <w:rPr>
            <w:sz w:val="20"/>
            <w:color w:val="0000ff"/>
          </w:rPr>
          <w:t xml:space="preserve">частью второй</w:t>
        </w:r>
      </w:hyperlink>
      <w:r>
        <w:rPr>
          <w:sz w:val="20"/>
        </w:rPr>
        <w:t xml:space="preserve"> настоящей статьи.</w:t>
      </w:r>
    </w:p>
    <w:p>
      <w:pPr>
        <w:pStyle w:val="0"/>
        <w:jc w:val="both"/>
      </w:pPr>
      <w:r>
        <w:rPr>
          <w:sz w:val="20"/>
        </w:rPr>
        <w:t xml:space="preserve">(в ред. Федерального </w:t>
      </w:r>
      <w:hyperlink w:history="0" r:id="rId616" w:tooltip="Федеральный закон от 27.12.2018 N 540-ФЗ &quot;О внесении изменений в статьи 53.1 и 80 Уголовного кодекса Российской Федерации&quot; {КонсультантПлюс}">
        <w:r>
          <w:rPr>
            <w:sz w:val="20"/>
            <w:color w:val="0000ff"/>
          </w:rPr>
          <w:t xml:space="preserve">закона</w:t>
        </w:r>
      </w:hyperlink>
      <w:r>
        <w:rPr>
          <w:sz w:val="20"/>
        </w:rPr>
        <w:t xml:space="preserve"> от 27.12.2018 N 540-ФЗ)</w:t>
      </w:r>
    </w:p>
    <w:p>
      <w:pPr>
        <w:pStyle w:val="0"/>
        <w:spacing w:before="200" w:line-rule="auto"/>
        <w:ind w:firstLine="540"/>
        <w:jc w:val="both"/>
      </w:pPr>
      <w:r>
        <w:rPr>
          <w:sz w:val="20"/>
        </w:rPr>
        <w:t xml:space="preserve">4. При рассмотрении ходатайства осужденного или представления администрации учреждения или органа, исполняющего наказание, о замене ему неотбытой части наказания более мягким видом наказания суд учитывает поведение осужденного, его отношение к учебе и труду в течение всего периода отбывания наказания, отношение осужденного к совершенному деянию и то, что осужденный частично или полностью возместил причиненный ущерб или иным образом загладил </w:t>
      </w:r>
      <w:hyperlink w:history="0" r:id="rId617"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 причиненный в результате преступления. В отношении осужденного, страдающего расстройством сексуального предпочтения (педофилией), не исключающим вменяемости, и совершившего в возрасте старше восемнадцати лет преступление против половой неприкосновенности несовершеннолетнего, не достигшего четырнадцатилетнего возраста, суд также учитывает применение к осужденному принудительных мер медицинского характера, его отношение к лечению и результаты судебно-психиатрической экспертизы.</w:t>
      </w:r>
    </w:p>
    <w:p>
      <w:pPr>
        <w:pStyle w:val="0"/>
        <w:jc w:val="both"/>
      </w:pPr>
      <w:r>
        <w:rPr>
          <w:sz w:val="20"/>
        </w:rPr>
        <w:t xml:space="preserve">(часть 4 в ред. Федерального </w:t>
      </w:r>
      <w:hyperlink w:history="0" r:id="rId618" w:tooltip="Федеральный закон от 05.05.2014 N 104-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104-ФЗ)</w:t>
      </w:r>
    </w:p>
    <w:p>
      <w:pPr>
        <w:pStyle w:val="0"/>
        <w:jc w:val="both"/>
      </w:pPr>
      <w:r>
        <w:rPr>
          <w:sz w:val="20"/>
        </w:rPr>
      </w:r>
    </w:p>
    <w:p>
      <w:pPr>
        <w:pStyle w:val="2"/>
        <w:outlineLvl w:val="3"/>
        <w:ind w:firstLine="540"/>
        <w:jc w:val="both"/>
      </w:pPr>
      <w:r>
        <w:rPr>
          <w:sz w:val="20"/>
        </w:rPr>
        <w:t xml:space="preserve">Статья 80.1. Освобождение от наказания в связи с изменением обстановки</w:t>
      </w:r>
    </w:p>
    <w:p>
      <w:pPr>
        <w:pStyle w:val="0"/>
        <w:ind w:firstLine="540"/>
        <w:jc w:val="both"/>
      </w:pPr>
      <w:r>
        <w:rPr>
          <w:sz w:val="20"/>
        </w:rPr>
        <w:t xml:space="preserve">(введена Федеральным </w:t>
      </w:r>
      <w:hyperlink w:history="0" r:id="rId61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0"/>
        <w:ind w:firstLine="540"/>
        <w:jc w:val="both"/>
      </w:pPr>
      <w:r>
        <w:rPr>
          <w:sz w:val="20"/>
        </w:rPr>
        <w:t xml:space="preserve">Лицо, впервые совершившее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освобождается судом от наказания, если будет установлено, что вследствие изменения обстановки это лицо или совершенное им преступление перестали быть </w:t>
      </w:r>
      <w:r>
        <w:rPr>
          <w:sz w:val="20"/>
        </w:rPr>
        <w:t xml:space="preserve">общественно опасными</w:t>
      </w:r>
      <w:r>
        <w:rPr>
          <w:sz w:val="20"/>
        </w:rPr>
        <w:t xml:space="preserve">.</w:t>
      </w:r>
    </w:p>
    <w:p>
      <w:pPr>
        <w:pStyle w:val="0"/>
        <w:jc w:val="both"/>
      </w:pPr>
      <w:r>
        <w:rPr>
          <w:sz w:val="20"/>
        </w:rPr>
      </w:r>
    </w:p>
    <w:p>
      <w:pPr>
        <w:pStyle w:val="2"/>
        <w:outlineLvl w:val="3"/>
        <w:ind w:firstLine="540"/>
        <w:jc w:val="both"/>
      </w:pPr>
      <w:r>
        <w:rPr>
          <w:sz w:val="20"/>
        </w:rPr>
        <w:t xml:space="preserve">Статья 81. Освобождение от наказания в связи с болезнью</w:t>
      </w:r>
    </w:p>
    <w:p>
      <w:pPr>
        <w:pStyle w:val="0"/>
        <w:jc w:val="both"/>
      </w:pPr>
      <w:r>
        <w:rPr>
          <w:sz w:val="20"/>
        </w:rPr>
      </w:r>
    </w:p>
    <w:bookmarkStart w:id="922" w:name="P922"/>
    <w:bookmarkEnd w:id="922"/>
    <w:p>
      <w:pPr>
        <w:pStyle w:val="0"/>
        <w:ind w:firstLine="540"/>
        <w:jc w:val="both"/>
      </w:pPr>
      <w:r>
        <w:rPr>
          <w:sz w:val="20"/>
        </w:rPr>
        <w:t xml:space="preserve">1. Лицо, у которого после совершения преступления наступило психическое расстройство, лишающее его возможности осознавать фактический характер и </w:t>
      </w:r>
      <w:r>
        <w:rPr>
          <w:sz w:val="20"/>
        </w:rPr>
        <w:t xml:space="preserve">общественную опасность</w:t>
      </w:r>
      <w:r>
        <w:rPr>
          <w:sz w:val="20"/>
        </w:rPr>
        <w:t xml:space="preserve"> своих действий (бездействия) либо руководить ими, освобождается от наказания, а лицо, отбывающее наказание, освобождается от дальнейшего его отбывания. Таким лицам суд может назначить принудительные меры медицинского характера.</w:t>
      </w:r>
    </w:p>
    <w:bookmarkStart w:id="923" w:name="P923"/>
    <w:bookmarkEnd w:id="923"/>
    <w:p>
      <w:pPr>
        <w:pStyle w:val="0"/>
        <w:spacing w:before="200" w:line-rule="auto"/>
        <w:ind w:firstLine="540"/>
        <w:jc w:val="both"/>
      </w:pPr>
      <w:r>
        <w:rPr>
          <w:sz w:val="20"/>
        </w:rPr>
        <w:t xml:space="preserve">2. Лицо, заболевшее после совершения преступления иной тяжелой </w:t>
      </w:r>
      <w:hyperlink w:history="0" r:id="rId620" w:tooltip="Постановление Правительства РФ от 06.02.2004 N 54 (ред. от 03.02.2020) &quot;О медицинском освидетельствовании осужденных, представляемых к освобождению от отбывания наказания в связи с болезнью&quot; {КонсультантПлюс}">
        <w:r>
          <w:rPr>
            <w:sz w:val="20"/>
            <w:color w:val="0000ff"/>
          </w:rPr>
          <w:t xml:space="preserve">болезнью</w:t>
        </w:r>
      </w:hyperlink>
      <w:r>
        <w:rPr>
          <w:sz w:val="20"/>
        </w:rPr>
        <w:t xml:space="preserve">, препятствующей отбыванию наказания, может быть судом освобождено от отбывания наказания.</w:t>
      </w:r>
    </w:p>
    <w:p>
      <w:pPr>
        <w:pStyle w:val="0"/>
        <w:spacing w:before="200" w:line-rule="auto"/>
        <w:ind w:firstLine="540"/>
        <w:jc w:val="both"/>
      </w:pPr>
      <w:r>
        <w:rPr>
          <w:sz w:val="20"/>
        </w:rPr>
        <w:t xml:space="preserve">3. Военнослужащие, отбывающие арест либо содержание в дисциплинарной воинской части, освобождаются от дальнейшего отбывания наказания в случае заболевания, делающего их негодными к военной службе. Неотбытая часть наказания может быть заменена им более мягким видом наказания.</w:t>
      </w:r>
    </w:p>
    <w:p>
      <w:pPr>
        <w:pStyle w:val="0"/>
        <w:spacing w:before="200" w:line-rule="auto"/>
        <w:ind w:firstLine="540"/>
        <w:jc w:val="both"/>
      </w:pPr>
      <w:r>
        <w:rPr>
          <w:sz w:val="20"/>
        </w:rPr>
        <w:t xml:space="preserve">4. Лица, указанные в </w:t>
      </w:r>
      <w:hyperlink w:history="0" w:anchor="P922" w:tooltip="1. Лицо, у которого после совершения преступления наступило психическое расстройство, лишающее его возможности осознавать фактический характер и общественную опасность своих действий (бездействия) либо руководить ими, освобождается от наказания, а лицо, отбывающее наказание, освобождается от дальнейшего его отбывания. Таким лицам суд может назначить принудительные меры медицинского характера.">
        <w:r>
          <w:rPr>
            <w:sz w:val="20"/>
            <w:color w:val="0000ff"/>
          </w:rPr>
          <w:t xml:space="preserve">частях первой</w:t>
        </w:r>
      </w:hyperlink>
      <w:r>
        <w:rPr>
          <w:sz w:val="20"/>
        </w:rPr>
        <w:t xml:space="preserve"> и </w:t>
      </w:r>
      <w:hyperlink w:history="0" w:anchor="P923" w:tooltip="2. Лицо, заболевшее после совершения преступления иной тяжелой болезнью, препятствующей отбыванию наказания, может быть судом освобождено от отбывания наказания.">
        <w:r>
          <w:rPr>
            <w:sz w:val="20"/>
            <w:color w:val="0000ff"/>
          </w:rPr>
          <w:t xml:space="preserve">второй</w:t>
        </w:r>
      </w:hyperlink>
      <w:r>
        <w:rPr>
          <w:sz w:val="20"/>
        </w:rPr>
        <w:t xml:space="preserve"> настоящей статьи, в случае их выздоровления могут подлежать уголовной ответственности и наказанию, если не истекли сроки давности, предусмотренные </w:t>
      </w:r>
      <w:hyperlink w:history="0" w:anchor="P838" w:tooltip="Статья 78. Освобождение от уголовной ответственности в связи с истечением сроков давности">
        <w:r>
          <w:rPr>
            <w:sz w:val="20"/>
            <w:color w:val="0000ff"/>
          </w:rPr>
          <w:t xml:space="preserve">статьями 78</w:t>
        </w:r>
      </w:hyperlink>
      <w:r>
        <w:rPr>
          <w:sz w:val="20"/>
        </w:rPr>
        <w:t xml:space="preserve"> и </w:t>
      </w:r>
      <w:hyperlink w:history="0" w:anchor="P949" w:tooltip="Статья 83. Освобождение от отбывания наказания в связи с истечением сроков давности обвинительного приговора суда">
        <w:r>
          <w:rPr>
            <w:sz w:val="20"/>
            <w:color w:val="0000ff"/>
          </w:rPr>
          <w:t xml:space="preserve">83</w:t>
        </w:r>
      </w:hyperlink>
      <w:r>
        <w:rPr>
          <w:sz w:val="20"/>
        </w:rPr>
        <w:t xml:space="preserve"> настоящего Кодекса.</w:t>
      </w:r>
    </w:p>
    <w:p>
      <w:pPr>
        <w:pStyle w:val="0"/>
        <w:jc w:val="both"/>
      </w:pPr>
      <w:r>
        <w:rPr>
          <w:sz w:val="20"/>
        </w:rPr>
      </w:r>
    </w:p>
    <w:bookmarkStart w:id="927" w:name="P927"/>
    <w:bookmarkEnd w:id="927"/>
    <w:p>
      <w:pPr>
        <w:pStyle w:val="2"/>
        <w:outlineLvl w:val="3"/>
        <w:ind w:firstLine="540"/>
        <w:jc w:val="both"/>
      </w:pPr>
      <w:r>
        <w:rPr>
          <w:sz w:val="20"/>
        </w:rPr>
        <w:t xml:space="preserve">Статья 82. Отсрочка отбывания наказания</w:t>
      </w:r>
    </w:p>
    <w:p>
      <w:pPr>
        <w:pStyle w:val="0"/>
        <w:ind w:firstLine="540"/>
        <w:jc w:val="both"/>
      </w:pPr>
      <w:r>
        <w:rPr>
          <w:sz w:val="20"/>
        </w:rPr>
        <w:t xml:space="preserve">(в ред. Федерального </w:t>
      </w:r>
      <w:hyperlink w:history="0" r:id="rId621" w:tooltip="Федеральный закон от 21.02.2010 N 16-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21.02.2010 N 16-ФЗ)</w:t>
      </w:r>
    </w:p>
    <w:p>
      <w:pPr>
        <w:pStyle w:val="0"/>
        <w:ind w:firstLine="540"/>
        <w:jc w:val="both"/>
      </w:pPr>
      <w:r>
        <w:rPr>
          <w:sz w:val="20"/>
        </w:rPr>
      </w:r>
    </w:p>
    <w:bookmarkStart w:id="930" w:name="P930"/>
    <w:bookmarkEnd w:id="930"/>
    <w:p>
      <w:pPr>
        <w:pStyle w:val="0"/>
        <w:ind w:firstLine="540"/>
        <w:jc w:val="both"/>
      </w:pPr>
      <w:r>
        <w:rPr>
          <w:sz w:val="20"/>
        </w:rPr>
        <w:t xml:space="preserve">1. Беременной женщине, женщине, </w:t>
      </w:r>
      <w:hyperlink w:history="0" r:id="rId622"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имеющей</w:t>
        </w:r>
      </w:hyperlink>
      <w:r>
        <w:rPr>
          <w:sz w:val="20"/>
        </w:rPr>
        <w:t xml:space="preserve"> ребенка в возрасте до четырнадцати лет, </w:t>
      </w:r>
      <w:hyperlink w:history="0" r:id="rId623"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мужчине</w:t>
        </w:r>
      </w:hyperlink>
      <w:r>
        <w:rPr>
          <w:sz w:val="20"/>
        </w:rPr>
        <w:t xml:space="preserve">, имеющему ребенка в возрасте до четырнадцати лет и являющемуся единственным родителем, кроме лиц, которым назначено наказание в виде ограничения свободы, лишения свободы за </w:t>
      </w:r>
      <w:hyperlink w:history="0" r:id="rId624"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преступления</w:t>
        </w:r>
      </w:hyperlink>
      <w:r>
        <w:rPr>
          <w:sz w:val="20"/>
        </w:rPr>
        <w:t xml:space="preserve"> против половой неприкосновенности несовершеннолетних, не достигших четырнадцатилетнего возраста, лишения свободы на срок свыше пяти лет за тяжкие и особо тяжкие преступления против личности, лишения свободы за преступления, предусмотренные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и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6647" w:tooltip="Статья 361. Акт международного терроризма">
        <w:r>
          <w:rPr>
            <w:sz w:val="20"/>
            <w:color w:val="0000ff"/>
          </w:rPr>
          <w:t xml:space="preserve">статьей 361</w:t>
        </w:r>
      </w:hyperlink>
      <w:r>
        <w:rPr>
          <w:sz w:val="20"/>
        </w:rPr>
        <w:t xml:space="preserve"> настоящего Кодекса, и сопряженные с осуществлением террористической деятельности преступления, предусмотренные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суд может отсрочить реальное отбывание наказания до достижения ребенком четырнадцатилетнего возраста.</w:t>
      </w:r>
    </w:p>
    <w:p>
      <w:pPr>
        <w:pStyle w:val="0"/>
        <w:jc w:val="both"/>
      </w:pPr>
      <w:r>
        <w:rPr>
          <w:sz w:val="20"/>
        </w:rPr>
        <w:t xml:space="preserve">(часть 1 в ред. Федерального </w:t>
      </w:r>
      <w:hyperlink w:history="0" r:id="rId625" w:tooltip="Федеральный закон от 07.03.2017 N 33-ФЗ &quot;О внесении изменений в статью 82 Уголовного кодекса Российской Федерации и Уголовно-процессуальный кодекс Российской Федерации в части совершенствования института отсрочки отбывания наказания&quot; {КонсультантПлюс}">
        <w:r>
          <w:rPr>
            <w:sz w:val="20"/>
            <w:color w:val="0000ff"/>
          </w:rPr>
          <w:t xml:space="preserve">закона</w:t>
        </w:r>
      </w:hyperlink>
      <w:r>
        <w:rPr>
          <w:sz w:val="20"/>
        </w:rPr>
        <w:t xml:space="preserve"> от 07.03.2017 N 33-ФЗ)</w:t>
      </w:r>
    </w:p>
    <w:p>
      <w:pPr>
        <w:pStyle w:val="0"/>
        <w:spacing w:before="200" w:line-rule="auto"/>
        <w:ind w:firstLine="540"/>
        <w:jc w:val="both"/>
      </w:pPr>
      <w:r>
        <w:rPr>
          <w:sz w:val="20"/>
        </w:rPr>
        <w:t xml:space="preserve">2. В случае, если осужденный, указанный в </w:t>
      </w:r>
      <w:hyperlink w:history="0" w:anchor="P930" w:tooltip="1.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лиц, которым назначено наказание в виде ограничения свободы, лишения свободы за преступления против половой неприкосновенности несовершеннолетних, не достигших четырнадцатилетнего возраста, лишения свободы на срок свыше пяти лет за тяжкие и особо тяжкие преступления против личности, лишения свободы за преступления, предусмотре...">
        <w:r>
          <w:rPr>
            <w:sz w:val="20"/>
            <w:color w:val="0000ff"/>
          </w:rPr>
          <w:t xml:space="preserve">части первой</w:t>
        </w:r>
      </w:hyperlink>
      <w:r>
        <w:rPr>
          <w:sz w:val="20"/>
        </w:rPr>
        <w:t xml:space="preserve"> настоящей статьи, отказался от ребенка или продолжает </w:t>
      </w:r>
      <w:hyperlink w:history="0" r:id="rId626" w:tooltip="Постановление Пленума Верховного Суда РФ от 21.04.2009 N 8 (ред. от 28.10.2021) &quot;О судебной практике условно-досрочного освобождения от отбывания наказания, замены неотбытой части наказания более мягким видом наказания&quot; {КонсультантПлюс}">
        <w:r>
          <w:rPr>
            <w:sz w:val="20"/>
            <w:color w:val="0000ff"/>
          </w:rPr>
          <w:t xml:space="preserve">уклоняться</w:t>
        </w:r>
      </w:hyperlink>
      <w:r>
        <w:rPr>
          <w:sz w:val="20"/>
        </w:rPr>
        <w:t xml:space="preserve"> от обязанностей по воспитанию ребенка после предупреждения, объявленного органом, осуществляющим контроль за поведением осужденного, в отношении которого отбывание наказания отсрочено, суд может по представлению этого органа отменить отсрочку отбывания наказания и направить осужденного для отбывания наказания в место, назначенное в соответствии с приговором суда.</w:t>
      </w:r>
    </w:p>
    <w:bookmarkStart w:id="933" w:name="P933"/>
    <w:bookmarkEnd w:id="933"/>
    <w:p>
      <w:pPr>
        <w:pStyle w:val="0"/>
        <w:spacing w:before="200" w:line-rule="auto"/>
        <w:ind w:firstLine="540"/>
        <w:jc w:val="both"/>
      </w:pPr>
      <w:r>
        <w:rPr>
          <w:sz w:val="20"/>
        </w:rPr>
        <w:t xml:space="preserve">3. По достижении ребенком четырнадцатилетнего возраста суд освобождает осужденного, указанного в </w:t>
      </w:r>
      <w:hyperlink w:history="0" w:anchor="P930" w:tooltip="1.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лиц, которым назначено наказание в виде ограничения свободы, лишения свободы за преступления против половой неприкосновенности несовершеннолетних, не достигших четырнадцатилетнего возраста, лишения свободы на срок свыше пяти лет за тяжкие и особо тяжкие преступления против личности, лишения свободы за преступления, предусмотре...">
        <w:r>
          <w:rPr>
            <w:sz w:val="20"/>
            <w:color w:val="0000ff"/>
          </w:rPr>
          <w:t xml:space="preserve">части первой</w:t>
        </w:r>
      </w:hyperlink>
      <w:r>
        <w:rPr>
          <w:sz w:val="20"/>
        </w:rPr>
        <w:t xml:space="preserve"> настоящей статьи, от отбывания наказания или оставшейся части наказания со снятием судимости либо заменяет оставшуюся часть наказания более мягким видом наказания.</w:t>
      </w:r>
    </w:p>
    <w:bookmarkStart w:id="934" w:name="P934"/>
    <w:bookmarkEnd w:id="934"/>
    <w:p>
      <w:pPr>
        <w:pStyle w:val="0"/>
        <w:spacing w:before="200" w:line-rule="auto"/>
        <w:ind w:firstLine="540"/>
        <w:jc w:val="both"/>
      </w:pPr>
      <w:r>
        <w:rPr>
          <w:sz w:val="20"/>
        </w:rPr>
        <w:t xml:space="preserve">4. Если до достижения ребенком четырнадцатилетнего возраста истек срок, равный сроку наказания, отбывание которого было отсрочено, и орган, осуществляющий контроль за поведением осужденного, в отношении которого отбывание наказания отсрочено, пришел к выводу о соблюдении осужденным, указанным в </w:t>
      </w:r>
      <w:hyperlink w:history="0" w:anchor="P930" w:tooltip="1.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лиц, которым назначено наказание в виде ограничения свободы, лишения свободы за преступления против половой неприкосновенности несовершеннолетних, не достигших четырнадцатилетнего возраста, лишения свободы на срок свыше пяти лет за тяжкие и особо тяжкие преступления против личности, лишения свободы за преступления, предусмотре...">
        <w:r>
          <w:rPr>
            <w:sz w:val="20"/>
            <w:color w:val="0000ff"/>
          </w:rPr>
          <w:t xml:space="preserve">части первой</w:t>
        </w:r>
      </w:hyperlink>
      <w:r>
        <w:rPr>
          <w:sz w:val="20"/>
        </w:rPr>
        <w:t xml:space="preserve"> настоящей статьи, условий отсрочки и его исправлении, суд по представлению этого органа может принять </w:t>
      </w:r>
      <w:hyperlink w:history="0" r:id="rId627"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решение</w:t>
        </w:r>
      </w:hyperlink>
      <w:r>
        <w:rPr>
          <w:sz w:val="20"/>
        </w:rPr>
        <w:t xml:space="preserve"> о сокращении срока отсрочки отбывания наказания и об освобождении осужденного от отбывания наказания или оставшейся части наказания со снятием судимости.</w:t>
      </w:r>
    </w:p>
    <w:p>
      <w:pPr>
        <w:pStyle w:val="0"/>
        <w:spacing w:before="200" w:line-rule="auto"/>
        <w:ind w:firstLine="540"/>
        <w:jc w:val="both"/>
      </w:pPr>
      <w:r>
        <w:rPr>
          <w:sz w:val="20"/>
        </w:rPr>
        <w:t xml:space="preserve">5. Если в период отсрочки отбывания наказания осужденный, указанный в </w:t>
      </w:r>
      <w:hyperlink w:history="0" w:anchor="P930" w:tooltip="1. Беременной женщине, женщине, имеющей ребенка в возрасте до четырнадцати лет, мужчине, имеющему ребенка в возрасте до четырнадцати лет и являющемуся единственным родителем, кроме лиц, которым назначено наказание в виде ограничения свободы, лишения свободы за преступления против половой неприкосновенности несовершеннолетних, не достигших четырнадцатилетнего возраста, лишения свободы на срок свыше пяти лет за тяжкие и особо тяжкие преступления против личности, лишения свободы за преступления, предусмотре...">
        <w:r>
          <w:rPr>
            <w:sz w:val="20"/>
            <w:color w:val="0000ff"/>
          </w:rPr>
          <w:t xml:space="preserve">части первой</w:t>
        </w:r>
      </w:hyperlink>
      <w:r>
        <w:rPr>
          <w:sz w:val="20"/>
        </w:rPr>
        <w:t xml:space="preserve"> настоящей статьи, совершает новое преступление, суд назначает ему наказание по правилам, предусмотренным </w:t>
      </w:r>
      <w:hyperlink w:history="0" w:anchor="P709" w:tooltip="Статья 70. Назначение наказания по совокупности приговоров">
        <w:r>
          <w:rPr>
            <w:sz w:val="20"/>
            <w:color w:val="0000ff"/>
          </w:rPr>
          <w:t xml:space="preserve">статьей 70</w:t>
        </w:r>
      </w:hyperlink>
      <w:r>
        <w:rPr>
          <w:sz w:val="20"/>
        </w:rPr>
        <w:t xml:space="preserve"> настоящего Кодекса.</w:t>
      </w:r>
    </w:p>
    <w:p>
      <w:pPr>
        <w:pStyle w:val="0"/>
        <w:ind w:firstLine="540"/>
        <w:jc w:val="both"/>
      </w:pPr>
      <w:r>
        <w:rPr>
          <w:sz w:val="20"/>
        </w:rPr>
      </w:r>
    </w:p>
    <w:p>
      <w:pPr>
        <w:pStyle w:val="2"/>
        <w:outlineLvl w:val="3"/>
        <w:ind w:firstLine="540"/>
        <w:jc w:val="both"/>
      </w:pPr>
      <w:r>
        <w:rPr>
          <w:sz w:val="20"/>
        </w:rPr>
        <w:t xml:space="preserve">Статья 82.1. Отсрочка отбывания наказания больным наркоманией</w:t>
      </w:r>
    </w:p>
    <w:p>
      <w:pPr>
        <w:pStyle w:val="0"/>
        <w:ind w:firstLine="540"/>
        <w:jc w:val="both"/>
      </w:pPr>
      <w:r>
        <w:rPr>
          <w:sz w:val="20"/>
        </w:rPr>
        <w:t xml:space="preserve">(введена Федеральным </w:t>
      </w:r>
      <w:hyperlink w:history="0" r:id="rId62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bookmarkStart w:id="940" w:name="P940"/>
    <w:bookmarkEnd w:id="940"/>
    <w:p>
      <w:pPr>
        <w:pStyle w:val="0"/>
        <w:ind w:firstLine="540"/>
        <w:jc w:val="both"/>
      </w:pPr>
      <w:r>
        <w:rPr>
          <w:sz w:val="20"/>
        </w:rPr>
        <w:t xml:space="preserve">1. Осужденному, которому </w:t>
      </w:r>
      <w:hyperlink w:history="0" r:id="rId629"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впервые</w:t>
        </w:r>
      </w:hyperlink>
      <w:r>
        <w:rPr>
          <w:sz w:val="20"/>
        </w:rPr>
        <w:t xml:space="preserve"> назначено наказание в виде лишения свободы за совершение преступления, предусмотренного </w:t>
      </w:r>
      <w:hyperlink w:history="0" w:anchor="P4161"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в значительном размере, а также незаконные приобретение, хранение, перевозка без цели сбыта растений,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
        <w:r>
          <w:rPr>
            <w:sz w:val="20"/>
            <w:color w:val="0000ff"/>
          </w:rPr>
          <w:t xml:space="preserve">частью первой статьи 228</w:t>
        </w:r>
      </w:hyperlink>
      <w:r>
        <w:rPr>
          <w:sz w:val="20"/>
        </w:rPr>
        <w:t xml:space="preserve">, </w:t>
      </w:r>
      <w:hyperlink w:history="0" w:anchor="P4344" w:tooltip="1. Незаконное культивирование в крупном размере растений, содержащих наркотические средства или психотропные вещества либо их прекурсоры, -">
        <w:r>
          <w:rPr>
            <w:sz w:val="20"/>
            <w:color w:val="0000ff"/>
          </w:rPr>
          <w:t xml:space="preserve">частью первой статьи 231</w:t>
        </w:r>
      </w:hyperlink>
      <w:r>
        <w:rPr>
          <w:sz w:val="20"/>
        </w:rPr>
        <w:t xml:space="preserve"> и </w:t>
      </w:r>
      <w:hyperlink w:history="0" w:anchor="P4374" w:tooltip="Статья 233. Незаконная выдача либо подделка рецептов или иных документов, дающих право на получение наркотических средств или психотропных веществ">
        <w:r>
          <w:rPr>
            <w:sz w:val="20"/>
            <w:color w:val="0000ff"/>
          </w:rPr>
          <w:t xml:space="preserve">статьей 233</w:t>
        </w:r>
      </w:hyperlink>
      <w:r>
        <w:rPr>
          <w:sz w:val="20"/>
        </w:rPr>
        <w:t xml:space="preserve"> настоящего Кодекса, </w:t>
      </w:r>
      <w:hyperlink w:history="0" r:id="rId630"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признанному</w:t>
        </w:r>
      </w:hyperlink>
      <w:r>
        <w:rPr>
          <w:sz w:val="20"/>
        </w:rPr>
        <w:t xml:space="preserve"> больным наркоманией и изъявившему желание </w:t>
      </w:r>
      <w:r>
        <w:rPr>
          <w:sz w:val="20"/>
        </w:rPr>
        <w:t xml:space="preserve">добровольно</w:t>
      </w:r>
      <w:r>
        <w:rPr>
          <w:sz w:val="20"/>
        </w:rPr>
        <w:t xml:space="preserve"> пройти курс лечения от наркомании, а также медицинскую реабилитацию, социальную реабилитацию, суд может </w:t>
      </w:r>
      <w:r>
        <w:rPr>
          <w:sz w:val="20"/>
        </w:rPr>
        <w:t xml:space="preserve">отсрочить</w:t>
      </w:r>
      <w:r>
        <w:rPr>
          <w:sz w:val="20"/>
        </w:rPr>
        <w:t xml:space="preserve"> отбывание наказания в виде лишения свободы до окончания лечения и медицинской реабилитации, социальной реабилитации, но не более чем на пять лет.</w:t>
      </w:r>
    </w:p>
    <w:p>
      <w:pPr>
        <w:pStyle w:val="0"/>
        <w:jc w:val="both"/>
      </w:pPr>
      <w:r>
        <w:rPr>
          <w:sz w:val="20"/>
        </w:rPr>
        <w:t xml:space="preserve">(в ред. Федеральных законов от 25.11.2013 </w:t>
      </w:r>
      <w:hyperlink w:history="0" r:id="rId63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28.12.2016 </w:t>
      </w:r>
      <w:hyperlink w:history="0" r:id="rId632" w:tooltip="Федеральный закон от 28.12.2016 N 491-ФЗ &quot;О внесении изменений в статью 82.1 Уголовного кодекса Российской Федерации и статью 398 Уголовно-процессуального кодекса Российской Федерации по вопросу отсрочки отбывания наказания осужденным, признанным больным наркоманией&quot; {КонсультантПлюс}">
        <w:r>
          <w:rPr>
            <w:sz w:val="20"/>
            <w:color w:val="0000ff"/>
          </w:rPr>
          <w:t xml:space="preserve">N 491-ФЗ</w:t>
        </w:r>
      </w:hyperlink>
      <w:r>
        <w:rPr>
          <w:sz w:val="20"/>
        </w:rPr>
        <w:t xml:space="preserve">)</w:t>
      </w:r>
    </w:p>
    <w:p>
      <w:pPr>
        <w:pStyle w:val="0"/>
        <w:spacing w:before="200" w:line-rule="auto"/>
        <w:ind w:firstLine="540"/>
        <w:jc w:val="both"/>
      </w:pPr>
      <w:r>
        <w:rPr>
          <w:sz w:val="20"/>
        </w:rPr>
        <w:t xml:space="preserve">2. В случае, если осужденный, признанный больным наркоманией, отбывание наказания которому отсрочено, </w:t>
      </w:r>
      <w:hyperlink w:history="0" r:id="rId633" w:tooltip="&quot;Ответы на вопросы, поступившие из судов, по применению федеральных законов от 7 марта 2011 года N 26-ФЗ &quot;О внесении изменений в Уголовный кодекс Российской Федерации&quot; и от 7 декабря 2011 года N 420-ФЗ &quot;О внесении изменений в Уголовный кодекс Российской Федерации и отдельные законодательные акты Российской Федерации&quot; (утв. Президиумом Верховного Суда РФ 27.06.2012) {КонсультантПлюс}">
        <w:r>
          <w:rPr>
            <w:sz w:val="20"/>
            <w:color w:val="0000ff"/>
          </w:rPr>
          <w:t xml:space="preserve">отказался</w:t>
        </w:r>
      </w:hyperlink>
      <w:r>
        <w:rPr>
          <w:sz w:val="20"/>
        </w:rPr>
        <w:t xml:space="preserve"> от прохождения курса лечения от наркомании, а также медицинской реабилитации либо социальной реабилитации или уклоняется от лечения после предупреждения, объявленного органом, осуществляющим контроль за поведением осужденного, суд по представлению этого органа отменяет отсрочку отбывания наказания и направляет осужденного для отбывания наказания в место, назначенное в соответствии с приговором суда.</w:t>
      </w:r>
    </w:p>
    <w:p>
      <w:pPr>
        <w:pStyle w:val="0"/>
        <w:jc w:val="both"/>
      </w:pPr>
      <w:r>
        <w:rPr>
          <w:sz w:val="20"/>
        </w:rPr>
        <w:t xml:space="preserve">(в ред. Федерального </w:t>
      </w:r>
      <w:hyperlink w:history="0" r:id="rId63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944" w:name="P944"/>
    <w:bookmarkEnd w:id="944"/>
    <w:p>
      <w:pPr>
        <w:pStyle w:val="0"/>
        <w:spacing w:before="200" w:line-rule="auto"/>
        <w:ind w:firstLine="540"/>
        <w:jc w:val="both"/>
      </w:pPr>
      <w:r>
        <w:rPr>
          <w:sz w:val="20"/>
        </w:rPr>
        <w:t xml:space="preserve">3. После прохождения </w:t>
      </w:r>
      <w:hyperlink w:history="0" r:id="rId635" w:tooltip="Постановление Пленума Верховного Суда РФ от 19.12.2023 N 47 &quot;О практике применения судами законодательства об отсрочке отбывания наказания&quot; {КонсультантПлюс}">
        <w:r>
          <w:rPr>
            <w:sz w:val="20"/>
            <w:color w:val="0000ff"/>
          </w:rPr>
          <w:t xml:space="preserve">курса</w:t>
        </w:r>
      </w:hyperlink>
      <w:r>
        <w:rPr>
          <w:sz w:val="20"/>
        </w:rPr>
        <w:t xml:space="preserve"> лечения от наркомании, медицинской реабилитации, социальной реабилитации и при наличии объективно подтвержденной ремиссии, длительность которой после окончания лечения, медицинской реабилитации, социальной реабилитации составляет не менее двух лет, суд освобождает осужденного, признанного больным наркоманией, от отбывания наказания или оставшейся части наказания.</w:t>
      </w:r>
    </w:p>
    <w:p>
      <w:pPr>
        <w:pStyle w:val="0"/>
        <w:jc w:val="both"/>
      </w:pPr>
      <w:r>
        <w:rPr>
          <w:sz w:val="20"/>
        </w:rPr>
        <w:t xml:space="preserve">(в ред. Федерального </w:t>
      </w:r>
      <w:hyperlink w:history="0" r:id="rId63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В случае установления судом факта совершения осужденным, признанным больным наркоманией, отбывание наказания которому отсрочено, преступления, не указанного в </w:t>
      </w:r>
      <w:hyperlink w:history="0" w:anchor="P940" w:tooltip="1. Осужденному, которому впервые назначено наказание в виде лишения свободы за совершение преступления, предусмотренного частью первой статьи 228, частью первой статьи 231 и статьей 233 настоящего Кодекса, признанному больным наркоманией и изъявившему желание добровольно пройти курс лечения от наркомании, а также медицинскую реабилитацию, социальную реабилитацию, суд может отсрочить отбывание наказания в виде лишения свободы до окончания лечения и медицинской реабилитации, социальной реабилитации, но не ...">
        <w:r>
          <w:rPr>
            <w:sz w:val="20"/>
            <w:color w:val="0000ff"/>
          </w:rPr>
          <w:t xml:space="preserve">части первой</w:t>
        </w:r>
      </w:hyperlink>
      <w:r>
        <w:rPr>
          <w:sz w:val="20"/>
        </w:rPr>
        <w:t xml:space="preserve"> настоящей статьи, суд по представлению органа, осуществляющего контроль за поведением осужденного, отменяет отсрочку отбывания наказания, назначает наказание по правилам, предусмотренным </w:t>
      </w:r>
      <w:hyperlink w:history="0" w:anchor="P707" w:tooltip="5. По тем же правилам назначается наказание, если после вынесения судом приговора по делу будет установлено, что осужденный виновен еще и в другом преступлении, совершенном им до вынесения приговора суда по первому делу. В этом случае в окончательное наказание засчитывается наказание, отбытое по первому приговору суда.">
        <w:r>
          <w:rPr>
            <w:sz w:val="20"/>
            <w:color w:val="0000ff"/>
          </w:rPr>
          <w:t xml:space="preserve">частью пятой статьи 69</w:t>
        </w:r>
      </w:hyperlink>
      <w:r>
        <w:rPr>
          <w:sz w:val="20"/>
        </w:rPr>
        <w:t xml:space="preserve"> настоящего Кодекса, и направляет осужденного для отбывания наказания в место, назначенное в соответствии с приговором суда.</w:t>
      </w:r>
    </w:p>
    <w:p>
      <w:pPr>
        <w:pStyle w:val="0"/>
        <w:spacing w:before="200" w:line-rule="auto"/>
        <w:ind w:firstLine="540"/>
        <w:jc w:val="both"/>
      </w:pPr>
      <w:r>
        <w:rPr>
          <w:sz w:val="20"/>
        </w:rPr>
        <w:t xml:space="preserve">5. В случае, если в период отсрочки отбывания наказания осужденный, признанный больным наркоманией, совершил новое преступление, суд отменяет отсрочку отбывания наказания, назначает ему наказание по правилам, предусмотренным </w:t>
      </w:r>
      <w:hyperlink w:history="0" w:anchor="P709" w:tooltip="Статья 70. Назначение наказания по совокупности приговоров">
        <w:r>
          <w:rPr>
            <w:sz w:val="20"/>
            <w:color w:val="0000ff"/>
          </w:rPr>
          <w:t xml:space="preserve">статьей 70</w:t>
        </w:r>
      </w:hyperlink>
      <w:r>
        <w:rPr>
          <w:sz w:val="20"/>
        </w:rPr>
        <w:t xml:space="preserve"> настоящего Кодекса, и направляет осужденного в место, назначенное в соответствии с приговором суда.</w:t>
      </w:r>
    </w:p>
    <w:p>
      <w:pPr>
        <w:pStyle w:val="0"/>
        <w:jc w:val="both"/>
      </w:pPr>
      <w:r>
        <w:rPr>
          <w:sz w:val="20"/>
        </w:rPr>
      </w:r>
    </w:p>
    <w:bookmarkStart w:id="949" w:name="P949"/>
    <w:bookmarkEnd w:id="949"/>
    <w:p>
      <w:pPr>
        <w:pStyle w:val="2"/>
        <w:outlineLvl w:val="3"/>
        <w:ind w:firstLine="540"/>
        <w:jc w:val="both"/>
      </w:pPr>
      <w:r>
        <w:rPr>
          <w:sz w:val="20"/>
        </w:rPr>
        <w:t xml:space="preserve">Статья 83. Освобождение от отбывания наказания в связи с истечением сроков давности обвинительного приговора суда</w:t>
      </w:r>
    </w:p>
    <w:p>
      <w:pPr>
        <w:pStyle w:val="0"/>
        <w:jc w:val="both"/>
      </w:pPr>
      <w:r>
        <w:rPr>
          <w:sz w:val="20"/>
        </w:rPr>
      </w:r>
    </w:p>
    <w:p>
      <w:pPr>
        <w:pStyle w:val="0"/>
        <w:ind w:firstLine="540"/>
        <w:jc w:val="both"/>
      </w:pPr>
      <w:r>
        <w:rPr>
          <w:sz w:val="20"/>
        </w:rPr>
        <w:t xml:space="preserve">1. Лицо, осужденное за совершение преступления, освобождается от отбывания наказания, если обвинительный приговор суда не был приведен в исполнение в следующие сроки со дня вступления его в законную силу:</w:t>
      </w:r>
    </w:p>
    <w:p>
      <w:pPr>
        <w:pStyle w:val="0"/>
        <w:spacing w:before="200" w:line-rule="auto"/>
        <w:ind w:firstLine="540"/>
        <w:jc w:val="both"/>
      </w:pPr>
      <w:r>
        <w:rPr>
          <w:sz w:val="20"/>
        </w:rPr>
        <w:t xml:space="preserve">а) два года при осуждении за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преступление небольшой тяжести</w:t>
        </w:r>
      </w:hyperlink>
      <w:r>
        <w:rPr>
          <w:sz w:val="20"/>
        </w:rPr>
        <w:t xml:space="preserve">;</w:t>
      </w:r>
    </w:p>
    <w:p>
      <w:pPr>
        <w:pStyle w:val="0"/>
        <w:spacing w:before="200" w:line-rule="auto"/>
        <w:ind w:firstLine="540"/>
        <w:jc w:val="both"/>
      </w:pPr>
      <w:r>
        <w:rPr>
          <w:sz w:val="20"/>
        </w:rPr>
        <w:t xml:space="preserve">б) шесть лет при осуждении за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преступление средней тяжести</w:t>
        </w:r>
      </w:hyperlink>
      <w:r>
        <w:rPr>
          <w:sz w:val="20"/>
        </w:rPr>
        <w:t xml:space="preserve">;</w:t>
      </w:r>
    </w:p>
    <w:p>
      <w:pPr>
        <w:pStyle w:val="0"/>
        <w:spacing w:before="200" w:line-rule="auto"/>
        <w:ind w:firstLine="540"/>
        <w:jc w:val="both"/>
      </w:pPr>
      <w:r>
        <w:rPr>
          <w:sz w:val="20"/>
        </w:rPr>
        <w:t xml:space="preserve">в) десять лет при осуждении за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тяжкое</w:t>
        </w:r>
      </w:hyperlink>
      <w:r>
        <w:rPr>
          <w:sz w:val="20"/>
        </w:rPr>
        <w:t xml:space="preserve"> преступление;</w:t>
      </w:r>
    </w:p>
    <w:p>
      <w:pPr>
        <w:pStyle w:val="0"/>
        <w:spacing w:before="200" w:line-rule="auto"/>
        <w:ind w:firstLine="540"/>
        <w:jc w:val="both"/>
      </w:pPr>
      <w:r>
        <w:rPr>
          <w:sz w:val="20"/>
        </w:rPr>
        <w:t xml:space="preserve">г) пятнадцать лет при осуждении за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 преступление</w:t>
        </w:r>
      </w:hyperlink>
      <w:r>
        <w:rPr>
          <w:sz w:val="20"/>
        </w:rPr>
        <w:t xml:space="preserve">.</w:t>
      </w:r>
    </w:p>
    <w:p>
      <w:pPr>
        <w:pStyle w:val="0"/>
        <w:spacing w:before="200" w:line-rule="auto"/>
        <w:ind w:firstLine="540"/>
        <w:jc w:val="both"/>
      </w:pPr>
      <w:r>
        <w:rPr>
          <w:sz w:val="20"/>
        </w:rPr>
        <w:t xml:space="preserve">2. Течение сроков давности приостанавливается, если осужденный уклоняется от отбывания наказания. В этом случае течение сроков давности возобновляется с момента задержания осужденного или </w:t>
      </w:r>
      <w:r>
        <w:rPr>
          <w:sz w:val="20"/>
        </w:rPr>
        <w:t xml:space="preserve">явки</w:t>
      </w:r>
      <w:r>
        <w:rPr>
          <w:sz w:val="20"/>
        </w:rPr>
        <w:t xml:space="preserve"> его с повинной. Сроки давности, истекшие к моменту уклонения осужденного от отбывания наказания, подлежат зачету.</w:t>
      </w:r>
    </w:p>
    <w:p>
      <w:pPr>
        <w:pStyle w:val="0"/>
        <w:spacing w:before="200" w:line-rule="auto"/>
        <w:ind w:firstLine="540"/>
        <w:jc w:val="both"/>
      </w:pPr>
      <w:r>
        <w:rPr>
          <w:sz w:val="20"/>
        </w:rPr>
        <w:t xml:space="preserve">2.1. Течение сроков давности приостанавливается, если осужденному предоставлена отсрочка отбывания наказания. В этом случае течение сроков давности возобновляется с момента окончания срока отсрочки отбывания наказания, за исключением случаев, предусмотренных </w:t>
      </w:r>
      <w:hyperlink w:history="0" w:anchor="P933" w:tooltip="3. По достижении ребенком четырнадцатилетнего возраста суд освобождает осужденного, указанного в части первой настоящей статьи, от отбывания наказания или оставшейся части наказания со снятием судимости либо заменяет оставшуюся часть наказания более мягким видом наказания.">
        <w:r>
          <w:rPr>
            <w:sz w:val="20"/>
            <w:color w:val="0000ff"/>
          </w:rPr>
          <w:t xml:space="preserve">частями третьей</w:t>
        </w:r>
      </w:hyperlink>
      <w:r>
        <w:rPr>
          <w:sz w:val="20"/>
        </w:rPr>
        <w:t xml:space="preserve"> и </w:t>
      </w:r>
      <w:hyperlink w:history="0" w:anchor="P934" w:tooltip="4. Если до достижения ребенком четырнадцатилетнего возраста истек срок, равный сроку наказания, отбывание которого было отсрочено, и орган, осуществляющий контроль за поведением осужденного, в отношении которого отбывание наказания отсрочено, пришел к выводу о соблюдении осужденным, указанным в части первой настоящей статьи, условий отсрочки и его исправлении, суд по представлению этого органа может принять решение о сокращении срока отсрочки отбывания наказания и об освобождении осужденного от отбывания...">
        <w:r>
          <w:rPr>
            <w:sz w:val="20"/>
            <w:color w:val="0000ff"/>
          </w:rPr>
          <w:t xml:space="preserve">четвертой статьи 82</w:t>
        </w:r>
      </w:hyperlink>
      <w:r>
        <w:rPr>
          <w:sz w:val="20"/>
        </w:rPr>
        <w:t xml:space="preserve"> и </w:t>
      </w:r>
      <w:hyperlink w:history="0" w:anchor="P944" w:tooltip="3. После прохождения курса лечения от наркомании, медицинской реабилитации, социальной реабилитации и при наличии объективно подтвержденной ремиссии, длительность которой после окончания лечения, медицинской реабилитации, социальной реабилитации составляет не менее двух лет, суд освобождает осужденного, признанного больным наркоманией, от отбывания наказания или оставшейся части наказания.">
        <w:r>
          <w:rPr>
            <w:sz w:val="20"/>
            <w:color w:val="0000ff"/>
          </w:rPr>
          <w:t xml:space="preserve">частью третьей статьи 82.1</w:t>
        </w:r>
      </w:hyperlink>
      <w:r>
        <w:rPr>
          <w:sz w:val="20"/>
        </w:rPr>
        <w:t xml:space="preserve"> настоящего Кодекса, либо с момента отмены отсрочки отбывания наказания.</w:t>
      </w:r>
    </w:p>
    <w:p>
      <w:pPr>
        <w:pStyle w:val="0"/>
        <w:jc w:val="both"/>
      </w:pPr>
      <w:r>
        <w:rPr>
          <w:sz w:val="20"/>
        </w:rPr>
        <w:t xml:space="preserve">(часть 2.1 введена Федеральным </w:t>
      </w:r>
      <w:hyperlink w:history="0" r:id="rId637" w:tooltip="Федеральный закон от 23.07.2013 N 221-ФЗ &quot;О внесении изменений в статью 83 Уголовного кодекса Российской Федерации и статью 399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23.07.2013 N 221-ФЗ)</w:t>
      </w:r>
    </w:p>
    <w:p>
      <w:pPr>
        <w:pStyle w:val="0"/>
        <w:spacing w:before="200" w:line-rule="auto"/>
        <w:ind w:firstLine="540"/>
        <w:jc w:val="both"/>
      </w:pPr>
      <w:r>
        <w:rPr>
          <w:sz w:val="20"/>
        </w:rPr>
        <w:t xml:space="preserve">3. Вопрос о применении сроков давности к лицу, осужденному к смертной казни или пожизненному лишению свободы, решается судом. Если суд не сочтет возможным применить сроки давности, эти виды наказаний заменяются лишением свободы на определенный срок.</w:t>
      </w:r>
    </w:p>
    <w:p>
      <w:pPr>
        <w:pStyle w:val="0"/>
        <w:spacing w:before="200" w:line-rule="auto"/>
        <w:ind w:firstLine="540"/>
        <w:jc w:val="both"/>
      </w:pPr>
      <w:r>
        <w:rPr>
          <w:sz w:val="20"/>
        </w:rPr>
        <w:t xml:space="preserve">4. К лицам, осужденным за совершение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w:t>
      </w:r>
      <w:hyperlink w:history="0" w:anchor="P6542" w:tooltip="Статья 353. Планирование, подготовка, развязывание или ведение агрессивной войны">
        <w:r>
          <w:rPr>
            <w:sz w:val="20"/>
            <w:color w:val="0000ff"/>
          </w:rPr>
          <w:t xml:space="preserve">статьями 353</w:t>
        </w:r>
      </w:hyperlink>
      <w:r>
        <w:rPr>
          <w:sz w:val="20"/>
        </w:rPr>
        <w:t xml:space="preserve">, </w:t>
      </w:r>
      <w:hyperlink w:history="0" w:anchor="P6584" w:tooltip="Статья 356. Применение запрещенных средств и методов ведения войны">
        <w:r>
          <w:rPr>
            <w:sz w:val="20"/>
            <w:color w:val="0000ff"/>
          </w:rPr>
          <w:t xml:space="preserve">356</w:t>
        </w:r>
      </w:hyperlink>
      <w:r>
        <w:rPr>
          <w:sz w:val="20"/>
        </w:rPr>
        <w:t xml:space="preserve">, </w:t>
      </w:r>
      <w:hyperlink w:history="0" w:anchor="P6610" w:tooltip="Статья 357. Геноцид">
        <w:r>
          <w:rPr>
            <w:sz w:val="20"/>
            <w:color w:val="0000ff"/>
          </w:rPr>
          <w:t xml:space="preserve">357</w:t>
        </w:r>
      </w:hyperlink>
      <w:r>
        <w:rPr>
          <w:sz w:val="20"/>
        </w:rPr>
        <w:t xml:space="preserve">, </w:t>
      </w:r>
      <w:hyperlink w:history="0" w:anchor="P6617" w:tooltip="Статья 358. Экоцид">
        <w:r>
          <w:rPr>
            <w:sz w:val="20"/>
            <w:color w:val="0000ff"/>
          </w:rPr>
          <w:t xml:space="preserve">358</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а равно осужденным за совершение сопряженных с осуществлением террористической деятельности преступлений, предусмотренных </w:t>
      </w:r>
      <w:hyperlink w:history="0" w:anchor="P5215" w:tooltip="Статья 277. Посягательство на жизнь государственного или общественного деятеля">
        <w:r>
          <w:rPr>
            <w:sz w:val="20"/>
            <w:color w:val="0000ff"/>
          </w:rPr>
          <w:t xml:space="preserve">статьями 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сроки давности не применяются.</w:t>
      </w:r>
    </w:p>
    <w:p>
      <w:pPr>
        <w:pStyle w:val="0"/>
        <w:jc w:val="both"/>
      </w:pPr>
      <w:r>
        <w:rPr>
          <w:sz w:val="20"/>
        </w:rPr>
        <w:t xml:space="preserve">(в ред. Федеральных законов от 05.05.2014 </w:t>
      </w:r>
      <w:hyperlink w:history="0" r:id="rId63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06.07.2016 </w:t>
      </w:r>
      <w:hyperlink w:history="0" r:id="rId639"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jc w:val="both"/>
      </w:pPr>
      <w:r>
        <w:rPr>
          <w:sz w:val="20"/>
        </w:rPr>
      </w:r>
    </w:p>
    <w:p>
      <w:pPr>
        <w:pStyle w:val="2"/>
        <w:outlineLvl w:val="2"/>
        <w:jc w:val="center"/>
      </w:pPr>
      <w:r>
        <w:rPr>
          <w:sz w:val="20"/>
        </w:rPr>
        <w:t xml:space="preserve">Глава 13. АМНИСТИЯ. ПОМИЛОВАНИЕ. СУДИМОСТЬ</w:t>
      </w:r>
    </w:p>
    <w:p>
      <w:pPr>
        <w:pStyle w:val="0"/>
        <w:jc w:val="both"/>
      </w:pPr>
      <w:r>
        <w:rPr>
          <w:sz w:val="20"/>
        </w:rPr>
      </w:r>
    </w:p>
    <w:p>
      <w:pPr>
        <w:pStyle w:val="2"/>
        <w:outlineLvl w:val="3"/>
        <w:ind w:firstLine="540"/>
        <w:jc w:val="both"/>
      </w:pPr>
      <w:r>
        <w:rPr>
          <w:sz w:val="20"/>
        </w:rPr>
        <w:t xml:space="preserve">Статья 84. Амнистия</w:t>
      </w:r>
    </w:p>
    <w:p>
      <w:pPr>
        <w:pStyle w:val="0"/>
        <w:jc w:val="both"/>
      </w:pPr>
      <w:r>
        <w:rPr>
          <w:sz w:val="20"/>
        </w:rPr>
      </w:r>
    </w:p>
    <w:p>
      <w:pPr>
        <w:pStyle w:val="0"/>
        <w:ind w:firstLine="540"/>
        <w:jc w:val="both"/>
      </w:pPr>
      <w:r>
        <w:rPr>
          <w:sz w:val="20"/>
        </w:rPr>
        <w:t xml:space="preserve">1. </w:t>
      </w:r>
      <w:r>
        <w:rPr>
          <w:sz w:val="20"/>
        </w:rPr>
        <w:t xml:space="preserve">Амнистия</w:t>
      </w:r>
      <w:r>
        <w:rPr>
          <w:sz w:val="20"/>
        </w:rPr>
        <w:t xml:space="preserve"> объявляется Государственной Думой Федерального Собрания Российской Федерации в отношении индивидуально не определенного круга лиц.</w:t>
      </w:r>
    </w:p>
    <w:p>
      <w:pPr>
        <w:pStyle w:val="0"/>
        <w:spacing w:before="200" w:line-rule="auto"/>
        <w:ind w:firstLine="540"/>
        <w:jc w:val="both"/>
      </w:pPr>
      <w:r>
        <w:rPr>
          <w:sz w:val="20"/>
        </w:rPr>
        <w:t xml:space="preserve">2. Актом об амнистии лица, совершившие преступления, могут быть освобождены от уголовной ответственности. Лица, осужденные за совершение преступлений, могут быть освобождены от наказания, либо назначенное им наказание может быть сокращено или заменено более мягким видом наказания, либо такие лица могут быть освобождены от дополнительного вида наказания. С лиц, отбывших наказание, актом об амнистии может быть снята судимость.</w:t>
      </w:r>
    </w:p>
    <w:p>
      <w:pPr>
        <w:pStyle w:val="0"/>
        <w:jc w:val="both"/>
      </w:pPr>
      <w:r>
        <w:rPr>
          <w:sz w:val="20"/>
        </w:rPr>
      </w:r>
    </w:p>
    <w:p>
      <w:pPr>
        <w:pStyle w:val="2"/>
        <w:outlineLvl w:val="3"/>
        <w:ind w:firstLine="540"/>
        <w:jc w:val="both"/>
      </w:pPr>
      <w:r>
        <w:rPr>
          <w:sz w:val="20"/>
        </w:rPr>
        <w:t xml:space="preserve">Статья 85. Помилование</w:t>
      </w:r>
    </w:p>
    <w:p>
      <w:pPr>
        <w:pStyle w:val="0"/>
        <w:jc w:val="both"/>
      </w:pPr>
      <w:r>
        <w:rPr>
          <w:sz w:val="20"/>
        </w:rPr>
      </w:r>
    </w:p>
    <w:p>
      <w:pPr>
        <w:pStyle w:val="0"/>
        <w:ind w:firstLine="540"/>
        <w:jc w:val="both"/>
      </w:pPr>
      <w:r>
        <w:rPr>
          <w:sz w:val="20"/>
        </w:rPr>
        <w:t xml:space="preserve">1. </w:t>
      </w:r>
      <w:hyperlink w:history="0" r:id="rId640" w:tooltip="Определение Конституционного Суда РФ от 15.01.2009 N 283-О-О &quot;Об отказе в принятии к рассмотрению жалобы гражданина Дудика Андриана Владимировича на нарушение его конституционных прав положениями части первой статьи 43, части третьей статьи 59 и статьи 85 Уголовного кодекса Российской Федерации&quot; {КонсультантПлюс}">
        <w:r>
          <w:rPr>
            <w:sz w:val="20"/>
            <w:color w:val="0000ff"/>
          </w:rPr>
          <w:t xml:space="preserve">Помилование</w:t>
        </w:r>
      </w:hyperlink>
      <w:r>
        <w:rPr>
          <w:sz w:val="20"/>
        </w:rPr>
        <w:t xml:space="preserve"> осуществляется Президентом Российской Федерации в отношении индивидуально определенного лица.</w:t>
      </w:r>
    </w:p>
    <w:p>
      <w:pPr>
        <w:pStyle w:val="0"/>
        <w:spacing w:before="200" w:line-rule="auto"/>
        <w:ind w:firstLine="540"/>
        <w:jc w:val="both"/>
      </w:pPr>
      <w:r>
        <w:rPr>
          <w:sz w:val="20"/>
        </w:rPr>
        <w:t xml:space="preserve">2. Актом помилования лицо, осужденное за преступление, может быть освобождено от дальнейшего отбывания наказания либо назначенное ему наказание может быть сокращено или заменено более мягким видом наказания. С лица, отбывшего наказание, актом помилования может быть снята судимость.</w:t>
      </w:r>
    </w:p>
    <w:p>
      <w:pPr>
        <w:pStyle w:val="0"/>
        <w:jc w:val="both"/>
      </w:pPr>
      <w:r>
        <w:rPr>
          <w:sz w:val="20"/>
        </w:rPr>
      </w:r>
    </w:p>
    <w:bookmarkStart w:id="975" w:name="P975"/>
    <w:bookmarkEnd w:id="975"/>
    <w:p>
      <w:pPr>
        <w:pStyle w:val="2"/>
        <w:outlineLvl w:val="3"/>
        <w:ind w:firstLine="540"/>
        <w:jc w:val="both"/>
      </w:pPr>
      <w:r>
        <w:rPr>
          <w:sz w:val="20"/>
        </w:rPr>
        <w:t xml:space="preserve">Статья 86. Судимость</w:t>
      </w:r>
    </w:p>
    <w:p>
      <w:pPr>
        <w:pStyle w:val="0"/>
        <w:jc w:val="both"/>
      </w:pPr>
      <w:r>
        <w:rPr>
          <w:sz w:val="20"/>
        </w:rPr>
      </w:r>
    </w:p>
    <w:p>
      <w:pPr>
        <w:pStyle w:val="0"/>
        <w:ind w:firstLine="540"/>
        <w:jc w:val="both"/>
      </w:pPr>
      <w:r>
        <w:rPr>
          <w:sz w:val="20"/>
        </w:rPr>
        <w:t xml:space="preserve">1. Лицо, осужденное за совершение преступления, считается судимым со дня вступления обвинительного приговора суда в законную силу до момента погашения или снятия судимости. </w:t>
      </w:r>
      <w:r>
        <w:rPr>
          <w:sz w:val="20"/>
        </w:rPr>
        <w:t xml:space="preserve">Судимость</w:t>
      </w:r>
      <w:r>
        <w:rPr>
          <w:sz w:val="20"/>
        </w:rPr>
        <w:t xml:space="preserve"> в соответствии с настоящим Кодексом учитывается при </w:t>
      </w:r>
      <w:hyperlink w:history="0" w:anchor="P237" w:tooltip="Статья 18. Рецидив преступлений">
        <w:r>
          <w:rPr>
            <w:sz w:val="20"/>
            <w:color w:val="0000ff"/>
          </w:rPr>
          <w:t xml:space="preserve">рецидиве</w:t>
        </w:r>
      </w:hyperlink>
      <w:r>
        <w:rPr>
          <w:sz w:val="20"/>
        </w:rPr>
        <w:t xml:space="preserve"> преступлений, назначении наказания и влечет за собой иные правовые последствия в случаях и в порядке, которые установлены федеральными </w:t>
      </w:r>
      <w:r>
        <w:rPr>
          <w:sz w:val="20"/>
        </w:rPr>
        <w:t xml:space="preserve">законами</w:t>
      </w:r>
      <w:r>
        <w:rPr>
          <w:sz w:val="20"/>
        </w:rPr>
        <w:t xml:space="preserve">.</w:t>
      </w:r>
    </w:p>
    <w:p>
      <w:pPr>
        <w:pStyle w:val="0"/>
        <w:jc w:val="both"/>
      </w:pPr>
      <w:r>
        <w:rPr>
          <w:sz w:val="20"/>
        </w:rPr>
        <w:t xml:space="preserve">(в ред. Федерального </w:t>
      </w:r>
      <w:hyperlink w:history="0" r:id="rId641"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закона</w:t>
        </w:r>
      </w:hyperlink>
      <w:r>
        <w:rPr>
          <w:sz w:val="20"/>
        </w:rPr>
        <w:t xml:space="preserve"> от 06.04.2011 N 66-ФЗ)</w:t>
      </w:r>
    </w:p>
    <w:p>
      <w:pPr>
        <w:pStyle w:val="0"/>
        <w:spacing w:before="200" w:line-rule="auto"/>
        <w:ind w:firstLine="540"/>
        <w:jc w:val="both"/>
      </w:pPr>
      <w:r>
        <w:rPr>
          <w:sz w:val="20"/>
        </w:rPr>
        <w:t xml:space="preserve">2. Лицо, освобожденное от наказания, считается </w:t>
      </w:r>
      <w:hyperlink w:history="0" r:id="rId642" w:tooltip="Постановление Пленума Верховного Суда РФ от 07.06.2022 N 14 &quot;О практике применения судами при рассмотрении уголовных дел законодательства, регламентирующего исчисление срока погашения и порядок снятия судимости&quot; {КонсультантПлюс}">
        <w:r>
          <w:rPr>
            <w:sz w:val="20"/>
            <w:color w:val="0000ff"/>
          </w:rPr>
          <w:t xml:space="preserve">несудимым</w:t>
        </w:r>
      </w:hyperlink>
      <w:r>
        <w:rPr>
          <w:sz w:val="20"/>
        </w:rPr>
        <w:t xml:space="preserve">.</w:t>
      </w:r>
    </w:p>
    <w:bookmarkStart w:id="980" w:name="P980"/>
    <w:bookmarkEnd w:id="980"/>
    <w:p>
      <w:pPr>
        <w:pStyle w:val="0"/>
        <w:spacing w:before="200" w:line-rule="auto"/>
        <w:ind w:firstLine="540"/>
        <w:jc w:val="both"/>
      </w:pPr>
      <w:r>
        <w:rPr>
          <w:sz w:val="20"/>
        </w:rPr>
        <w:t xml:space="preserve">3. Судимость погашается:</w:t>
      </w:r>
    </w:p>
    <w:p>
      <w:pPr>
        <w:pStyle w:val="0"/>
        <w:spacing w:before="200" w:line-rule="auto"/>
        <w:ind w:firstLine="540"/>
        <w:jc w:val="both"/>
      </w:pPr>
      <w:r>
        <w:rPr>
          <w:sz w:val="20"/>
        </w:rPr>
        <w:t xml:space="preserve">а) в отношении лиц, условно осужденных, - по истечении испытательного срока;</w:t>
      </w:r>
    </w:p>
    <w:p>
      <w:pPr>
        <w:pStyle w:val="0"/>
        <w:spacing w:before="200" w:line-rule="auto"/>
        <w:ind w:firstLine="540"/>
        <w:jc w:val="both"/>
      </w:pPr>
      <w:r>
        <w:rPr>
          <w:sz w:val="20"/>
        </w:rPr>
        <w:t xml:space="preserve">б) в отношении лиц, осужденных к более мягким видам наказаний, чем лишение свободы, - по истечении одного года после отбытия или исполнения наказания;</w:t>
      </w:r>
    </w:p>
    <w:p>
      <w:pPr>
        <w:pStyle w:val="0"/>
        <w:jc w:val="both"/>
      </w:pPr>
      <w:r>
        <w:rPr>
          <w:sz w:val="20"/>
        </w:rPr>
        <w:t xml:space="preserve">(в ред. Федерального </w:t>
      </w:r>
      <w:hyperlink w:history="0" r:id="rId64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в отношении лиц, осужденных к лишению свободы за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 по истечении трех лет после отбытия наказания;</w:t>
      </w:r>
    </w:p>
    <w:p>
      <w:pPr>
        <w:pStyle w:val="0"/>
        <w:spacing w:before="200" w:line-rule="auto"/>
        <w:ind w:firstLine="540"/>
        <w:jc w:val="both"/>
      </w:pPr>
      <w:r>
        <w:rPr>
          <w:sz w:val="20"/>
        </w:rPr>
        <w:t xml:space="preserve">г) в отношении лиц, осужденных к лишению свободы за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тяжкие преступления</w:t>
        </w:r>
      </w:hyperlink>
      <w:r>
        <w:rPr>
          <w:sz w:val="20"/>
        </w:rPr>
        <w:t xml:space="preserve">, - по истечении восьми лет после отбытия наказания;</w:t>
      </w:r>
    </w:p>
    <w:p>
      <w:pPr>
        <w:pStyle w:val="0"/>
        <w:jc w:val="both"/>
      </w:pPr>
      <w:r>
        <w:rPr>
          <w:sz w:val="20"/>
        </w:rPr>
        <w:t xml:space="preserve">(в ред. Федерального </w:t>
      </w:r>
      <w:hyperlink w:history="0" r:id="rId644" w:tooltip="Федеральный закон от 23.07.2013 N 218-ФЗ &quot;О внесении изменений в статью 86 Уголовного кодекса Российской Федерации&quot; {КонсультантПлюс}">
        <w:r>
          <w:rPr>
            <w:sz w:val="20"/>
            <w:color w:val="0000ff"/>
          </w:rPr>
          <w:t xml:space="preserve">закона</w:t>
        </w:r>
      </w:hyperlink>
      <w:r>
        <w:rPr>
          <w:sz w:val="20"/>
        </w:rPr>
        <w:t xml:space="preserve"> от 23.07.2013 N 218-ФЗ)</w:t>
      </w:r>
    </w:p>
    <w:p>
      <w:pPr>
        <w:pStyle w:val="0"/>
        <w:spacing w:before="200" w:line-rule="auto"/>
        <w:ind w:firstLine="540"/>
        <w:jc w:val="both"/>
      </w:pPr>
      <w:r>
        <w:rPr>
          <w:sz w:val="20"/>
        </w:rPr>
        <w:t xml:space="preserve">д) в отношении лиц, осужденных за особо тяжкие преступления, - по истечении десяти лет после отбытия наказания.</w:t>
      </w:r>
    </w:p>
    <w:p>
      <w:pPr>
        <w:pStyle w:val="0"/>
        <w:jc w:val="both"/>
      </w:pPr>
      <w:r>
        <w:rPr>
          <w:sz w:val="20"/>
        </w:rPr>
        <w:t xml:space="preserve">(в ред. Федерального </w:t>
      </w:r>
      <w:hyperlink w:history="0" r:id="rId645" w:tooltip="Федеральный закон от 23.07.2013 N 218-ФЗ &quot;О внесении изменений в статью 86 Уголовного кодекса Российской Федерации&quot; {КонсультантПлюс}">
        <w:r>
          <w:rPr>
            <w:sz w:val="20"/>
            <w:color w:val="0000ff"/>
          </w:rPr>
          <w:t xml:space="preserve">закона</w:t>
        </w:r>
      </w:hyperlink>
      <w:r>
        <w:rPr>
          <w:sz w:val="20"/>
        </w:rPr>
        <w:t xml:space="preserve"> от 23.07.2013 N 218-ФЗ)</w:t>
      </w:r>
    </w:p>
    <w:p>
      <w:pPr>
        <w:pStyle w:val="0"/>
        <w:spacing w:before="200" w:line-rule="auto"/>
        <w:ind w:firstLine="540"/>
        <w:jc w:val="both"/>
      </w:pPr>
      <w:r>
        <w:rPr>
          <w:sz w:val="20"/>
        </w:rPr>
        <w:t xml:space="preserve">4. Если осужденный в установленном </w:t>
      </w:r>
      <w:r>
        <w:rPr>
          <w:sz w:val="20"/>
        </w:rPr>
        <w:t xml:space="preserve">законом</w:t>
      </w:r>
      <w:r>
        <w:rPr>
          <w:sz w:val="20"/>
        </w:rPr>
        <w:t xml:space="preserve"> порядке был досрочно освобожден от отбывания наказания или неотбытая часть наказания была заменена более мягким видом наказания, то срок погашения судимости исчисляется исходя из фактически отбытого срока наказания с момента освобождения от отбывания основного и дополнительного видов наказаний.</w:t>
      </w:r>
    </w:p>
    <w:p>
      <w:pPr>
        <w:pStyle w:val="0"/>
        <w:spacing w:before="200" w:line-rule="auto"/>
        <w:ind w:firstLine="540"/>
        <w:jc w:val="both"/>
      </w:pPr>
      <w:r>
        <w:rPr>
          <w:sz w:val="20"/>
        </w:rPr>
        <w:t xml:space="preserve">5. Если осужденный после отбытия наказания вел себя безупречно, а также возместил вред, причиненный преступлением, то по его ходатайству суд может снять с него судимость до истечения срока погашения судимости.</w:t>
      </w:r>
    </w:p>
    <w:p>
      <w:pPr>
        <w:pStyle w:val="0"/>
        <w:jc w:val="both"/>
      </w:pPr>
      <w:r>
        <w:rPr>
          <w:sz w:val="20"/>
        </w:rPr>
        <w:t xml:space="preserve">(в ред. Федерального </w:t>
      </w:r>
      <w:hyperlink w:history="0" r:id="rId646"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закона</w:t>
        </w:r>
      </w:hyperlink>
      <w:r>
        <w:rPr>
          <w:sz w:val="20"/>
        </w:rPr>
        <w:t xml:space="preserve"> от 28.12.2013 N 432-ФЗ)</w:t>
      </w:r>
    </w:p>
    <w:p>
      <w:pPr>
        <w:pStyle w:val="0"/>
        <w:spacing w:before="200" w:line-rule="auto"/>
        <w:ind w:firstLine="540"/>
        <w:jc w:val="both"/>
      </w:pPr>
      <w:r>
        <w:rPr>
          <w:sz w:val="20"/>
        </w:rPr>
        <w:t xml:space="preserve">6. Погашение или снятие судимости аннулирует все правовые </w:t>
      </w:r>
      <w:hyperlink w:history="0" r:id="rId647" w:tooltip="&quot;Ответы на вопросы, поступившие из судов, по применению федеральных законов от 7 марта 2011 года N 26-ФЗ &quot;О внесении изменений в Уголовный кодекс Российской Федерации&quot; и от 7 декабря 2011 года N 420-ФЗ &quot;О внесении изменений в Уголовный кодекс Российской Федерации и отдельные законодательные акты Российской Федерации&quot; (утв. Президиумом Верховного Суда РФ 27.06.2012) {КонсультантПлюс}">
        <w:r>
          <w:rPr>
            <w:sz w:val="20"/>
            <w:color w:val="0000ff"/>
          </w:rPr>
          <w:t xml:space="preserve">последствия</w:t>
        </w:r>
      </w:hyperlink>
      <w:r>
        <w:rPr>
          <w:sz w:val="20"/>
        </w:rPr>
        <w:t xml:space="preserve">, предусмотренные настоящим Кодексом, связанные с судимостью.</w:t>
      </w:r>
    </w:p>
    <w:p>
      <w:pPr>
        <w:pStyle w:val="0"/>
        <w:jc w:val="both"/>
      </w:pPr>
      <w:r>
        <w:rPr>
          <w:sz w:val="20"/>
        </w:rPr>
        <w:t xml:space="preserve">(часть 6 в ред. Федерального </w:t>
      </w:r>
      <w:hyperlink w:history="0" r:id="rId648" w:tooltip="Федеральный закон от 29.06.2015 N 194-ФЗ &quot;О внесении изменения в статью 86 Уголовного кодекса Российской Федерации&quot; {КонсультантПлюс}">
        <w:r>
          <w:rPr>
            <w:sz w:val="20"/>
            <w:color w:val="0000ff"/>
          </w:rPr>
          <w:t xml:space="preserve">закона</w:t>
        </w:r>
      </w:hyperlink>
      <w:r>
        <w:rPr>
          <w:sz w:val="20"/>
        </w:rPr>
        <w:t xml:space="preserve"> от 29.06.2015 N 194-ФЗ)</w:t>
      </w:r>
    </w:p>
    <w:p>
      <w:pPr>
        <w:pStyle w:val="0"/>
        <w:jc w:val="both"/>
      </w:pPr>
      <w:r>
        <w:rPr>
          <w:sz w:val="20"/>
        </w:rPr>
      </w:r>
    </w:p>
    <w:p>
      <w:pPr>
        <w:pStyle w:val="2"/>
        <w:outlineLvl w:val="1"/>
        <w:jc w:val="center"/>
      </w:pPr>
      <w:r>
        <w:rPr>
          <w:sz w:val="20"/>
        </w:rPr>
        <w:t xml:space="preserve">Раздел V. УГОЛОВНАЯ ОТВЕТСТВЕННОСТЬ НЕСОВЕРШЕННОЛЕТНИХ</w:t>
      </w:r>
    </w:p>
    <w:p>
      <w:pPr>
        <w:pStyle w:val="0"/>
        <w:jc w:val="both"/>
      </w:pPr>
      <w:r>
        <w:rPr>
          <w:sz w:val="20"/>
        </w:rPr>
      </w:r>
    </w:p>
    <w:bookmarkStart w:id="997" w:name="P997"/>
    <w:bookmarkEnd w:id="997"/>
    <w:p>
      <w:pPr>
        <w:pStyle w:val="2"/>
        <w:outlineLvl w:val="2"/>
        <w:jc w:val="center"/>
      </w:pPr>
      <w:r>
        <w:rPr>
          <w:sz w:val="20"/>
        </w:rPr>
        <w:t xml:space="preserve">Глава 14. ОСОБЕННОСТИ УГОЛОВНОЙ ОТВЕТСТВЕННОСТИ</w:t>
      </w:r>
    </w:p>
    <w:p>
      <w:pPr>
        <w:pStyle w:val="2"/>
        <w:jc w:val="center"/>
      </w:pPr>
      <w:r>
        <w:rPr>
          <w:sz w:val="20"/>
        </w:rPr>
        <w:t xml:space="preserve">И НАКАЗАНИЯ НЕСОВЕРШЕННОЛЕТНИХ</w:t>
      </w:r>
    </w:p>
    <w:p>
      <w:pPr>
        <w:pStyle w:val="0"/>
        <w:jc w:val="both"/>
      </w:pPr>
      <w:r>
        <w:rPr>
          <w:sz w:val="20"/>
        </w:rPr>
      </w:r>
    </w:p>
    <w:p>
      <w:pPr>
        <w:pStyle w:val="2"/>
        <w:outlineLvl w:val="3"/>
        <w:ind w:firstLine="540"/>
        <w:jc w:val="both"/>
      </w:pPr>
      <w:r>
        <w:rPr>
          <w:sz w:val="20"/>
        </w:rPr>
        <w:t xml:space="preserve">Статья 87. Уголовная ответственность несовершеннолетних</w:t>
      </w:r>
    </w:p>
    <w:p>
      <w:pPr>
        <w:pStyle w:val="0"/>
        <w:jc w:val="both"/>
      </w:pPr>
      <w:r>
        <w:rPr>
          <w:sz w:val="20"/>
        </w:rPr>
      </w:r>
    </w:p>
    <w:p>
      <w:pPr>
        <w:pStyle w:val="0"/>
        <w:ind w:firstLine="540"/>
        <w:jc w:val="both"/>
      </w:pPr>
      <w:r>
        <w:rPr>
          <w:sz w:val="20"/>
        </w:rPr>
        <w:t xml:space="preserve">1. Несовершеннолетними признаются лица, которым ко времени совершения преступления исполнилось четырнадцать, но не исполнилось восемнадцати лет.</w:t>
      </w:r>
    </w:p>
    <w:p>
      <w:pPr>
        <w:pStyle w:val="0"/>
        <w:spacing w:before="200" w:line-rule="auto"/>
        <w:ind w:firstLine="540"/>
        <w:jc w:val="both"/>
      </w:pPr>
      <w:r>
        <w:rPr>
          <w:sz w:val="20"/>
        </w:rPr>
        <w:t xml:space="preserve">2. К несовершеннолетним, совершившим преступления, могут быть применены принудительные </w:t>
      </w:r>
      <w:r>
        <w:rPr>
          <w:sz w:val="20"/>
        </w:rPr>
        <w:t xml:space="preserve">меры</w:t>
      </w:r>
      <w:r>
        <w:rPr>
          <w:sz w:val="20"/>
        </w:rPr>
        <w:t xml:space="preserve"> воспитательного воздействия либо им может быть назначено наказание, а при освобождении от наказания судом они могут быть также помещены в специальное </w:t>
      </w:r>
      <w:r>
        <w:rPr>
          <w:sz w:val="20"/>
        </w:rPr>
        <w:t xml:space="preserve">учебно-воспитательное учреждение закрытого типа</w:t>
      </w:r>
      <w:r>
        <w:rPr>
          <w:sz w:val="20"/>
        </w:rPr>
        <w:t xml:space="preserve">.</w:t>
      </w:r>
    </w:p>
    <w:p>
      <w:pPr>
        <w:pStyle w:val="0"/>
        <w:jc w:val="both"/>
      </w:pPr>
      <w:r>
        <w:rPr>
          <w:sz w:val="20"/>
        </w:rPr>
        <w:t xml:space="preserve">(в ред. Федеральных законов от 08.12.2003 </w:t>
      </w:r>
      <w:hyperlink w:history="0" r:id="rId6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02.07.2013 </w:t>
      </w:r>
      <w:hyperlink w:history="0" r:id="rId650"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jc w:val="both"/>
      </w:pPr>
      <w:r>
        <w:rPr>
          <w:sz w:val="20"/>
        </w:rPr>
      </w:r>
    </w:p>
    <w:p>
      <w:pPr>
        <w:pStyle w:val="2"/>
        <w:outlineLvl w:val="3"/>
        <w:ind w:firstLine="540"/>
        <w:jc w:val="both"/>
      </w:pPr>
      <w:r>
        <w:rPr>
          <w:sz w:val="20"/>
        </w:rPr>
        <w:t xml:space="preserve">Статья 88. Виды наказаний, назначаемых несовершеннолетним</w:t>
      </w:r>
    </w:p>
    <w:p>
      <w:pPr>
        <w:pStyle w:val="0"/>
        <w:jc w:val="both"/>
      </w:pPr>
      <w:r>
        <w:rPr>
          <w:sz w:val="20"/>
        </w:rPr>
      </w:r>
    </w:p>
    <w:p>
      <w:pPr>
        <w:pStyle w:val="0"/>
        <w:ind w:firstLine="540"/>
        <w:jc w:val="both"/>
      </w:pPr>
      <w:r>
        <w:rPr>
          <w:sz w:val="20"/>
        </w:rPr>
        <w:t xml:space="preserve">1. Видами наказаний, назначаемых несовершеннолетним, являются:</w:t>
      </w:r>
    </w:p>
    <w:p>
      <w:pPr>
        <w:pStyle w:val="0"/>
        <w:spacing w:before="200" w:line-rule="auto"/>
        <w:ind w:firstLine="540"/>
        <w:jc w:val="both"/>
      </w:pPr>
      <w:r>
        <w:rPr>
          <w:sz w:val="20"/>
        </w:rPr>
        <w:t xml:space="preserve">а) штраф;</w:t>
      </w:r>
    </w:p>
    <w:p>
      <w:pPr>
        <w:pStyle w:val="0"/>
        <w:spacing w:before="200" w:line-rule="auto"/>
        <w:ind w:firstLine="540"/>
        <w:jc w:val="both"/>
      </w:pPr>
      <w:r>
        <w:rPr>
          <w:sz w:val="20"/>
        </w:rPr>
        <w:t xml:space="preserve">б) лишение права заниматься определенной деятельностью;</w:t>
      </w:r>
    </w:p>
    <w:p>
      <w:pPr>
        <w:pStyle w:val="0"/>
        <w:spacing w:before="200" w:line-rule="auto"/>
        <w:ind w:firstLine="540"/>
        <w:jc w:val="both"/>
      </w:pPr>
      <w:r>
        <w:rPr>
          <w:sz w:val="20"/>
        </w:rPr>
        <w:t xml:space="preserve">в) обязательные работы;</w:t>
      </w:r>
    </w:p>
    <w:p>
      <w:pPr>
        <w:pStyle w:val="0"/>
        <w:spacing w:before="200" w:line-rule="auto"/>
        <w:ind w:firstLine="540"/>
        <w:jc w:val="both"/>
      </w:pPr>
      <w:r>
        <w:rPr>
          <w:sz w:val="20"/>
        </w:rPr>
        <w:t xml:space="preserve">г) исправительные работы;</w:t>
      </w:r>
    </w:p>
    <w:p>
      <w:pPr>
        <w:pStyle w:val="0"/>
        <w:spacing w:before="200" w:line-rule="auto"/>
        <w:ind w:firstLine="540"/>
        <w:jc w:val="both"/>
      </w:pPr>
      <w:r>
        <w:rPr>
          <w:sz w:val="20"/>
        </w:rPr>
        <w:t xml:space="preserve">д) ограничение свободы;</w:t>
      </w:r>
    </w:p>
    <w:p>
      <w:pPr>
        <w:pStyle w:val="0"/>
        <w:jc w:val="both"/>
      </w:pPr>
      <w:r>
        <w:rPr>
          <w:sz w:val="20"/>
        </w:rPr>
        <w:t xml:space="preserve">(п. "д" в ред. Федерального </w:t>
      </w:r>
      <w:hyperlink w:history="0" r:id="rId65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е) лишение свободы на определенный срок.</w:t>
      </w:r>
    </w:p>
    <w:p>
      <w:pPr>
        <w:pStyle w:val="0"/>
        <w:spacing w:before="200" w:line-rule="auto"/>
        <w:ind w:firstLine="540"/>
        <w:jc w:val="both"/>
      </w:pPr>
      <w:r>
        <w:rPr>
          <w:sz w:val="20"/>
        </w:rPr>
        <w:t xml:space="preserve">2. Штраф </w:t>
      </w:r>
      <w:hyperlink w:history="0" r:id="rId652"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назначается</w:t>
        </w:r>
      </w:hyperlink>
      <w:r>
        <w:rPr>
          <w:sz w:val="20"/>
        </w:rPr>
        <w:t xml:space="preserve"> как при наличии у несовершеннолетнего осужденного самостоятельного заработка или имущества, на которое может быть обращено взыскание, так и при отсутствии таковых. Штраф, назначенный несовершеннолетнему осужденному, по решению суда может взыскиваться с его родителей или иных </w:t>
      </w:r>
      <w:hyperlink w:history="0" r:id="rId653"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законных представителей</w:t>
        </w:r>
      </w:hyperlink>
      <w:r>
        <w:rPr>
          <w:sz w:val="20"/>
        </w:rPr>
        <w:t xml:space="preserve"> с их согласия. Штраф назначается в размере от одной тысячи до пятидесяти тысяч рублей или в размере заработной платы или иного дохода несовершеннолетнего осужденного за период от двух недель до шести месяцев.</w:t>
      </w:r>
    </w:p>
    <w:p>
      <w:pPr>
        <w:pStyle w:val="0"/>
        <w:jc w:val="both"/>
      </w:pPr>
      <w:r>
        <w:rPr>
          <w:sz w:val="20"/>
        </w:rPr>
        <w:t xml:space="preserve">(часть вторая в ред. Федерального </w:t>
      </w:r>
      <w:hyperlink w:history="0" r:id="rId65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Обязательные работы </w:t>
      </w:r>
      <w:hyperlink w:history="0" r:id="rId655"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назначаются</w:t>
        </w:r>
      </w:hyperlink>
      <w:r>
        <w:rPr>
          <w:sz w:val="20"/>
        </w:rPr>
        <w:t xml:space="preserve"> на срок от сорока до ста шестидесяти часов, заключаются в выполнении работ, посильных для несовершеннолетнего, и исполняются им в свободное от учебы или основной работы время. Продолжительность исполнения данного вида наказания лицами в возрасте до пятнадцати лет не может превышать двух часов в день, а лицами в возрасте от пятнадцати до шестнадцати лет - трех часов в день.</w:t>
      </w:r>
    </w:p>
    <w:p>
      <w:pPr>
        <w:pStyle w:val="0"/>
        <w:spacing w:before="200" w:line-rule="auto"/>
        <w:ind w:firstLine="540"/>
        <w:jc w:val="both"/>
      </w:pPr>
      <w:r>
        <w:rPr>
          <w:sz w:val="20"/>
        </w:rPr>
        <w:t xml:space="preserve">4. Исправительные работы </w:t>
      </w:r>
      <w:hyperlink w:history="0" r:id="rId656"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назначаются</w:t>
        </w:r>
      </w:hyperlink>
      <w:r>
        <w:rPr>
          <w:sz w:val="20"/>
        </w:rPr>
        <w:t xml:space="preserve"> несовершеннолетним осужденным на срок до одного года.</w:t>
      </w:r>
    </w:p>
    <w:p>
      <w:pPr>
        <w:pStyle w:val="0"/>
        <w:spacing w:before="200" w:line-rule="auto"/>
        <w:ind w:firstLine="540"/>
        <w:jc w:val="both"/>
      </w:pPr>
      <w:r>
        <w:rPr>
          <w:sz w:val="20"/>
        </w:rPr>
        <w:t xml:space="preserve">5. Ограничение свободы </w:t>
      </w:r>
      <w:hyperlink w:history="0" r:id="rId657"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назначается</w:t>
        </w:r>
      </w:hyperlink>
      <w:r>
        <w:rPr>
          <w:sz w:val="20"/>
        </w:rPr>
        <w:t xml:space="preserve"> несовершеннолетним осужденным в виде основного наказания на срок от двух месяцев до двух лет.</w:t>
      </w:r>
    </w:p>
    <w:p>
      <w:pPr>
        <w:pStyle w:val="0"/>
        <w:jc w:val="both"/>
      </w:pPr>
      <w:r>
        <w:rPr>
          <w:sz w:val="20"/>
        </w:rPr>
        <w:t xml:space="preserve">(часть пятая в ред. Федерального </w:t>
      </w:r>
      <w:hyperlink w:history="0" r:id="rId65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6. Наказание в виде лишения свободы назначается несовершеннолетним осужденным, совершившим преступления в возрасте до шестнадцати лет, на срок не свыше шести лет. Этой же категории несовершеннолетних, совершивших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тяжкие преступления</w:t>
        </w:r>
      </w:hyperlink>
      <w:r>
        <w:rPr>
          <w:sz w:val="20"/>
        </w:rPr>
        <w:t xml:space="preserve">, а также остальным несовершеннолетним осужденным наказание назначается на срок не свыше десяти лет и отбывается в воспитательных колониях. Наказание в виде лишения свободы не может быть назначено несовершеннолетнему осужденному, совершившему в возрасте до шестнадцати лет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впервые, а также остальным несовершеннолетним осужденным, совершившим преступления небольшой тяжести впервые.</w:t>
      </w:r>
    </w:p>
    <w:p>
      <w:pPr>
        <w:pStyle w:val="0"/>
        <w:jc w:val="both"/>
      </w:pPr>
      <w:r>
        <w:rPr>
          <w:sz w:val="20"/>
        </w:rPr>
        <w:t xml:space="preserve">(часть шестая в ред. Федерального </w:t>
      </w:r>
      <w:hyperlink w:history="0" r:id="rId6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6.1. При назначении несовершеннолетнему осужденному наказания в виде лишения свободы за совершение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либо особо тяжкого преступления низший предел наказания, предусмотренный соответствующей статьей </w:t>
      </w:r>
      <w:hyperlink w:history="0" w:anchor="P1234" w:tooltip="ОСОБЕННАЯ ЧАСТЬ">
        <w:r>
          <w:rPr>
            <w:sz w:val="20"/>
            <w:color w:val="0000ff"/>
          </w:rPr>
          <w:t xml:space="preserve">Особенной части</w:t>
        </w:r>
      </w:hyperlink>
      <w:r>
        <w:rPr>
          <w:sz w:val="20"/>
        </w:rPr>
        <w:t xml:space="preserve"> настоящего Кодекса, сокращается наполовину.</w:t>
      </w:r>
    </w:p>
    <w:p>
      <w:pPr>
        <w:pStyle w:val="0"/>
        <w:jc w:val="both"/>
      </w:pPr>
      <w:r>
        <w:rPr>
          <w:sz w:val="20"/>
        </w:rPr>
        <w:t xml:space="preserve">(часть шестая.1 введена Федеральным </w:t>
      </w:r>
      <w:hyperlink w:history="0" r:id="rId66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spacing w:before="200" w:line-rule="auto"/>
        <w:ind w:firstLine="540"/>
        <w:jc w:val="both"/>
      </w:pPr>
      <w:r>
        <w:rPr>
          <w:sz w:val="20"/>
        </w:rPr>
        <w:t xml:space="preserve">6.2. В случае, если несовершеннолетний осужденный, которому назначено условное осуждение, совершил в течение испытательного срока новое преступление, не являющееся особо тяжким, суд с учетом обстоятельств дела и личности виновного может повторно принять решение об условном осуждении, установив новый испытательный срок и возложив на условно осужденного исполнение определенных обязанностей, предусмотренных </w:t>
      </w:r>
      <w:hyperlink w:history="0" w:anchor="P779" w:tooltip="5. Суд, назначая условное осуждение, возлагает на условно осужденного с учетом его возраста, трудоспособности и состояния здоровья исполнение определенных обязанностей: не менять постоянного места жительства, работы, учебы без уведомления специализированного государственного органа, осуществляющего контроль за поведением условно осужденного, не посещать определенные места, пройти курс лечения от алкоголизма, наркомании, токсикомании или венерического заболевания, трудиться (трудоустроиться) либо продолжи...">
        <w:r>
          <w:rPr>
            <w:sz w:val="20"/>
            <w:color w:val="0000ff"/>
          </w:rPr>
          <w:t xml:space="preserve">частью пятой статьи 73</w:t>
        </w:r>
      </w:hyperlink>
      <w:r>
        <w:rPr>
          <w:sz w:val="20"/>
        </w:rPr>
        <w:t xml:space="preserve"> настоящего Кодекса.</w:t>
      </w:r>
    </w:p>
    <w:p>
      <w:pPr>
        <w:pStyle w:val="0"/>
        <w:jc w:val="both"/>
      </w:pPr>
      <w:r>
        <w:rPr>
          <w:sz w:val="20"/>
        </w:rPr>
        <w:t xml:space="preserve">(часть шестая.2 введена Федеральным </w:t>
      </w:r>
      <w:hyperlink w:history="0" r:id="rId66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spacing w:before="200" w:line-rule="auto"/>
        <w:ind w:firstLine="540"/>
        <w:jc w:val="both"/>
      </w:pPr>
      <w:r>
        <w:rPr>
          <w:sz w:val="20"/>
        </w:rPr>
        <w:t xml:space="preserve">7. Суд может дать указание органу, исполняющему наказание, об </w:t>
      </w:r>
      <w:hyperlink w:history="0" r:id="rId662" w:tooltip="Постановление Пленума Верховного Суда РФ от 29.05.2014 N 9 &quot;О практике назначения и изменения судами видов исправительных учреждений&quot; {КонсультантПлюс}">
        <w:r>
          <w:rPr>
            <w:sz w:val="20"/>
            <w:color w:val="0000ff"/>
          </w:rPr>
          <w:t xml:space="preserve">учете</w:t>
        </w:r>
      </w:hyperlink>
      <w:r>
        <w:rPr>
          <w:sz w:val="20"/>
        </w:rPr>
        <w:t xml:space="preserve"> при обращении с несовершеннолетним осужденным определенных особенностей его личности.</w:t>
      </w:r>
    </w:p>
    <w:p>
      <w:pPr>
        <w:pStyle w:val="0"/>
        <w:jc w:val="both"/>
      </w:pPr>
      <w:r>
        <w:rPr>
          <w:sz w:val="20"/>
        </w:rPr>
      </w:r>
    </w:p>
    <w:p>
      <w:pPr>
        <w:pStyle w:val="2"/>
        <w:outlineLvl w:val="3"/>
        <w:ind w:firstLine="540"/>
        <w:jc w:val="both"/>
      </w:pPr>
      <w:r>
        <w:rPr>
          <w:sz w:val="20"/>
        </w:rPr>
        <w:t xml:space="preserve">Статья 89. Назначение наказания несовершеннолетнему</w:t>
      </w:r>
    </w:p>
    <w:p>
      <w:pPr>
        <w:pStyle w:val="0"/>
        <w:jc w:val="both"/>
      </w:pPr>
      <w:r>
        <w:rPr>
          <w:sz w:val="20"/>
        </w:rPr>
      </w:r>
    </w:p>
    <w:p>
      <w:pPr>
        <w:pStyle w:val="0"/>
        <w:ind w:firstLine="540"/>
        <w:jc w:val="both"/>
      </w:pPr>
      <w:r>
        <w:rPr>
          <w:sz w:val="20"/>
        </w:rPr>
        <w:t xml:space="preserve">1. При назначении наказания несовершеннолетнему кроме обстоятельств, предусмотренных </w:t>
      </w:r>
      <w:hyperlink w:history="0" w:anchor="P591" w:tooltip="Статья 60. Общие начала назначения наказания">
        <w:r>
          <w:rPr>
            <w:sz w:val="20"/>
            <w:color w:val="0000ff"/>
          </w:rPr>
          <w:t xml:space="preserve">статьей 60</w:t>
        </w:r>
      </w:hyperlink>
      <w:r>
        <w:rPr>
          <w:sz w:val="20"/>
        </w:rPr>
        <w:t xml:space="preserve"> настоящего Кодекса, учитываются условия его жизни и воспитания, уровень психического развития, иные особенности личности, а также влияние на него старших по возрасту лиц.</w:t>
      </w:r>
    </w:p>
    <w:p>
      <w:pPr>
        <w:pStyle w:val="0"/>
        <w:spacing w:before="200" w:line-rule="auto"/>
        <w:ind w:firstLine="540"/>
        <w:jc w:val="both"/>
      </w:pPr>
      <w:r>
        <w:rPr>
          <w:sz w:val="20"/>
        </w:rPr>
        <w:t xml:space="preserve">2. Несовершеннолетний возраст как смягчающее обстоятельство учитывается в совокупности с другими </w:t>
      </w:r>
      <w:r>
        <w:rPr>
          <w:sz w:val="20"/>
        </w:rPr>
        <w:t xml:space="preserve">смягчающими</w:t>
      </w:r>
      <w:r>
        <w:rPr>
          <w:sz w:val="20"/>
        </w:rPr>
        <w:t xml:space="preserve"> и </w:t>
      </w:r>
      <w:hyperlink w:history="0" w:anchor="P625" w:tooltip="Статья 63. Обстоятельства, отягчающие наказание">
        <w:r>
          <w:rPr>
            <w:sz w:val="20"/>
            <w:color w:val="0000ff"/>
          </w:rPr>
          <w:t xml:space="preserve">отягчающими</w:t>
        </w:r>
      </w:hyperlink>
      <w:r>
        <w:rPr>
          <w:sz w:val="20"/>
        </w:rPr>
        <w:t xml:space="preserve"> обстоятельствами.</w:t>
      </w:r>
    </w:p>
    <w:p>
      <w:pPr>
        <w:pStyle w:val="0"/>
        <w:jc w:val="both"/>
      </w:pPr>
      <w:r>
        <w:rPr>
          <w:sz w:val="20"/>
        </w:rPr>
      </w:r>
    </w:p>
    <w:p>
      <w:pPr>
        <w:pStyle w:val="2"/>
        <w:outlineLvl w:val="3"/>
        <w:ind w:firstLine="540"/>
        <w:jc w:val="both"/>
      </w:pPr>
      <w:r>
        <w:rPr>
          <w:sz w:val="20"/>
        </w:rPr>
        <w:t xml:space="preserve">Статья 90. Применение принудительных мер воспитательного воздействия</w:t>
      </w:r>
    </w:p>
    <w:p>
      <w:pPr>
        <w:pStyle w:val="0"/>
        <w:jc w:val="both"/>
      </w:pPr>
      <w:r>
        <w:rPr>
          <w:sz w:val="20"/>
        </w:rPr>
      </w:r>
    </w:p>
    <w:p>
      <w:pPr>
        <w:pStyle w:val="0"/>
        <w:ind w:firstLine="540"/>
        <w:jc w:val="both"/>
      </w:pPr>
      <w:r>
        <w:rPr>
          <w:sz w:val="20"/>
        </w:rPr>
        <w:t xml:space="preserve">1. Несовершеннолетний, совершивший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может быть </w:t>
      </w:r>
      <w:hyperlink w:history="0" r:id="rId663"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освобожден</w:t>
        </w:r>
      </w:hyperlink>
      <w:r>
        <w:rPr>
          <w:sz w:val="20"/>
        </w:rPr>
        <w:t xml:space="preserve">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pPr>
        <w:pStyle w:val="0"/>
        <w:jc w:val="both"/>
      </w:pPr>
      <w:r>
        <w:rPr>
          <w:sz w:val="20"/>
        </w:rPr>
        <w:t xml:space="preserve">(в ред. Федерального </w:t>
      </w:r>
      <w:hyperlink w:history="0" r:id="rId66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1039" w:name="P1039"/>
    <w:bookmarkEnd w:id="1039"/>
    <w:p>
      <w:pPr>
        <w:pStyle w:val="0"/>
        <w:spacing w:before="200" w:line-rule="auto"/>
        <w:ind w:firstLine="540"/>
        <w:jc w:val="both"/>
      </w:pPr>
      <w:r>
        <w:rPr>
          <w:sz w:val="20"/>
        </w:rPr>
        <w:t xml:space="preserve">2. Несовершеннолетнему могут быть назначены следующие принудительные меры воспитательного воздействия:</w:t>
      </w:r>
    </w:p>
    <w:p>
      <w:pPr>
        <w:pStyle w:val="0"/>
        <w:spacing w:before="200" w:line-rule="auto"/>
        <w:ind w:firstLine="540"/>
        <w:jc w:val="both"/>
      </w:pPr>
      <w:r>
        <w:rPr>
          <w:sz w:val="20"/>
        </w:rPr>
        <w:t xml:space="preserve">а) предупреждение;</w:t>
      </w:r>
    </w:p>
    <w:bookmarkStart w:id="1041" w:name="P1041"/>
    <w:bookmarkEnd w:id="1041"/>
    <w:p>
      <w:pPr>
        <w:pStyle w:val="0"/>
        <w:spacing w:before="200" w:line-rule="auto"/>
        <w:ind w:firstLine="540"/>
        <w:jc w:val="both"/>
      </w:pPr>
      <w:r>
        <w:rPr>
          <w:sz w:val="20"/>
        </w:rPr>
        <w:t xml:space="preserve">б) передача под надзор родителей или лиц, их заменяющих, либо специализированного государственного органа;</w:t>
      </w:r>
    </w:p>
    <w:p>
      <w:pPr>
        <w:pStyle w:val="0"/>
        <w:spacing w:before="200" w:line-rule="auto"/>
        <w:ind w:firstLine="540"/>
        <w:jc w:val="both"/>
      </w:pPr>
      <w:r>
        <w:rPr>
          <w:sz w:val="20"/>
        </w:rPr>
        <w:t xml:space="preserve">в) возложение обязанности загладить причиненный </w:t>
      </w:r>
      <w:hyperlink w:history="0" r:id="rId665"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w:t>
      </w:r>
    </w:p>
    <w:bookmarkStart w:id="1043" w:name="P1043"/>
    <w:bookmarkEnd w:id="1043"/>
    <w:p>
      <w:pPr>
        <w:pStyle w:val="0"/>
        <w:spacing w:before="200" w:line-rule="auto"/>
        <w:ind w:firstLine="540"/>
        <w:jc w:val="both"/>
      </w:pPr>
      <w:r>
        <w:rPr>
          <w:sz w:val="20"/>
        </w:rPr>
        <w:t xml:space="preserve">г) ограничение досуга и установление особых требований к поведению несовершеннолетнего.</w:t>
      </w:r>
    </w:p>
    <w:p>
      <w:pPr>
        <w:pStyle w:val="0"/>
        <w:spacing w:before="200" w:line-rule="auto"/>
        <w:ind w:firstLine="540"/>
        <w:jc w:val="both"/>
      </w:pPr>
      <w:r>
        <w:rPr>
          <w:sz w:val="20"/>
        </w:rPr>
        <w:t xml:space="preserve">3. Несовершеннолетнему может быть назначено одновременно несколько принудительных мер воспитательного воздействия. Срок применения принудительных мер воспитательного воздействия, предусмотренных </w:t>
      </w:r>
      <w:hyperlink w:history="0" w:anchor="P1041" w:tooltip="б) передача под надзор родителей или лиц, их заменяющих, либо специализированного государственного органа;">
        <w:r>
          <w:rPr>
            <w:sz w:val="20"/>
            <w:color w:val="0000ff"/>
          </w:rPr>
          <w:t xml:space="preserve">пунктами "б"</w:t>
        </w:r>
      </w:hyperlink>
      <w:r>
        <w:rPr>
          <w:sz w:val="20"/>
        </w:rPr>
        <w:t xml:space="preserve"> и </w:t>
      </w:r>
      <w:hyperlink w:history="0" w:anchor="P1043" w:tooltip="г) ограничение досуга и установление особых требований к поведению несовершеннолетнего.">
        <w:r>
          <w:rPr>
            <w:sz w:val="20"/>
            <w:color w:val="0000ff"/>
          </w:rPr>
          <w:t xml:space="preserve">"г" части второй</w:t>
        </w:r>
      </w:hyperlink>
      <w:r>
        <w:rPr>
          <w:sz w:val="20"/>
        </w:rPr>
        <w:t xml:space="preserve"> настоящей статьи, устанавливается продолжительностью от одного месяца до двух лет при совершении преступления небольшой тяжести и от шести месяцев до трех лет - при совершении преступления средней тяжести.</w:t>
      </w:r>
    </w:p>
    <w:p>
      <w:pPr>
        <w:pStyle w:val="0"/>
        <w:jc w:val="both"/>
      </w:pPr>
      <w:r>
        <w:rPr>
          <w:sz w:val="20"/>
        </w:rPr>
        <w:t xml:space="preserve">(в ред. Федерального </w:t>
      </w:r>
      <w:hyperlink w:history="0" r:id="rId66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4. В случае систематического </w:t>
      </w:r>
      <w:r>
        <w:rPr>
          <w:sz w:val="20"/>
        </w:rPr>
        <w:t xml:space="preserve">неисполнения</w:t>
      </w:r>
      <w:r>
        <w:rPr>
          <w:sz w:val="20"/>
        </w:rPr>
        <w:t xml:space="preserve"> несовершеннолетним принудительной меры воспитательного воздействия эта мера по представлению специализированного государственного </w:t>
      </w:r>
      <w:hyperlink w:history="0" r:id="rId667"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органа</w:t>
        </w:r>
      </w:hyperlink>
      <w:r>
        <w:rPr>
          <w:sz w:val="20"/>
        </w:rPr>
        <w:t xml:space="preserve"> отменяется и материалы направляются для привлечения несовершеннолетнего к уголовной ответственности.</w:t>
      </w:r>
    </w:p>
    <w:p>
      <w:pPr>
        <w:pStyle w:val="0"/>
        <w:jc w:val="both"/>
      </w:pPr>
      <w:r>
        <w:rPr>
          <w:sz w:val="20"/>
        </w:rPr>
      </w:r>
    </w:p>
    <w:bookmarkStart w:id="1048" w:name="P1048"/>
    <w:bookmarkEnd w:id="1048"/>
    <w:p>
      <w:pPr>
        <w:pStyle w:val="2"/>
        <w:outlineLvl w:val="3"/>
        <w:ind w:firstLine="540"/>
        <w:jc w:val="both"/>
      </w:pPr>
      <w:r>
        <w:rPr>
          <w:sz w:val="20"/>
        </w:rPr>
        <w:t xml:space="preserve">Статья 91. Содержание принудительных мер воспитательного воздействия</w:t>
      </w:r>
    </w:p>
    <w:p>
      <w:pPr>
        <w:pStyle w:val="0"/>
        <w:jc w:val="both"/>
      </w:pPr>
      <w:r>
        <w:rPr>
          <w:sz w:val="20"/>
        </w:rPr>
      </w:r>
    </w:p>
    <w:p>
      <w:pPr>
        <w:pStyle w:val="0"/>
        <w:ind w:firstLine="540"/>
        <w:jc w:val="both"/>
      </w:pPr>
      <w:r>
        <w:rPr>
          <w:sz w:val="20"/>
        </w:rPr>
        <w:t xml:space="preserve">1. Предупреждение состоит в разъяснении несовершеннолетнему вреда, причиненного его деянием, и последствий повторного совершения преступлений, предусмотренных настоящим Кодексом.</w:t>
      </w:r>
    </w:p>
    <w:p>
      <w:pPr>
        <w:pStyle w:val="0"/>
        <w:spacing w:before="200" w:line-rule="auto"/>
        <w:ind w:firstLine="540"/>
        <w:jc w:val="both"/>
      </w:pPr>
      <w:r>
        <w:rPr>
          <w:sz w:val="20"/>
        </w:rPr>
        <w:t xml:space="preserve">2. Передача под надзор состоит в возложении на родителей или лиц, их заменяющих, либо на специализированный государственный орган обязанности по воспитательному воздействию на несовершеннолетнего и контролю за его поведением.</w:t>
      </w:r>
    </w:p>
    <w:p>
      <w:pPr>
        <w:pStyle w:val="0"/>
        <w:spacing w:before="200" w:line-rule="auto"/>
        <w:ind w:firstLine="540"/>
        <w:jc w:val="both"/>
      </w:pPr>
      <w:r>
        <w:rPr>
          <w:sz w:val="20"/>
        </w:rPr>
        <w:t xml:space="preserve">3. Обязанность загладить причиненный </w:t>
      </w:r>
      <w:hyperlink w:history="0" r:id="rId668"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 возлагается с учетом имущественного положения несовершеннолетнего и наличия у него соответствующих трудовых навыков.</w:t>
      </w:r>
    </w:p>
    <w:p>
      <w:pPr>
        <w:pStyle w:val="0"/>
        <w:spacing w:before="200" w:line-rule="auto"/>
        <w:ind w:firstLine="540"/>
        <w:jc w:val="both"/>
      </w:pPr>
      <w:r>
        <w:rPr>
          <w:sz w:val="20"/>
        </w:rPr>
        <w:t xml:space="preserve">4. Ограничение досуга и установление особых требований к поведению несовершеннолетнего могут предусматривать запрет посещения определенных мест, использования определенных форм досуга, в том числе связанных с управлением механическим транспортным средством, ограничение пребывания вне дома после определенного времени суток, выезда в другие местности без разрешения специализированного государственного органа. Несовершеннолетнему может быть предъявлено также требование возвратиться в образовательную организацию либо трудоустроиться с помощью специализированного государственного органа. Настоящий перечень не является исчерпывающим.</w:t>
      </w:r>
    </w:p>
    <w:p>
      <w:pPr>
        <w:pStyle w:val="0"/>
        <w:jc w:val="both"/>
      </w:pPr>
      <w:r>
        <w:rPr>
          <w:sz w:val="20"/>
        </w:rPr>
        <w:t xml:space="preserve">(в ред. Федерального </w:t>
      </w:r>
      <w:hyperlink w:history="0" r:id="rId669"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jc w:val="both"/>
      </w:pPr>
      <w:r>
        <w:rPr>
          <w:sz w:val="20"/>
        </w:rPr>
      </w:r>
    </w:p>
    <w:p>
      <w:pPr>
        <w:pStyle w:val="2"/>
        <w:outlineLvl w:val="3"/>
        <w:ind w:firstLine="540"/>
        <w:jc w:val="both"/>
      </w:pPr>
      <w:r>
        <w:rPr>
          <w:sz w:val="20"/>
        </w:rPr>
        <w:t xml:space="preserve">Статья 92. Освобождение от наказания несовершеннолетних</w:t>
      </w:r>
    </w:p>
    <w:p>
      <w:pPr>
        <w:pStyle w:val="0"/>
        <w:jc w:val="both"/>
      </w:pPr>
      <w:r>
        <w:rPr>
          <w:sz w:val="20"/>
        </w:rPr>
      </w:r>
    </w:p>
    <w:p>
      <w:pPr>
        <w:pStyle w:val="0"/>
        <w:ind w:firstLine="540"/>
        <w:jc w:val="both"/>
      </w:pPr>
      <w:r>
        <w:rPr>
          <w:sz w:val="20"/>
        </w:rPr>
        <w:t xml:space="preserve">1. Несовершеннолетний, осужденный за совершение преступления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может быть освобожден судом от наказания с применением принудительных мер воспитательного воздействия, предусмотренных </w:t>
      </w:r>
      <w:hyperlink w:history="0" w:anchor="P1039" w:tooltip="2. Несовершеннолетнему могут быть назначены следующие принудительные меры воспитательного воздействия:">
        <w:r>
          <w:rPr>
            <w:sz w:val="20"/>
            <w:color w:val="0000ff"/>
          </w:rPr>
          <w:t xml:space="preserve">частью второй статьи 90</w:t>
        </w:r>
      </w:hyperlink>
      <w:r>
        <w:rPr>
          <w:sz w:val="20"/>
        </w:rPr>
        <w:t xml:space="preserve"> настоящего Кодекса.</w:t>
      </w:r>
    </w:p>
    <w:bookmarkStart w:id="1059" w:name="P1059"/>
    <w:bookmarkEnd w:id="1059"/>
    <w:p>
      <w:pPr>
        <w:pStyle w:val="0"/>
        <w:spacing w:before="200" w:line-rule="auto"/>
        <w:ind w:firstLine="540"/>
        <w:jc w:val="both"/>
      </w:pPr>
      <w:r>
        <w:rPr>
          <w:sz w:val="20"/>
        </w:rPr>
        <w:t xml:space="preserve">2. Несовершеннолетний, осужденный к лишению свободы за совершение преступления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 тяжести</w:t>
        </w:r>
      </w:hyperlink>
      <w:r>
        <w:rPr>
          <w:sz w:val="20"/>
        </w:rPr>
        <w:t xml:space="preserve">, а также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преступления, может быть освобожден судом от наказания и помещен в специальное учебно-воспитательное учреждение закрытого типа. Помещение в специальное </w:t>
      </w:r>
      <w:r>
        <w:rPr>
          <w:sz w:val="20"/>
        </w:rPr>
        <w:t xml:space="preserve">учебно-воспитательное учреждение закрытого типа</w:t>
      </w:r>
      <w:r>
        <w:rPr>
          <w:sz w:val="20"/>
        </w:rPr>
        <w:t xml:space="preserve"> применяется как принудительная мера воспитательного воздействия в целях исправления несовершеннолетнего, нуждающегося в особых условиях воспитания, обучения и требующего специального педагогического подхода. Несовершеннолетний может быть помещен в указанное учреждение до достижения им возраста восемнадцати лет, но не более чем на три года.</w:t>
      </w:r>
    </w:p>
    <w:p>
      <w:pPr>
        <w:pStyle w:val="0"/>
        <w:jc w:val="both"/>
      </w:pPr>
      <w:r>
        <w:rPr>
          <w:sz w:val="20"/>
        </w:rPr>
        <w:t xml:space="preserve">(в ред. Федеральных законов от 07.07.2003 </w:t>
      </w:r>
      <w:hyperlink w:history="0" r:id="rId67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08.12.2003 </w:t>
      </w:r>
      <w:hyperlink w:history="0" r:id="rId67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02.07.2013 </w:t>
      </w:r>
      <w:hyperlink w:history="0" r:id="rId672"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spacing w:before="200" w:line-rule="auto"/>
        <w:ind w:firstLine="540"/>
        <w:jc w:val="both"/>
      </w:pPr>
      <w:r>
        <w:rPr>
          <w:sz w:val="20"/>
        </w:rPr>
        <w:t xml:space="preserve">3 - 4. Утратили силу. - Федеральный </w:t>
      </w:r>
      <w:hyperlink w:history="0" r:id="rId673" w:tooltip="Федеральный закон от 21.11.2022 N 446-ФЗ &quot;О признании утратившими силу частей третьей и четвертой статьи 92 Уголовного кодекса Российской Федерации&quot; {КонсультантПлюс}">
        <w:r>
          <w:rPr>
            <w:sz w:val="20"/>
            <w:color w:val="0000ff"/>
          </w:rPr>
          <w:t xml:space="preserve">закон</w:t>
        </w:r>
      </w:hyperlink>
      <w:r>
        <w:rPr>
          <w:sz w:val="20"/>
        </w:rPr>
        <w:t xml:space="preserve"> от 21.11.2022 N 446-ФЗ.</w:t>
      </w:r>
    </w:p>
    <w:p>
      <w:pPr>
        <w:pStyle w:val="0"/>
        <w:spacing w:before="200" w:line-rule="auto"/>
        <w:ind w:firstLine="540"/>
        <w:jc w:val="both"/>
      </w:pPr>
      <w:r>
        <w:rPr>
          <w:sz w:val="20"/>
        </w:rPr>
        <w:t xml:space="preserve">5. Несовершеннолетние, совершившие преступления, предусмотренные </w:t>
      </w:r>
      <w:hyperlink w:history="0" w:anchor="P1359" w:tooltip="1. 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
        <w:r>
          <w:rPr>
            <w:sz w:val="20"/>
            <w:color w:val="0000ff"/>
          </w:rPr>
          <w:t xml:space="preserve">частями первой</w:t>
        </w:r>
      </w:hyperlink>
      <w:r>
        <w:rPr>
          <w:sz w:val="20"/>
        </w:rPr>
        <w:t xml:space="preserve"> и </w:t>
      </w:r>
      <w:hyperlink w:history="0" w:anchor="P1363" w:tooltip="2. Те же деяния, совершенные:">
        <w:r>
          <w:rPr>
            <w:sz w:val="20"/>
            <w:color w:val="0000ff"/>
          </w:rPr>
          <w:t xml:space="preserve">второй статьи 111</w:t>
        </w:r>
      </w:hyperlink>
      <w:r>
        <w:rPr>
          <w:sz w:val="20"/>
        </w:rPr>
        <w:t xml:space="preserve">, </w:t>
      </w:r>
      <w:hyperlink w:history="0" w:anchor="P1464" w:tooltip="2. То же деяние, совершенное:">
        <w:r>
          <w:rPr>
            <w:sz w:val="20"/>
            <w:color w:val="0000ff"/>
          </w:rPr>
          <w:t xml:space="preserve">частью второй статьи 117</w:t>
        </w:r>
      </w:hyperlink>
      <w:r>
        <w:rPr>
          <w:sz w:val="20"/>
        </w:rPr>
        <w:t xml:space="preserve">, </w:t>
      </w:r>
      <w:hyperlink w:history="0" w:anchor="P1526" w:tooltip="3. Деяние, предусмотренное частью второй настоящей статьи, совершенное в отношении двух или более лиц либо в отношении несовершеннолетнего, -">
        <w:r>
          <w:rPr>
            <w:sz w:val="20"/>
            <w:color w:val="0000ff"/>
          </w:rPr>
          <w:t xml:space="preserve">частью третьей статьи 122</w:t>
        </w:r>
      </w:hyperlink>
      <w:r>
        <w:rPr>
          <w:sz w:val="20"/>
        </w:rPr>
        <w:t xml:space="preserve">, </w:t>
      </w:r>
      <w:hyperlink w:history="0" w:anchor="P1577" w:tooltip="1. Похищение человека -">
        <w:r>
          <w:rPr>
            <w:sz w:val="20"/>
            <w:color w:val="0000ff"/>
          </w:rPr>
          <w:t xml:space="preserve">частью первой статьи 126</w:t>
        </w:r>
      </w:hyperlink>
      <w:r>
        <w:rPr>
          <w:sz w:val="20"/>
        </w:rPr>
        <w:t xml:space="preserve">, </w:t>
      </w:r>
      <w:hyperlink w:history="0" w:anchor="P1616"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потерпевшего или иные тяжкие последствия, -">
        <w:r>
          <w:rPr>
            <w:sz w:val="20"/>
            <w:color w:val="0000ff"/>
          </w:rPr>
          <w:t xml:space="preserve">частью третьей статьи 127</w:t>
        </w:r>
      </w:hyperlink>
      <w:r>
        <w:rPr>
          <w:sz w:val="20"/>
        </w:rPr>
        <w:t xml:space="preserve">, </w:t>
      </w:r>
      <w:hyperlink w:history="0" w:anchor="P1710" w:tooltip="2. Изнасилование:">
        <w:r>
          <w:rPr>
            <w:sz w:val="20"/>
            <w:color w:val="0000ff"/>
          </w:rPr>
          <w:t xml:space="preserve">частью второй статьи 131</w:t>
        </w:r>
      </w:hyperlink>
      <w:r>
        <w:rPr>
          <w:sz w:val="20"/>
        </w:rPr>
        <w:t xml:space="preserve">, </w:t>
      </w:r>
      <w:hyperlink w:history="0" w:anchor="P1740" w:tooltip="2. Те же деяния:">
        <w:r>
          <w:rPr>
            <w:sz w:val="20"/>
            <w:color w:val="0000ff"/>
          </w:rPr>
          <w:t xml:space="preserve">частью второй статьи 132</w:t>
        </w:r>
      </w:hyperlink>
      <w:r>
        <w:rPr>
          <w:sz w:val="20"/>
        </w:rPr>
        <w:t xml:space="preserve">, </w:t>
      </w:r>
      <w:hyperlink w:history="0" w:anchor="P2185" w:tooltip="4. Кража, совершенная:">
        <w:r>
          <w:rPr>
            <w:sz w:val="20"/>
            <w:color w:val="0000ff"/>
          </w:rPr>
          <w:t xml:space="preserve">частью четвертой статьи 158</w:t>
        </w:r>
      </w:hyperlink>
      <w:r>
        <w:rPr>
          <w:sz w:val="20"/>
        </w:rPr>
        <w:t xml:space="preserve">, </w:t>
      </w:r>
      <w:hyperlink w:history="0" w:anchor="P2343" w:tooltip="2. Грабеж, совершенный:">
        <w:r>
          <w:rPr>
            <w:sz w:val="20"/>
            <w:color w:val="0000ff"/>
          </w:rPr>
          <w:t xml:space="preserve">частью второй статьи 161</w:t>
        </w:r>
      </w:hyperlink>
      <w:r>
        <w:rPr>
          <w:sz w:val="20"/>
        </w:rPr>
        <w:t xml:space="preserve">, </w:t>
      </w:r>
      <w:hyperlink w:history="0" w:anchor="P2363" w:tooltip="1. Разбой, то есть нападение в целях хищения чужого имущества, совершенное с применением насилия, опасного для жизни или здоровья, либо с угрозой применения такого насилия, -">
        <w:r>
          <w:rPr>
            <w:sz w:val="20"/>
            <w:color w:val="0000ff"/>
          </w:rPr>
          <w:t xml:space="preserve">частями первой</w:t>
        </w:r>
      </w:hyperlink>
      <w:r>
        <w:rPr>
          <w:sz w:val="20"/>
        </w:rPr>
        <w:t xml:space="preserve"> и </w:t>
      </w:r>
      <w:hyperlink w:history="0" w:anchor="P2366" w:tooltip="2. Разбой, совершенный группой лиц по предварительному сговору, а равно с применением оружия или предметов, используемых в качестве оружия, -">
        <w:r>
          <w:rPr>
            <w:sz w:val="20"/>
            <w:color w:val="0000ff"/>
          </w:rPr>
          <w:t xml:space="preserve">второй статьи 162</w:t>
        </w:r>
      </w:hyperlink>
      <w:r>
        <w:rPr>
          <w:sz w:val="20"/>
        </w:rPr>
        <w:t xml:space="preserve">, </w:t>
      </w:r>
      <w:hyperlink w:history="0" w:anchor="P2385" w:tooltip="2. Вымогательство, совершенное:">
        <w:r>
          <w:rPr>
            <w:sz w:val="20"/>
            <w:color w:val="0000ff"/>
          </w:rPr>
          <w:t xml:space="preserve">частью второй статьи 163</w:t>
        </w:r>
      </w:hyperlink>
      <w:r>
        <w:rPr>
          <w:sz w:val="20"/>
        </w:rPr>
        <w:t xml:space="preserve">, </w:t>
      </w:r>
      <w:hyperlink w:history="0" w:anchor="P3488" w:tooltip="1. Склонение, вербовка или иное вовлечение лица в совершение хотя бы одного из преступлений, предусмотренных статьей 205.2, частями первой и второй статьи 206, статьей 208, частями первой - третьей статьи 211, статьями 220, 221, 277, 278, 279 и 360 настоящего Кодекса, вооружение или подготовка лица в целях совершения хотя бы одного из указанных преступлений -">
        <w:r>
          <w:rPr>
            <w:sz w:val="20"/>
            <w:color w:val="0000ff"/>
          </w:rPr>
          <w:t xml:space="preserve">частью первой статьи 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статьей 205.2</w:t>
        </w:r>
      </w:hyperlink>
      <w:r>
        <w:rPr>
          <w:sz w:val="20"/>
        </w:rPr>
        <w:t xml:space="preserve">, </w:t>
      </w:r>
      <w:hyperlink w:history="0" w:anchor="P3547" w:tooltip="2. Участие в террористическом сообществе -">
        <w:r>
          <w:rPr>
            <w:sz w:val="20"/>
            <w:color w:val="0000ff"/>
          </w:rPr>
          <w:t xml:space="preserve">частью второй статьи 205.4</w:t>
        </w:r>
      </w:hyperlink>
      <w:r>
        <w:rPr>
          <w:sz w:val="20"/>
        </w:rPr>
        <w:t xml:space="preserve">,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частью первой статьи 206</w:t>
        </w:r>
      </w:hyperlink>
      <w:r>
        <w:rPr>
          <w:sz w:val="20"/>
        </w:rPr>
        <w:t xml:space="preserve">, </w:t>
      </w:r>
      <w:hyperlink w:history="0" w:anchor="P3651" w:tooltip="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за исключением случаев, предусмотренных частью третьей настоящей статьи), -">
        <w:r>
          <w:rPr>
            <w:sz w:val="20"/>
            <w:color w:val="0000ff"/>
          </w:rPr>
          <w:t xml:space="preserve">частью второй статьи 208</w:t>
        </w:r>
      </w:hyperlink>
      <w:r>
        <w:rPr>
          <w:sz w:val="20"/>
        </w:rPr>
        <w:t xml:space="preserve">, </w:t>
      </w:r>
      <w:hyperlink w:history="0" w:anchor="P3683" w:tooltip="2. Участие в преступном сообществе (преступной организации) -">
        <w:r>
          <w:rPr>
            <w:sz w:val="20"/>
            <w:color w:val="0000ff"/>
          </w:rPr>
          <w:t xml:space="preserve">частью второй статьи 210</w:t>
        </w:r>
      </w:hyperlink>
      <w:r>
        <w:rPr>
          <w:sz w:val="20"/>
        </w:rPr>
        <w:t xml:space="preserve">, </w:t>
      </w:r>
      <w:hyperlink w:history="0" w:anchor="P3705" w:tooltip="1. Угон судна воздушного или водного транспорта либо железнодорожного подвижного состава, а равно захват такого судна или состава в целях угона -">
        <w:r>
          <w:rPr>
            <w:sz w:val="20"/>
            <w:color w:val="0000ff"/>
          </w:rPr>
          <w:t xml:space="preserve">частью первой статьи 211</w:t>
        </w:r>
      </w:hyperlink>
      <w:r>
        <w:rPr>
          <w:sz w:val="20"/>
        </w:rPr>
        <w:t xml:space="preserve">, </w:t>
      </w:r>
      <w:hyperlink w:history="0" w:anchor="P4048" w:tooltip="Статья 223. Незаконное изготовление оружия">
        <w:r>
          <w:rPr>
            <w:sz w:val="20"/>
            <w:color w:val="0000ff"/>
          </w:rPr>
          <w:t xml:space="preserve">частями второй</w:t>
        </w:r>
      </w:hyperlink>
      <w:r>
        <w:rPr>
          <w:sz w:val="20"/>
        </w:rPr>
        <w:t xml:space="preserve"> и </w:t>
      </w:r>
      <w:hyperlink w:history="0" w:anchor="P4048" w:tooltip="Статья 223. Незаконное изготовление оружия">
        <w:r>
          <w:rPr>
            <w:sz w:val="20"/>
            <w:color w:val="0000ff"/>
          </w:rPr>
          <w:t xml:space="preserve">третьей статьи 223</w:t>
        </w:r>
      </w:hyperlink>
      <w:r>
        <w:rPr>
          <w:sz w:val="20"/>
        </w:rPr>
        <w:t xml:space="preserve">, </w:t>
      </w:r>
      <w:hyperlink w:history="0" w:anchor="P4092" w:tooltip="1. Хищение либо вымогательство огнестрельного оружия, комплектующих деталей к нему, боеприпасов, взрывчатых веществ или взрывных устройств -">
        <w:r>
          <w:rPr>
            <w:sz w:val="20"/>
            <w:color w:val="0000ff"/>
          </w:rPr>
          <w:t xml:space="preserve">частями первой</w:t>
        </w:r>
      </w:hyperlink>
      <w:r>
        <w:rPr>
          <w:sz w:val="20"/>
        </w:rPr>
        <w:t xml:space="preserve"> и </w:t>
      </w:r>
      <w:hyperlink w:history="0" w:anchor="P4094" w:tooltip="2. Хищение либо вымогательство ядерного, химического или других видов оружия массового поражения, а равно материалов или оборудования, которые могут быть использованы при создании оружия массового поражения, -">
        <w:r>
          <w:rPr>
            <w:sz w:val="20"/>
            <w:color w:val="0000ff"/>
          </w:rPr>
          <w:t xml:space="preserve">второй статьи 226</w:t>
        </w:r>
      </w:hyperlink>
      <w:r>
        <w:rPr>
          <w:sz w:val="20"/>
        </w:rPr>
        <w:t xml:space="preserve">, </w:t>
      </w:r>
      <w:hyperlink w:history="0" w:anchor="P4182" w:tooltip="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частью первой статьи 228.1</w:t>
        </w:r>
      </w:hyperlink>
      <w:r>
        <w:rPr>
          <w:sz w:val="20"/>
        </w:rPr>
        <w:t xml:space="preserve">, </w:t>
      </w:r>
      <w:hyperlink w:history="0" w:anchor="P4240" w:tooltip="1.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и </w:t>
      </w:r>
      <w:hyperlink w:history="0" w:anchor="P4244" w:tooltip="2. Те же деяния, совершенные:">
        <w:r>
          <w:rPr>
            <w:sz w:val="20"/>
            <w:color w:val="0000ff"/>
          </w:rPr>
          <w:t xml:space="preserve">второй статьи 229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статьей 360</w:t>
        </w:r>
      </w:hyperlink>
      <w:r>
        <w:rPr>
          <w:sz w:val="20"/>
        </w:rPr>
        <w:t xml:space="preserve"> настоящего Кодекса, освобождению от наказания в порядке, предусмотренном </w:t>
      </w:r>
      <w:hyperlink w:history="0" w:anchor="P1059" w:tooltip="2. Несовершеннолетний, осужденный к лишению свободы за совершение преступления средней тяжести, а также тяжкого преступления, может быть освобожден судом от наказания и помещен в специальное учебно-воспитательное учреждение закрытого типа. Помещение в специальное учебно-воспитательное учреждение закрытого типа применяется как принудительная мера воспитательного воздействия в целях исправления несовершеннолетнего, нуждающегося в особых условиях воспитания, обучения и требующего специального педагогическог...">
        <w:r>
          <w:rPr>
            <w:sz w:val="20"/>
            <w:color w:val="0000ff"/>
          </w:rPr>
          <w:t xml:space="preserve">частью второй</w:t>
        </w:r>
      </w:hyperlink>
      <w:r>
        <w:rPr>
          <w:sz w:val="20"/>
        </w:rPr>
        <w:t xml:space="preserve"> настоящей статьи, не подлежат.</w:t>
      </w:r>
    </w:p>
    <w:p>
      <w:pPr>
        <w:pStyle w:val="0"/>
        <w:jc w:val="both"/>
      </w:pPr>
      <w:r>
        <w:rPr>
          <w:sz w:val="20"/>
        </w:rPr>
        <w:t xml:space="preserve">(часть 5 в ред. Федерального </w:t>
      </w:r>
      <w:hyperlink w:history="0" r:id="rId674"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jc w:val="both"/>
      </w:pPr>
      <w:r>
        <w:rPr>
          <w:sz w:val="20"/>
        </w:rPr>
      </w:r>
    </w:p>
    <w:p>
      <w:pPr>
        <w:pStyle w:val="2"/>
        <w:outlineLvl w:val="3"/>
        <w:ind w:firstLine="540"/>
        <w:jc w:val="both"/>
      </w:pPr>
      <w:r>
        <w:rPr>
          <w:sz w:val="20"/>
        </w:rPr>
        <w:t xml:space="preserve">Статья 93. Условно-досрочное освобождение от отбывания наказания</w:t>
      </w:r>
    </w:p>
    <w:p>
      <w:pPr>
        <w:pStyle w:val="0"/>
        <w:ind w:firstLine="540"/>
        <w:jc w:val="both"/>
      </w:pPr>
      <w:r>
        <w:rPr>
          <w:sz w:val="20"/>
        </w:rPr>
        <w:t xml:space="preserve">(в ред. Федерального </w:t>
      </w:r>
      <w:hyperlink w:history="0" r:id="rId675" w:tooltip="Федеральный закон от 31.07.2020 N 260-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31.07.2020 N 260-ФЗ)</w:t>
      </w:r>
    </w:p>
    <w:p>
      <w:pPr>
        <w:pStyle w:val="0"/>
        <w:jc w:val="both"/>
      </w:pPr>
      <w:r>
        <w:rPr>
          <w:sz w:val="20"/>
        </w:rPr>
      </w:r>
    </w:p>
    <w:p>
      <w:pPr>
        <w:pStyle w:val="0"/>
        <w:ind w:firstLine="540"/>
        <w:jc w:val="both"/>
      </w:pPr>
      <w:r>
        <w:rPr>
          <w:sz w:val="20"/>
        </w:rPr>
        <w:t xml:space="preserve">1. Условно-досрочное освобождение от отбывания наказания может быть применено к лицу, совершившему преступление в несовершеннолетнем возрасте, осужденному к лишению свободы, после фактического отбытия:</w:t>
      </w:r>
    </w:p>
    <w:p>
      <w:pPr>
        <w:pStyle w:val="0"/>
        <w:spacing w:before="200" w:line-rule="auto"/>
        <w:ind w:firstLine="540"/>
        <w:jc w:val="both"/>
      </w:pPr>
      <w:r>
        <w:rPr>
          <w:sz w:val="20"/>
        </w:rPr>
        <w:t xml:space="preserve">а) не менее одной трети срока наказания, назначенного судом за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 либо за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тяжкое</w:t>
        </w:r>
      </w:hyperlink>
      <w:r>
        <w:rPr>
          <w:sz w:val="20"/>
        </w:rPr>
        <w:t xml:space="preserve"> преступление;</w:t>
      </w:r>
    </w:p>
    <w:p>
      <w:pPr>
        <w:pStyle w:val="0"/>
        <w:spacing w:before="200" w:line-rule="auto"/>
        <w:ind w:firstLine="540"/>
        <w:jc w:val="both"/>
      </w:pPr>
      <w:r>
        <w:rPr>
          <w:sz w:val="20"/>
        </w:rPr>
        <w:t xml:space="preserve">б) не менее двух третей срока наказания, назначенного судом за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w:t>
        </w:r>
      </w:hyperlink>
      <w:r>
        <w:rPr>
          <w:sz w:val="20"/>
        </w:rPr>
        <w:t xml:space="preserve"> преступление.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10.06.2024 в ч. 2 ст. 93 вносятся изменения (</w:t>
            </w:r>
            <w:hyperlink w:history="0" r:id="rId676" w:tooltip="Федеральный закон от 12.12.2023 N 591-ФЗ &quot;О внесении изменений в Уголовный кодекс Российской Федерации&quot; ------------ Не вступил в силу {КонсультантПлюс}">
              <w:r>
                <w:rPr>
                  <w:sz w:val="20"/>
                  <w:color w:val="0000ff"/>
                </w:rPr>
                <w:t xml:space="preserve">ФЗ</w:t>
              </w:r>
            </w:hyperlink>
            <w:r>
              <w:rPr>
                <w:sz w:val="20"/>
                <w:color w:val="392c69"/>
              </w:rPr>
              <w:t xml:space="preserve"> от 12.12.2023 N 591-ФЗ). См. будущую </w:t>
            </w:r>
            <w:hyperlink w:history="0" r:id="rId677" w:tooltip="&quot;Уголовный кодекс Российской Федерации&quot; от 13.06.1996 N 63-ФЗ (ред. от 25.12.2023) (с изм. и доп., вступ. в силу с 10.06.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Условно-досрочное освобождение от отбывания наказания может быть применено к осужденным к лишению свободы беременной женщине или женщине, имеющей ребенка в возрасте до трех лет, находящегося в доме ребенка исправительного учреждения, совершившим преступление в несовершеннолетнем возрасте, после фактического отбытия не менее одной четверти срока наказания, назначенного судом за преступление небольшой тяжести.</w:t>
      </w:r>
    </w:p>
    <w:p>
      <w:pPr>
        <w:pStyle w:val="0"/>
        <w:jc w:val="both"/>
      </w:pPr>
      <w:r>
        <w:rPr>
          <w:sz w:val="20"/>
        </w:rPr>
      </w:r>
    </w:p>
    <w:p>
      <w:pPr>
        <w:pStyle w:val="2"/>
        <w:outlineLvl w:val="3"/>
        <w:ind w:firstLine="540"/>
        <w:jc w:val="both"/>
      </w:pPr>
      <w:r>
        <w:rPr>
          <w:sz w:val="20"/>
        </w:rPr>
        <w:t xml:space="preserve">Статья 94. Сроки давности</w:t>
      </w:r>
    </w:p>
    <w:p>
      <w:pPr>
        <w:pStyle w:val="0"/>
        <w:jc w:val="both"/>
      </w:pPr>
      <w:r>
        <w:rPr>
          <w:sz w:val="20"/>
        </w:rPr>
      </w:r>
    </w:p>
    <w:p>
      <w:pPr>
        <w:pStyle w:val="0"/>
        <w:ind w:firstLine="540"/>
        <w:jc w:val="both"/>
      </w:pPr>
      <w:r>
        <w:rPr>
          <w:sz w:val="20"/>
        </w:rPr>
        <w:t xml:space="preserve">Сроки давности, предусмотренные </w:t>
      </w:r>
      <w:hyperlink w:history="0" w:anchor="P838" w:tooltip="Статья 78. Освобождение от уголовной ответственности в связи с истечением сроков давности">
        <w:r>
          <w:rPr>
            <w:sz w:val="20"/>
            <w:color w:val="0000ff"/>
          </w:rPr>
          <w:t xml:space="preserve">статьями 78</w:t>
        </w:r>
      </w:hyperlink>
      <w:r>
        <w:rPr>
          <w:sz w:val="20"/>
        </w:rPr>
        <w:t xml:space="preserve"> и </w:t>
      </w:r>
      <w:hyperlink w:history="0" w:anchor="P949" w:tooltip="Статья 83. Освобождение от отбывания наказания в связи с истечением сроков давности обвинительного приговора суда">
        <w:r>
          <w:rPr>
            <w:sz w:val="20"/>
            <w:color w:val="0000ff"/>
          </w:rPr>
          <w:t xml:space="preserve">83</w:t>
        </w:r>
      </w:hyperlink>
      <w:r>
        <w:rPr>
          <w:sz w:val="20"/>
        </w:rPr>
        <w:t xml:space="preserve"> настоящего Кодекса, при освобождении несовершеннолетних от уголовной ответственности или от отбывания наказания сокращаются наполовину.</w:t>
      </w:r>
    </w:p>
    <w:p>
      <w:pPr>
        <w:pStyle w:val="0"/>
        <w:jc w:val="both"/>
      </w:pPr>
      <w:r>
        <w:rPr>
          <w:sz w:val="20"/>
        </w:rPr>
      </w:r>
    </w:p>
    <w:p>
      <w:pPr>
        <w:pStyle w:val="2"/>
        <w:outlineLvl w:val="3"/>
        <w:ind w:firstLine="540"/>
        <w:jc w:val="both"/>
      </w:pPr>
      <w:r>
        <w:rPr>
          <w:sz w:val="20"/>
        </w:rPr>
        <w:t xml:space="preserve">Статья 95. Сроки погашения судимости</w:t>
      </w:r>
    </w:p>
    <w:p>
      <w:pPr>
        <w:pStyle w:val="0"/>
        <w:ind w:firstLine="540"/>
        <w:jc w:val="both"/>
      </w:pPr>
      <w:r>
        <w:rPr>
          <w:sz w:val="20"/>
        </w:rPr>
        <w:t xml:space="preserve">(в ред. Федерального </w:t>
      </w:r>
      <w:hyperlink w:history="0" r:id="rId678" w:tooltip="Федеральный закон от 05.04.2010 N 48-ФЗ &quot;О внесении изменения в статью 95 Уголовного кодекса Российской Федерации&quot; {КонсультантПлюс}">
        <w:r>
          <w:rPr>
            <w:sz w:val="20"/>
            <w:color w:val="0000ff"/>
          </w:rPr>
          <w:t xml:space="preserve">закона</w:t>
        </w:r>
      </w:hyperlink>
      <w:r>
        <w:rPr>
          <w:sz w:val="20"/>
        </w:rPr>
        <w:t xml:space="preserve"> от 05.04.2010 N 48-ФЗ)</w:t>
      </w:r>
    </w:p>
    <w:p>
      <w:pPr>
        <w:pStyle w:val="0"/>
        <w:ind w:firstLine="540"/>
        <w:jc w:val="both"/>
      </w:pPr>
      <w:r>
        <w:rPr>
          <w:sz w:val="20"/>
        </w:rPr>
      </w:r>
    </w:p>
    <w:p>
      <w:pPr>
        <w:pStyle w:val="0"/>
        <w:ind w:firstLine="540"/>
        <w:jc w:val="both"/>
      </w:pPr>
      <w:r>
        <w:rPr>
          <w:sz w:val="20"/>
        </w:rPr>
        <w:t xml:space="preserve">Для лиц, совершивших преступления до достижения возраста восемнадцати лет, сроки погашения судимости, предусмотренные </w:t>
      </w:r>
      <w:hyperlink w:history="0" w:anchor="P980" w:tooltip="3. Судимость погашается:">
        <w:r>
          <w:rPr>
            <w:sz w:val="20"/>
            <w:color w:val="0000ff"/>
          </w:rPr>
          <w:t xml:space="preserve">частью третьей статьи 86</w:t>
        </w:r>
      </w:hyperlink>
      <w:r>
        <w:rPr>
          <w:sz w:val="20"/>
        </w:rPr>
        <w:t xml:space="preserve"> настоящего Кодекса, сокращаются и соответственно равны:</w:t>
      </w:r>
    </w:p>
    <w:p>
      <w:pPr>
        <w:pStyle w:val="0"/>
        <w:spacing w:before="200" w:line-rule="auto"/>
        <w:ind w:firstLine="540"/>
        <w:jc w:val="both"/>
      </w:pPr>
      <w:r>
        <w:rPr>
          <w:sz w:val="20"/>
        </w:rPr>
        <w:t xml:space="preserve">а) шести месяцам после отбытия или исполнения наказания более мягкого, чем лишение свободы;</w:t>
      </w:r>
    </w:p>
    <w:p>
      <w:pPr>
        <w:pStyle w:val="0"/>
        <w:spacing w:before="200" w:line-rule="auto"/>
        <w:ind w:firstLine="540"/>
        <w:jc w:val="both"/>
      </w:pPr>
      <w:r>
        <w:rPr>
          <w:sz w:val="20"/>
        </w:rPr>
        <w:t xml:space="preserve">б) одному году после отбытия лишения свободы за преступление </w:t>
      </w:r>
      <w:hyperlink w:history="0" w:anchor="P218" w:tooltip="2. Преступлениями небольшой тяжести признаются умышленные и неосторожные деяния, за совершение которых максимальное наказание, предусмотренное настоящим Кодексом, не превышает трех лет лишения свободы.">
        <w:r>
          <w:rPr>
            <w:sz w:val="20"/>
            <w:color w:val="0000ff"/>
          </w:rPr>
          <w:t xml:space="preserve">небольшой</w:t>
        </w:r>
      </w:hyperlink>
      <w:r>
        <w:rPr>
          <w:sz w:val="20"/>
        </w:rPr>
        <w:t xml:space="preserve"> или </w:t>
      </w:r>
      <w:hyperlink w:history="0" w:anchor="P220" w:tooltip="3. Преступлениями средней тяжести признаются умышленные деяния, за совершение которых максимальное наказание, предусмотренное настоящим Кодексом, не превышает пяти лет лишения свободы, и неосторожные деяния, за совершение которых максимальное наказание, предусмотренное настоящим Кодексом, не превышает десяти лет лишения свободы.">
        <w:r>
          <w:rPr>
            <w:sz w:val="20"/>
            <w:color w:val="0000ff"/>
          </w:rPr>
          <w:t xml:space="preserve">средней</w:t>
        </w:r>
      </w:hyperlink>
      <w:r>
        <w:rPr>
          <w:sz w:val="20"/>
        </w:rPr>
        <w:t xml:space="preserve"> тяжести;</w:t>
      </w:r>
    </w:p>
    <w:p>
      <w:pPr>
        <w:pStyle w:val="0"/>
        <w:spacing w:before="200" w:line-rule="auto"/>
        <w:ind w:firstLine="540"/>
        <w:jc w:val="both"/>
      </w:pPr>
      <w:r>
        <w:rPr>
          <w:sz w:val="20"/>
        </w:rPr>
        <w:t xml:space="preserve">в) трем годам после отбытия лишения свободы за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тяжкое</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тяжкое</w:t>
        </w:r>
      </w:hyperlink>
      <w:r>
        <w:rPr>
          <w:sz w:val="20"/>
        </w:rPr>
        <w:t xml:space="preserve"> преступление.</w:t>
      </w:r>
    </w:p>
    <w:p>
      <w:pPr>
        <w:pStyle w:val="0"/>
        <w:jc w:val="both"/>
      </w:pPr>
      <w:r>
        <w:rPr>
          <w:sz w:val="20"/>
        </w:rPr>
      </w:r>
    </w:p>
    <w:p>
      <w:pPr>
        <w:pStyle w:val="2"/>
        <w:outlineLvl w:val="3"/>
        <w:ind w:firstLine="540"/>
        <w:jc w:val="both"/>
      </w:pPr>
      <w:r>
        <w:rPr>
          <w:sz w:val="20"/>
        </w:rPr>
        <w:t xml:space="preserve">Статья 96. Применение положений настоящей главы к лицам в возрасте от восемнадцати до двадцати лет</w:t>
      </w:r>
    </w:p>
    <w:p>
      <w:pPr>
        <w:pStyle w:val="0"/>
        <w:jc w:val="both"/>
      </w:pPr>
      <w:r>
        <w:rPr>
          <w:sz w:val="20"/>
        </w:rPr>
      </w:r>
    </w:p>
    <w:p>
      <w:pPr>
        <w:pStyle w:val="0"/>
        <w:ind w:firstLine="540"/>
        <w:jc w:val="both"/>
      </w:pPr>
      <w:r>
        <w:rPr>
          <w:sz w:val="20"/>
        </w:rPr>
        <w:t xml:space="preserve">В исключительных случаях с учетом характера совершенного деяния и личности суд может применить положения настоящей </w:t>
      </w:r>
      <w:hyperlink w:history="0" w:anchor="P997" w:tooltip="Глава 14. ОСОБЕННОСТИ УГОЛОВНОЙ ОТВЕТСТВЕННОСТИ">
        <w:r>
          <w:rPr>
            <w:sz w:val="20"/>
            <w:color w:val="0000ff"/>
          </w:rPr>
          <w:t xml:space="preserve">главы</w:t>
        </w:r>
      </w:hyperlink>
      <w:r>
        <w:rPr>
          <w:sz w:val="20"/>
        </w:rPr>
        <w:t xml:space="preserve"> к лицам, совершившим преступления в возрасте от восемнадцати до двадцати лет, кроме помещения их в специальное учебно-воспитательное учреждение закрытого типа либо воспитательную колонию.</w:t>
      </w:r>
    </w:p>
    <w:p>
      <w:pPr>
        <w:pStyle w:val="0"/>
        <w:jc w:val="both"/>
      </w:pPr>
      <w:r>
        <w:rPr>
          <w:sz w:val="20"/>
        </w:rPr>
        <w:t xml:space="preserve">(в ред. Федеральных законов от 09.03.2001 </w:t>
      </w:r>
      <w:hyperlink w:history="0" r:id="rId679"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N 25-ФЗ</w:t>
        </w:r>
      </w:hyperlink>
      <w:r>
        <w:rPr>
          <w:sz w:val="20"/>
        </w:rPr>
        <w:t xml:space="preserve">, от 07.07.2003 </w:t>
      </w:r>
      <w:hyperlink w:history="0" r:id="rId680" w:tooltip="Федеральный закон от 07.07.2003 N 111-ФЗ (ред. от 21.11.2022) &quot;О внесении изменений и дополнений в Федеральный закон &quot;Об основах системы профилактики безнадзорности и правонарушений несовершеннолетних&quot; и другие законодательные акты Российской Федерации&quot; {КонсультантПлюс}">
        <w:r>
          <w:rPr>
            <w:sz w:val="20"/>
            <w:color w:val="0000ff"/>
          </w:rPr>
          <w:t xml:space="preserve">N 111-ФЗ</w:t>
        </w:r>
      </w:hyperlink>
      <w:r>
        <w:rPr>
          <w:sz w:val="20"/>
        </w:rPr>
        <w:t xml:space="preserve">, от 02.07.2013 </w:t>
      </w:r>
      <w:hyperlink w:history="0" r:id="rId68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w:t>
      </w:r>
    </w:p>
    <w:p>
      <w:pPr>
        <w:pStyle w:val="0"/>
        <w:jc w:val="both"/>
      </w:pPr>
      <w:r>
        <w:rPr>
          <w:sz w:val="20"/>
        </w:rPr>
      </w:r>
    </w:p>
    <w:p>
      <w:pPr>
        <w:pStyle w:val="2"/>
        <w:outlineLvl w:val="1"/>
        <w:jc w:val="center"/>
      </w:pPr>
      <w:r>
        <w:rPr>
          <w:sz w:val="20"/>
        </w:rPr>
        <w:t xml:space="preserve">Раздел VI. ИНЫЕ МЕРЫ УГОЛОВНО-ПРАВОВОГО ХАРАКТЕРА</w:t>
      </w:r>
    </w:p>
    <w:p>
      <w:pPr>
        <w:pStyle w:val="0"/>
        <w:jc w:val="center"/>
      </w:pPr>
      <w:r>
        <w:rPr>
          <w:sz w:val="20"/>
        </w:rPr>
        <w:t xml:space="preserve">(в ред. Федерального </w:t>
      </w:r>
      <w:hyperlink w:history="0" r:id="rId682"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jc w:val="both"/>
      </w:pPr>
      <w:r>
        <w:rPr>
          <w:sz w:val="20"/>
        </w:rPr>
      </w:r>
    </w:p>
    <w:bookmarkStart w:id="1095" w:name="P1095"/>
    <w:bookmarkEnd w:id="1095"/>
    <w:p>
      <w:pPr>
        <w:pStyle w:val="2"/>
        <w:outlineLvl w:val="2"/>
        <w:jc w:val="center"/>
      </w:pPr>
      <w:r>
        <w:rPr>
          <w:sz w:val="20"/>
        </w:rPr>
        <w:t xml:space="preserve">Глава 15. ПРИНУДИТЕЛЬНЫЕ МЕРЫ МЕДИЦИНСКОГО ХАРАКТЕРА</w:t>
      </w:r>
    </w:p>
    <w:p>
      <w:pPr>
        <w:pStyle w:val="0"/>
        <w:jc w:val="both"/>
      </w:pPr>
      <w:r>
        <w:rPr>
          <w:sz w:val="20"/>
        </w:rPr>
      </w:r>
    </w:p>
    <w:bookmarkStart w:id="1097" w:name="P1097"/>
    <w:bookmarkEnd w:id="1097"/>
    <w:p>
      <w:pPr>
        <w:pStyle w:val="2"/>
        <w:outlineLvl w:val="3"/>
        <w:ind w:firstLine="540"/>
        <w:jc w:val="both"/>
      </w:pPr>
      <w:r>
        <w:rPr>
          <w:sz w:val="20"/>
        </w:rPr>
        <w:t xml:space="preserve">Статья 97. Основания применения принудительных мер медицинского характера</w:t>
      </w:r>
    </w:p>
    <w:p>
      <w:pPr>
        <w:pStyle w:val="0"/>
        <w:jc w:val="both"/>
      </w:pPr>
      <w:r>
        <w:rPr>
          <w:sz w:val="20"/>
        </w:rPr>
      </w:r>
    </w:p>
    <w:bookmarkStart w:id="1099" w:name="P1099"/>
    <w:bookmarkEnd w:id="1099"/>
    <w:p>
      <w:pPr>
        <w:pStyle w:val="0"/>
        <w:ind w:firstLine="540"/>
        <w:jc w:val="both"/>
      </w:pPr>
      <w:r>
        <w:rPr>
          <w:sz w:val="20"/>
        </w:rPr>
        <w:t xml:space="preserve">1. Принудительные меры медицинского характера могут быть назначены судом лицам: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"а" ч. 1 ст. 97 см. </w:t>
            </w:r>
            <w:hyperlink w:history="0" r:id="rId683"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02" w:name="P1102"/>
    <w:bookmarkEnd w:id="1102"/>
    <w:p>
      <w:pPr>
        <w:pStyle w:val="0"/>
        <w:spacing w:before="260" w:line-rule="auto"/>
        <w:ind w:firstLine="540"/>
        <w:jc w:val="both"/>
      </w:pPr>
      <w:r>
        <w:rPr>
          <w:sz w:val="20"/>
        </w:rPr>
        <w:t xml:space="preserve">а) совершившим деяния, предусмотренные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в состоянии невменяемости;</w:t>
      </w:r>
    </w:p>
    <w:p>
      <w:pPr>
        <w:pStyle w:val="0"/>
        <w:spacing w:before="200" w:line-rule="auto"/>
        <w:ind w:firstLine="540"/>
        <w:jc w:val="both"/>
      </w:pPr>
      <w:r>
        <w:rPr>
          <w:sz w:val="20"/>
        </w:rPr>
        <w:t xml:space="preserve">б) у которых после совершения преступления наступило психическое расстройство, делающее невозможным назначение или исполнение наказания;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"в" ч. 1 ст. 97 см. </w:t>
            </w:r>
            <w:hyperlink w:history="0" r:id="rId684"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106" w:name="P1106"/>
    <w:bookmarkEnd w:id="1106"/>
    <w:p>
      <w:pPr>
        <w:pStyle w:val="0"/>
        <w:spacing w:before="260" w:line-rule="auto"/>
        <w:ind w:firstLine="540"/>
        <w:jc w:val="both"/>
      </w:pPr>
      <w:r>
        <w:rPr>
          <w:sz w:val="20"/>
        </w:rPr>
        <w:t xml:space="preserve">в) совершившим преступление и страдающим психическими расстройствами, не исключающими вменяемости;</w:t>
      </w:r>
    </w:p>
    <w:p>
      <w:pPr>
        <w:pStyle w:val="0"/>
        <w:jc w:val="both"/>
      </w:pPr>
      <w:r>
        <w:rPr>
          <w:sz w:val="20"/>
        </w:rPr>
        <w:t xml:space="preserve">(в ред. Федеральных законов от 08.12.2003 </w:t>
      </w:r>
      <w:hyperlink w:history="0" r:id="rId68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29.02.2012 </w:t>
      </w:r>
      <w:hyperlink w:history="0" r:id="rId686"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w:t>
      </w:r>
    </w:p>
    <w:p>
      <w:pPr>
        <w:pStyle w:val="0"/>
        <w:spacing w:before="200" w:line-rule="auto"/>
        <w:ind w:firstLine="540"/>
        <w:jc w:val="both"/>
      </w:pPr>
      <w:r>
        <w:rPr>
          <w:sz w:val="20"/>
        </w:rPr>
        <w:t xml:space="preserve">г) утратил силу. - Федеральный </w:t>
      </w:r>
      <w:hyperlink w:history="0" r:id="rId68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bookmarkStart w:id="1109" w:name="P1109"/>
    <w:bookmarkEnd w:id="1109"/>
    <w:p>
      <w:pPr>
        <w:pStyle w:val="0"/>
        <w:spacing w:before="200" w:line-rule="auto"/>
        <w:ind w:firstLine="540"/>
        <w:jc w:val="both"/>
      </w:pPr>
      <w:r>
        <w:rPr>
          <w:sz w:val="20"/>
        </w:rPr>
        <w:t xml:space="preserve">д) совершившим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w:t>
      </w:r>
    </w:p>
    <w:p>
      <w:pPr>
        <w:pStyle w:val="0"/>
        <w:jc w:val="both"/>
      </w:pPr>
      <w:r>
        <w:rPr>
          <w:sz w:val="20"/>
        </w:rPr>
        <w:t xml:space="preserve">(п. "д" введен Федеральным </w:t>
      </w:r>
      <w:hyperlink w:history="0" r:id="rId688"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spacing w:before="200" w:line-rule="auto"/>
        <w:ind w:firstLine="540"/>
        <w:jc w:val="both"/>
      </w:pPr>
      <w:r>
        <w:rPr>
          <w:sz w:val="20"/>
        </w:rPr>
        <w:t xml:space="preserve">2. Лицам, указанным в </w:t>
      </w:r>
      <w:hyperlink w:history="0" w:anchor="P1099" w:tooltip="1. Принудительные меры медицинского характера могут быть назначены судом лицам:">
        <w:r>
          <w:rPr>
            <w:sz w:val="20"/>
            <w:color w:val="0000ff"/>
          </w:rPr>
          <w:t xml:space="preserve">части первой</w:t>
        </w:r>
      </w:hyperlink>
      <w:r>
        <w:rPr>
          <w:sz w:val="20"/>
        </w:rPr>
        <w:t xml:space="preserve"> настоящей статьи, принудительные меры медицинского характера назначаются только в случаях, когда психические расстройства связаны с возможностью причинения этими лицами иного существенного вреда либо с опасностью для себя или других лиц.</w:t>
      </w:r>
    </w:p>
    <w:p>
      <w:pPr>
        <w:pStyle w:val="0"/>
        <w:spacing w:before="200" w:line-rule="auto"/>
        <w:ind w:firstLine="540"/>
        <w:jc w:val="both"/>
      </w:pPr>
      <w:r>
        <w:rPr>
          <w:sz w:val="20"/>
        </w:rPr>
        <w:t xml:space="preserve">3. Порядок исполнения принудительных мер медицинского характера определяется уголовно-исполнительным </w:t>
      </w:r>
      <w:hyperlink w:history="0" r:id="rId689"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законодательством</w:t>
        </w:r>
      </w:hyperlink>
      <w:r>
        <w:rPr>
          <w:sz w:val="20"/>
        </w:rPr>
        <w:t xml:space="preserve"> Российской Федерации и иными федеральными </w:t>
      </w:r>
      <w:r>
        <w:rPr>
          <w:sz w:val="20"/>
        </w:rPr>
        <w:t xml:space="preserve">законами</w:t>
      </w:r>
      <w:r>
        <w:rPr>
          <w:sz w:val="20"/>
        </w:rPr>
        <w:t xml:space="preserve">.</w:t>
      </w:r>
    </w:p>
    <w:p>
      <w:pPr>
        <w:pStyle w:val="0"/>
        <w:spacing w:before="200" w:line-rule="auto"/>
        <w:ind w:firstLine="540"/>
        <w:jc w:val="both"/>
      </w:pPr>
      <w:r>
        <w:rPr>
          <w:sz w:val="20"/>
        </w:rPr>
        <w:t xml:space="preserve">4. В отношении лиц, указанных в </w:t>
      </w:r>
      <w:hyperlink w:history="0" w:anchor="P1102" w:tooltip="а) совершившим деяния, предусмотренные статьями Особенной части настоящего Кодекса, в состоянии невменяемости;">
        <w:r>
          <w:rPr>
            <w:sz w:val="20"/>
            <w:color w:val="0000ff"/>
          </w:rPr>
          <w:t xml:space="preserve">пунктах "а"</w:t>
        </w:r>
      </w:hyperlink>
      <w:r>
        <w:rPr>
          <w:sz w:val="20"/>
        </w:rPr>
        <w:t xml:space="preserve"> - </w:t>
      </w:r>
      <w:hyperlink w:history="0" w:anchor="P1106" w:tooltip="в) совершившим преступление и страдающим психическими расстройствами, не исключающими вменяемости;">
        <w:r>
          <w:rPr>
            <w:sz w:val="20"/>
            <w:color w:val="0000ff"/>
          </w:rPr>
          <w:t xml:space="preserve">"в" части первой</w:t>
        </w:r>
      </w:hyperlink>
      <w:r>
        <w:rPr>
          <w:sz w:val="20"/>
        </w:rPr>
        <w:t xml:space="preserve"> настоящей статьи и не представляющих опасности по своему психическому состоянию, суд может передать необходимые материалы в федеральный орган исполнительной власти в сфере здравоохранения или орган исполнительной власти субъекта Российской Федерации в сфере здравоохранения для решения вопроса о лечении указанных лиц в медицинской организации, оказывающей психиатрическую помощь, или направлении указанных лиц в стационарные учреждения социального обслуживания для лиц, страдающих психическими расстройствами, в порядке, установленном законодательством в сфере охраны здоровья.</w:t>
      </w:r>
    </w:p>
    <w:p>
      <w:pPr>
        <w:pStyle w:val="0"/>
        <w:jc w:val="both"/>
      </w:pPr>
      <w:r>
        <w:rPr>
          <w:sz w:val="20"/>
        </w:rPr>
        <w:t xml:space="preserve">(часть 4 в ред. Федерального </w:t>
      </w:r>
      <w:hyperlink w:history="0" r:id="rId69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2"/>
        <w:outlineLvl w:val="3"/>
        <w:ind w:firstLine="540"/>
        <w:jc w:val="both"/>
      </w:pPr>
      <w:r>
        <w:rPr>
          <w:sz w:val="20"/>
        </w:rPr>
        <w:t xml:space="preserve">Статья 98. Цели применения принудительных мер медицинского характера</w:t>
      </w:r>
    </w:p>
    <w:p>
      <w:pPr>
        <w:pStyle w:val="0"/>
        <w:jc w:val="both"/>
      </w:pPr>
      <w:r>
        <w:rPr>
          <w:sz w:val="20"/>
        </w:rPr>
      </w:r>
    </w:p>
    <w:p>
      <w:pPr>
        <w:pStyle w:val="0"/>
        <w:ind w:firstLine="540"/>
        <w:jc w:val="both"/>
      </w:pPr>
      <w:r>
        <w:rPr>
          <w:sz w:val="20"/>
        </w:rPr>
        <w:t xml:space="preserve">Целями применения принудительных мер медицинского характера являются излечение лиц, указанных в </w:t>
      </w:r>
      <w:hyperlink w:history="0" w:anchor="P1099" w:tooltip="1. Принудительные меры медицинского характера могут быть назначены судом лицам:">
        <w:r>
          <w:rPr>
            <w:sz w:val="20"/>
            <w:color w:val="0000ff"/>
          </w:rPr>
          <w:t xml:space="preserve">части первой статьи 97</w:t>
        </w:r>
      </w:hyperlink>
      <w:r>
        <w:rPr>
          <w:sz w:val="20"/>
        </w:rPr>
        <w:t xml:space="preserve"> настоящего Кодекса, или улучшение их психического состояния, а также предупреждение совершения ими новых деяний, предусмотренных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99 см. </w:t>
            </w:r>
            <w:hyperlink w:history="0" r:id="rId691"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99. Виды принудительных мер медицинского характера</w:t>
      </w:r>
    </w:p>
    <w:p>
      <w:pPr>
        <w:pStyle w:val="0"/>
        <w:jc w:val="both"/>
      </w:pPr>
      <w:r>
        <w:rPr>
          <w:sz w:val="20"/>
        </w:rPr>
      </w:r>
    </w:p>
    <w:p>
      <w:pPr>
        <w:pStyle w:val="0"/>
        <w:ind w:firstLine="540"/>
        <w:jc w:val="both"/>
      </w:pPr>
      <w:r>
        <w:rPr>
          <w:sz w:val="20"/>
        </w:rPr>
        <w:t xml:space="preserve">1. Суд может назначить следующие виды принудительных мер медицинского характера:</w:t>
      </w:r>
    </w:p>
    <w:bookmarkStart w:id="1125" w:name="P1125"/>
    <w:bookmarkEnd w:id="1125"/>
    <w:p>
      <w:pPr>
        <w:pStyle w:val="0"/>
        <w:spacing w:before="200" w:line-rule="auto"/>
        <w:ind w:firstLine="540"/>
        <w:jc w:val="both"/>
      </w:pPr>
      <w:r>
        <w:rPr>
          <w:sz w:val="20"/>
        </w:rPr>
        <w:t xml:space="preserve">а) принудительное наблюдение и лечение у врача-психиатра в амбулаторных условиях;</w:t>
      </w:r>
    </w:p>
    <w:p>
      <w:pPr>
        <w:pStyle w:val="0"/>
        <w:jc w:val="both"/>
      </w:pPr>
      <w:r>
        <w:rPr>
          <w:sz w:val="20"/>
        </w:rPr>
        <w:t xml:space="preserve">(п. "а" в ред. Федерального </w:t>
      </w:r>
      <w:hyperlink w:history="0" r:id="rId69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б) принудительное лечение в медицинской организации, оказывающей психиатрическую помощь в стационарных условиях, общего типа;</w:t>
      </w:r>
    </w:p>
    <w:p>
      <w:pPr>
        <w:pStyle w:val="0"/>
        <w:jc w:val="both"/>
      </w:pPr>
      <w:r>
        <w:rPr>
          <w:sz w:val="20"/>
        </w:rPr>
        <w:t xml:space="preserve">(п. "б" в ред. Федерального </w:t>
      </w:r>
      <w:hyperlink w:history="0" r:id="rId69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в) принудительное лечение в медицинской организации, оказывающей психиатрическую помощь в стационарных условиях, специализированного типа;</w:t>
      </w:r>
    </w:p>
    <w:p>
      <w:pPr>
        <w:pStyle w:val="0"/>
        <w:jc w:val="both"/>
      </w:pPr>
      <w:r>
        <w:rPr>
          <w:sz w:val="20"/>
        </w:rPr>
        <w:t xml:space="preserve">(п. "в" в ред. Федерального </w:t>
      </w:r>
      <w:hyperlink w:history="0" r:id="rId69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г) принудительное лечение в медицинской организации, оказывающей психиатрическую помощь в стационарных условиях, специализированного типа с интенсивным наблюдением.</w:t>
      </w:r>
    </w:p>
    <w:p>
      <w:pPr>
        <w:pStyle w:val="0"/>
        <w:jc w:val="both"/>
      </w:pPr>
      <w:r>
        <w:rPr>
          <w:sz w:val="20"/>
        </w:rPr>
        <w:t xml:space="preserve">(п. "г" в ред. Федерального </w:t>
      </w:r>
      <w:hyperlink w:history="0" r:id="rId69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1133" w:name="P1133"/>
    <w:bookmarkEnd w:id="1133"/>
    <w:p>
      <w:pPr>
        <w:pStyle w:val="0"/>
        <w:spacing w:before="200" w:line-rule="auto"/>
        <w:ind w:firstLine="540"/>
        <w:jc w:val="both"/>
      </w:pPr>
      <w:r>
        <w:rPr>
          <w:sz w:val="20"/>
        </w:rPr>
        <w:t xml:space="preserve">2. Лицам, осужденным за преступления, совершенные в состоянии вменяемости, но нуждающимся в лечении психических расстройств, не исключающих вменяемости, в том числе лицам, указанным в </w:t>
      </w:r>
      <w:hyperlink w:history="0" w:anchor="P1109" w:tooltip="д) совершившим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
        <w:r>
          <w:rPr>
            <w:sz w:val="20"/>
            <w:color w:val="0000ff"/>
          </w:rPr>
          <w:t xml:space="preserve">пункте "д" части первой статьи 97</w:t>
        </w:r>
      </w:hyperlink>
      <w:r>
        <w:rPr>
          <w:sz w:val="20"/>
        </w:rPr>
        <w:t xml:space="preserve"> настоящего Кодекса, суд наряду с наказанием может назначить принудительную меру медицинского характера в виде принудительного наблюдения и лечения у врача-психиатра в амбулаторных условиях.</w:t>
      </w:r>
    </w:p>
    <w:p>
      <w:pPr>
        <w:pStyle w:val="0"/>
        <w:jc w:val="both"/>
      </w:pPr>
      <w:r>
        <w:rPr>
          <w:sz w:val="20"/>
        </w:rPr>
        <w:t xml:space="preserve">(в ред. Федеральных законов от 08.12.2003 </w:t>
      </w:r>
      <w:hyperlink w:history="0" r:id="rId69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29.02.2012 </w:t>
      </w:r>
      <w:hyperlink w:history="0" r:id="rId697"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 от 25.11.2013 </w:t>
      </w:r>
      <w:hyperlink w:history="0" r:id="rId69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100 см. </w:t>
            </w:r>
            <w:hyperlink w:history="0" r:id="rId699"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100. Принудительное наблюдение и лечение у врача-психиатра в амбулаторных условиях</w:t>
      </w:r>
    </w:p>
    <w:p>
      <w:pPr>
        <w:pStyle w:val="0"/>
        <w:jc w:val="both"/>
      </w:pPr>
      <w:r>
        <w:rPr>
          <w:sz w:val="20"/>
        </w:rPr>
        <w:t xml:space="preserve">(в ред. Федерального </w:t>
      </w:r>
      <w:hyperlink w:history="0" r:id="rId700"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Принудительное наблюдение и лечение у врача-психиатра в амбулаторных условиях может быть назначено при наличии оснований, предусмотренных </w:t>
      </w:r>
      <w:hyperlink w:history="0" w:anchor="P1097" w:tooltip="Статья 97. Основания применения принудительных мер медицинского характера">
        <w:r>
          <w:rPr>
            <w:sz w:val="20"/>
            <w:color w:val="0000ff"/>
          </w:rPr>
          <w:t xml:space="preserve">статьей 97</w:t>
        </w:r>
      </w:hyperlink>
      <w:r>
        <w:rPr>
          <w:sz w:val="20"/>
        </w:rPr>
        <w:t xml:space="preserve"> настоящего Кодекса, если лицо по своему психическому состоянию не нуждается в помещении в медицинскую организацию, оказывающую психиатрическую помощь в стационарных условиях.</w:t>
      </w:r>
    </w:p>
    <w:p>
      <w:pPr>
        <w:pStyle w:val="0"/>
        <w:jc w:val="both"/>
      </w:pPr>
      <w:r>
        <w:rPr>
          <w:sz w:val="20"/>
        </w:rPr>
        <w:t xml:space="preserve">(в ред. Федерального </w:t>
      </w:r>
      <w:hyperlink w:history="0" r:id="rId70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2"/>
        <w:outlineLvl w:val="3"/>
        <w:ind w:firstLine="540"/>
        <w:jc w:val="both"/>
      </w:pPr>
      <w:r>
        <w:rPr>
          <w:sz w:val="20"/>
        </w:rPr>
        <w:t xml:space="preserve">Статья 101. Принудительное лечение в медицинской организации, оказывающей психиатрическую помощь в стационарных условиях</w:t>
      </w:r>
    </w:p>
    <w:p>
      <w:pPr>
        <w:pStyle w:val="0"/>
        <w:jc w:val="both"/>
      </w:pPr>
      <w:r>
        <w:rPr>
          <w:sz w:val="20"/>
        </w:rPr>
        <w:t xml:space="preserve">(в ред. Федерального </w:t>
      </w:r>
      <w:hyperlink w:history="0" r:id="rId70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1. Принудительное лечение в медицинской организации, оказывающей психиатрическую помощь в стационарных условиях, может быть назначено при наличии оснований, предусмотренных </w:t>
      </w:r>
      <w:hyperlink w:history="0" w:anchor="P1097" w:tooltip="Статья 97. Основания применения принудительных мер медицинского характера">
        <w:r>
          <w:rPr>
            <w:sz w:val="20"/>
            <w:color w:val="0000ff"/>
          </w:rPr>
          <w:t xml:space="preserve">статьей 97</w:t>
        </w:r>
      </w:hyperlink>
      <w:r>
        <w:rPr>
          <w:sz w:val="20"/>
        </w:rPr>
        <w:t xml:space="preserve"> настоящего Кодекса, если характер психического расстройства лица требует таких условий лечения, ухода, содержания и наблюдения, которые могут быть осуществлены только в медицинской организации, оказывающей психиатрическую помощь в стационарных условиях.</w:t>
      </w:r>
    </w:p>
    <w:p>
      <w:pPr>
        <w:pStyle w:val="0"/>
        <w:jc w:val="both"/>
      </w:pPr>
      <w:r>
        <w:rPr>
          <w:sz w:val="20"/>
        </w:rPr>
        <w:t xml:space="preserve">(в ред. Федерального </w:t>
      </w:r>
      <w:hyperlink w:history="0" r:id="rId70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2. Принудительное лечение в медицинской организации, оказывающей психиатрическую помощь в стационарных условиях, общего типа может быть назначено лицу, которое по своему психическому состоянию нуждается в лечении и наблюдении в стационарных условиях, но не требует интенсивного наблюдения.</w:t>
      </w:r>
    </w:p>
    <w:p>
      <w:pPr>
        <w:pStyle w:val="0"/>
        <w:jc w:val="both"/>
      </w:pPr>
      <w:r>
        <w:rPr>
          <w:sz w:val="20"/>
        </w:rPr>
        <w:t xml:space="preserve">(в ред. Федерального </w:t>
      </w:r>
      <w:hyperlink w:history="0" r:id="rId70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Принудительное лечение в медицинской организации, оказывающей психиатрическую помощь в стационарных условиях, специализированного типа может быть назначено лицу, которое по своему психическому состоянию требует постоянного наблюдения.</w:t>
      </w:r>
    </w:p>
    <w:p>
      <w:pPr>
        <w:pStyle w:val="0"/>
        <w:jc w:val="both"/>
      </w:pPr>
      <w:r>
        <w:rPr>
          <w:sz w:val="20"/>
        </w:rPr>
        <w:t xml:space="preserve">(в ред. Федерального </w:t>
      </w:r>
      <w:hyperlink w:history="0" r:id="rId70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Принудительное лечение в медицинской организации, оказывающей психиатрическую помощь в стационарных условиях, специализированного типа с интенсивным наблюдением может быть назначено лицу, которое по своему психическому состоянию представляет особую опасность для себя или других лиц и требует постоянного и интенсивного наблюдения.</w:t>
      </w:r>
    </w:p>
    <w:p>
      <w:pPr>
        <w:pStyle w:val="0"/>
        <w:jc w:val="both"/>
      </w:pPr>
      <w:r>
        <w:rPr>
          <w:sz w:val="20"/>
        </w:rPr>
        <w:t xml:space="preserve">(в ред. Федерального </w:t>
      </w:r>
      <w:hyperlink w:history="0" r:id="rId70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2"/>
        <w:outlineLvl w:val="3"/>
        <w:ind w:firstLine="540"/>
        <w:jc w:val="both"/>
      </w:pPr>
      <w:r>
        <w:rPr>
          <w:sz w:val="20"/>
        </w:rPr>
        <w:t xml:space="preserve">Статья 102. Продление, изменение и прекращение применения принудительных мер медицинского характера</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102 см. </w:t>
            </w:r>
            <w:hyperlink w:history="0" r:id="rId707"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Продление, изменение и прекращение применения принудительных мер медицинского характера осуществляются судом по представлению администрации медицинской организации, осуществляющей принудительное лечение, или уголовно-исполнительной инспекции, контролирующей применение принудительных мер медицинского характера, на основании заключения комиссии врачей-психиатров.</w:t>
      </w:r>
    </w:p>
    <w:p>
      <w:pPr>
        <w:pStyle w:val="0"/>
        <w:jc w:val="both"/>
      </w:pPr>
      <w:r>
        <w:rPr>
          <w:sz w:val="20"/>
        </w:rPr>
        <w:t xml:space="preserve">(в ред. Федеральных законов от 29.02.2012 </w:t>
      </w:r>
      <w:hyperlink w:history="0" r:id="rId708"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 от 25.11.2013 </w:t>
      </w:r>
      <w:hyperlink w:history="0" r:id="rId70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2. Лицо, которому назначена принудительная мера медицинского характера, подлежит освидетельствованию комиссией врачей-психиатров не реже одного раза в шесть месяцев для решения вопроса о наличии оснований для внесения представления в суд о прекращении применения или об изменении такой меры. Освидетельствование такого лица проводится по инициативе лечащего врача, если в процессе лечения он пришел к выводу о необходимости изменения принудительной меры медицинского характера либо прекращения ее применения, а также по ходатайству самого лица, его </w:t>
      </w:r>
      <w:hyperlink w:history="0" r:id="rId71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законного представителя</w:t>
        </w:r>
      </w:hyperlink>
      <w:r>
        <w:rPr>
          <w:sz w:val="20"/>
        </w:rPr>
        <w:t xml:space="preserve"> и (или) близкого родственника. Ходатайство подается через администрацию медицинской организации, осуществляющей принудительное лечение, или уголовно- исполнительную инспекцию, осуществляющую контроль за применением принудительных мер медицинского характера, вне зависимости от времени последнего освидетельствования. При отсутствии оснований для прекращения применения или изменения принудительной меры медицинского характера администрация медицинской организации, осуществляющей принудительное лечение, или уголовно-исполнительная инспекция, осуществляющая контроль за применением принудительных мер медицинского характера, представляет в суд заключение для продления принудительного лечения. Первое продление принудительного лечения может быть произведено по истечении шести месяцев с момента начала лечения, в последующем продление принудительного лечения производится ежегодно.</w:t>
      </w:r>
    </w:p>
    <w:p>
      <w:pPr>
        <w:pStyle w:val="0"/>
        <w:jc w:val="both"/>
      </w:pPr>
      <w:r>
        <w:rPr>
          <w:sz w:val="20"/>
        </w:rPr>
        <w:t xml:space="preserve">(в ред. Федеральных законов от 29.02.2012 </w:t>
      </w:r>
      <w:hyperlink w:history="0" r:id="rId71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 от 25.11.2013 </w:t>
      </w:r>
      <w:hyperlink w:history="0" r:id="rId71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w:t>
      </w:r>
    </w:p>
    <w:p>
      <w:pPr>
        <w:pStyle w:val="0"/>
        <w:spacing w:before="200" w:line-rule="auto"/>
        <w:ind w:firstLine="540"/>
        <w:jc w:val="both"/>
      </w:pPr>
      <w:r>
        <w:rPr>
          <w:sz w:val="20"/>
        </w:rPr>
        <w:t xml:space="preserve">2.1. Вне зависимости от времени последнего освидетельствования и от принятого решения о прекращении применения принудительных мер медицинского характера суд на основании внесенного не позднее чем за шесть месяцев до истечения срока исполнения наказания ходатайства администрации учреждения, исполняющего наказание, назначает судебно-психиатрическую </w:t>
      </w:r>
      <w:hyperlink w:history="0" r:id="rId713" w:tooltip="Приказ Минздрава России от 12.01.2017 N 3н &quot;Об утверждении Порядка проведения судебно-психиатрической экспертизы&quot; (Зарегистрировано в Минюсте России 02.03.2017 N 45823) {КонсультантПлюс}">
        <w:r>
          <w:rPr>
            <w:sz w:val="20"/>
            <w:color w:val="0000ff"/>
          </w:rPr>
          <w:t xml:space="preserve">экспертизу</w:t>
        </w:r>
      </w:hyperlink>
      <w:r>
        <w:rPr>
          <w:sz w:val="20"/>
        </w:rPr>
        <w:t xml:space="preserve"> в отношении лица, указанного в </w:t>
      </w:r>
      <w:hyperlink w:history="0" w:anchor="P1109" w:tooltip="д) совершившим в возрасте старше восемнадцати лет преступление против половой неприкосновенности несовершеннолетнего, не достигшего четырнадцатилетнего возраста, и страдающим расстройством сексуального предпочтения (педофилией), не исключающим вменяемости.">
        <w:r>
          <w:rPr>
            <w:sz w:val="20"/>
            <w:color w:val="0000ff"/>
          </w:rPr>
          <w:t xml:space="preserve">пункте "д" части первой статьи 97</w:t>
        </w:r>
      </w:hyperlink>
      <w:r>
        <w:rPr>
          <w:sz w:val="20"/>
        </w:rPr>
        <w:t xml:space="preserve"> настоящего Кодекса, в целях решения вопроса о необходимости применения к нему принудительных мер медицинского характера в период условно-досрочного освобождения или в период отбывания более мягкого вида наказания, а также после отбытия наказания. Суд на основании заключения судебно-психиатрической экспертизы может назначить принудительную меру медицинского характера, предусмотренную </w:t>
      </w:r>
      <w:hyperlink w:history="0" w:anchor="P1125" w:tooltip="а) принудительное наблюдение и лечение у врача-психиатра в амбулаторных условиях;">
        <w:r>
          <w:rPr>
            <w:sz w:val="20"/>
            <w:color w:val="0000ff"/>
          </w:rPr>
          <w:t xml:space="preserve">пунктом "а" части первой статьи 99</w:t>
        </w:r>
      </w:hyperlink>
      <w:r>
        <w:rPr>
          <w:sz w:val="20"/>
        </w:rPr>
        <w:t xml:space="preserve"> настоящего Кодекса, или прекратить ее применение.</w:t>
      </w:r>
    </w:p>
    <w:p>
      <w:pPr>
        <w:pStyle w:val="0"/>
        <w:jc w:val="both"/>
      </w:pPr>
      <w:r>
        <w:rPr>
          <w:sz w:val="20"/>
        </w:rPr>
        <w:t xml:space="preserve">(часть 2.1 введена Федеральным </w:t>
      </w:r>
      <w:hyperlink w:history="0" r:id="rId71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102 см. </w:t>
            </w:r>
            <w:hyperlink w:history="0" r:id="rId715" w:tooltip="Постановление Конституционного Суда РФ от 24.11.2023 N 54-П &quot;По делу о проверке конституционности пунктов &quot;а&quot;, &quot;в&quot; части первой статьи 97, статей 99 и 100, частей первой и третьей статьи 102 Уголовного кодекса Российской Федерации в связи с запросами Салехардского городского суда Ямало-Ненецкого автономного округа&quot; {КонсультантПлюс}">
              <w:r>
                <w:rPr>
                  <w:sz w:val="20"/>
                  <w:color w:val="0000ff"/>
                </w:rPr>
                <w:t xml:space="preserve">Постановление</w:t>
              </w:r>
            </w:hyperlink>
            <w:r>
              <w:rPr>
                <w:sz w:val="20"/>
                <w:color w:val="392c69"/>
              </w:rPr>
              <w:t xml:space="preserve"> КС РФ от 24.11.2023 N 54-П.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Изменение или прекращение применения принудительной меры медицинского характера осуществляется судом в случае такого изменения психического состояния лица, при котором отпадает необходимость в применении ранее назначенной меры либо возникает необходимость в назначении иной принудительной меры медицинского характера.</w:t>
      </w:r>
    </w:p>
    <w:p>
      <w:pPr>
        <w:pStyle w:val="0"/>
        <w:spacing w:before="200" w:line-rule="auto"/>
        <w:ind w:firstLine="540"/>
        <w:jc w:val="both"/>
      </w:pPr>
      <w:r>
        <w:rPr>
          <w:sz w:val="20"/>
        </w:rPr>
        <w:t xml:space="preserve">4. В случае прекращения применения принудительного лечения в медицинской организации, оказывающей психиатрическую помощь в стационарных условиях, суд может передать необходимые материалы в отношении лица, находившегося на принудительном лечении, в федеральный орган исполнительной власти в сфере здравоохранения или орган исполнительной власти субъекта Российской Федерации в сфере здравоохранения для решения вопроса о лечении этого лица в медицинской организации, оказывающей психиатрическую помощь, или направлении этого лица в стационарное учреждение социального обслуживания для лиц, страдающих психическими расстройствами, в порядке, установленном </w:t>
      </w:r>
      <w:hyperlink w:history="0" r:id="rId716" w:tooltip="Закон РФ от 02.07.1992 N 3185-1 (ред. от 30.12.2021) &quot;О психиатрической помощи и гарантиях прав граждан при ее оказании&quot; {КонсультантПлюс}">
        <w:r>
          <w:rPr>
            <w:sz w:val="20"/>
            <w:color w:val="0000ff"/>
          </w:rPr>
          <w:t xml:space="preserve">законодательством</w:t>
        </w:r>
      </w:hyperlink>
      <w:r>
        <w:rPr>
          <w:sz w:val="20"/>
        </w:rPr>
        <w:t xml:space="preserve"> в сфере охраны здоровья.</w:t>
      </w:r>
    </w:p>
    <w:p>
      <w:pPr>
        <w:pStyle w:val="0"/>
        <w:jc w:val="both"/>
      </w:pPr>
      <w:r>
        <w:rPr>
          <w:sz w:val="20"/>
        </w:rPr>
        <w:t xml:space="preserve">(часть 4 в ред. Федерального </w:t>
      </w:r>
      <w:hyperlink w:history="0" r:id="rId71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2"/>
        <w:outlineLvl w:val="3"/>
        <w:ind w:firstLine="540"/>
        <w:jc w:val="both"/>
      </w:pPr>
      <w:r>
        <w:rPr>
          <w:sz w:val="20"/>
        </w:rPr>
        <w:t xml:space="preserve">Статья 103. Зачет времени применения принудительных мер медицинского характера</w:t>
      </w:r>
    </w:p>
    <w:p>
      <w:pPr>
        <w:pStyle w:val="0"/>
        <w:jc w:val="both"/>
      </w:pPr>
      <w:r>
        <w:rPr>
          <w:sz w:val="20"/>
        </w:rPr>
      </w:r>
    </w:p>
    <w:p>
      <w:pPr>
        <w:pStyle w:val="0"/>
        <w:ind w:firstLine="540"/>
        <w:jc w:val="both"/>
      </w:pPr>
      <w:r>
        <w:rPr>
          <w:sz w:val="20"/>
        </w:rPr>
        <w:t xml:space="preserve">В случае излечения лица, у которого психическое расстройство наступило после совершения преступления, при назначении наказания или возобновлении его исполнения время, в течение которого к лицу применялось принудительное лечение в медицинской организации, оказывающей психиатрическую помощь в стационарных условиях, засчитывается в срок наказания из расчета один день пребывания в медицинской организации, оказывающей психиатрическую помощь в стационарных условиях, за один день лишения свободы.</w:t>
      </w:r>
    </w:p>
    <w:p>
      <w:pPr>
        <w:pStyle w:val="0"/>
        <w:jc w:val="both"/>
      </w:pPr>
      <w:r>
        <w:rPr>
          <w:sz w:val="20"/>
        </w:rPr>
        <w:t xml:space="preserve">(в ред. Федерального </w:t>
      </w:r>
      <w:hyperlink w:history="0" r:id="rId71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2"/>
        <w:outlineLvl w:val="3"/>
        <w:ind w:firstLine="540"/>
        <w:jc w:val="both"/>
      </w:pPr>
      <w:r>
        <w:rPr>
          <w:sz w:val="20"/>
        </w:rPr>
        <w:t xml:space="preserve">Статья 104. Принудительные меры медицинского характера, соединенные с исполнением наказания</w:t>
      </w:r>
    </w:p>
    <w:p>
      <w:pPr>
        <w:pStyle w:val="0"/>
        <w:jc w:val="both"/>
      </w:pPr>
      <w:r>
        <w:rPr>
          <w:sz w:val="20"/>
        </w:rPr>
      </w:r>
    </w:p>
    <w:bookmarkStart w:id="1179" w:name="P1179"/>
    <w:bookmarkEnd w:id="1179"/>
    <w:p>
      <w:pPr>
        <w:pStyle w:val="0"/>
        <w:ind w:firstLine="540"/>
        <w:jc w:val="both"/>
      </w:pPr>
      <w:r>
        <w:rPr>
          <w:sz w:val="20"/>
        </w:rPr>
        <w:t xml:space="preserve">1. В случаях, предусмотренных </w:t>
      </w:r>
      <w:hyperlink w:history="0" w:anchor="P1133" w:tooltip="2. Лицам, осужденным за преступления, совершенные в состоянии вменяемости, но нуждающимся в лечении психических расстройств, не исключающих вменяемости, в том числе лицам, указанным в пункте &quot;д&quot; части первой статьи 97 настоящего Кодекса, суд наряду с наказанием может назначить принудительную меру медицинского характера в виде принудительного наблюдения и лечения у врача-психиатра в амбулаторных условиях.">
        <w:r>
          <w:rPr>
            <w:sz w:val="20"/>
            <w:color w:val="0000ff"/>
          </w:rPr>
          <w:t xml:space="preserve">частью второй статьи 99</w:t>
        </w:r>
      </w:hyperlink>
      <w:r>
        <w:rPr>
          <w:sz w:val="20"/>
        </w:rPr>
        <w:t xml:space="preserve"> настоящего Кодекса, принудительные меры медицинского характера исполняются по месту отбывания лишения свободы, а в отношении осужденных к иным видам наказаний - в медицинских организациях государственной системы здравоохранения, оказывающих психиатрическую помощь в амбулаторных условиях.</w:t>
      </w:r>
    </w:p>
    <w:p>
      <w:pPr>
        <w:pStyle w:val="0"/>
        <w:jc w:val="both"/>
      </w:pPr>
      <w:r>
        <w:rPr>
          <w:sz w:val="20"/>
        </w:rPr>
        <w:t xml:space="preserve">(в ред. Федерального </w:t>
      </w:r>
      <w:hyperlink w:history="0" r:id="rId71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bookmarkStart w:id="1181" w:name="P1181"/>
    <w:bookmarkEnd w:id="1181"/>
    <w:p>
      <w:pPr>
        <w:pStyle w:val="0"/>
        <w:spacing w:before="200" w:line-rule="auto"/>
        <w:ind w:firstLine="540"/>
        <w:jc w:val="both"/>
      </w:pPr>
      <w:r>
        <w:rPr>
          <w:sz w:val="20"/>
        </w:rPr>
        <w:t xml:space="preserve">2. При изменении психического состояния осужденного, требующем лечения в стационарных условиях, помещение осужденного в медицинскую организацию, оказывающую психиатрическую помощь в стационарных условиях, или иную медицинскую организацию производится в порядке и по основаниям, которые предусмотрены </w:t>
      </w:r>
      <w:hyperlink w:history="0" r:id="rId720" w:tooltip="Закон РФ от 02.07.1992 N 3185-1 (ред. от 30.12.2021) &quot;О психиатрической помощи и гарантиях прав граждан при ее оказании&quot; {КонсультантПлюс}">
        <w:r>
          <w:rPr>
            <w:sz w:val="20"/>
            <w:color w:val="0000ff"/>
          </w:rPr>
          <w:t xml:space="preserve">законодательством</w:t>
        </w:r>
      </w:hyperlink>
      <w:r>
        <w:rPr>
          <w:sz w:val="20"/>
        </w:rPr>
        <w:t xml:space="preserve"> в сфере охраны здоровья.</w:t>
      </w:r>
    </w:p>
    <w:p>
      <w:pPr>
        <w:pStyle w:val="0"/>
        <w:jc w:val="both"/>
      </w:pPr>
      <w:r>
        <w:rPr>
          <w:sz w:val="20"/>
        </w:rPr>
        <w:t xml:space="preserve">(в ред. Федерального </w:t>
      </w:r>
      <w:hyperlink w:history="0" r:id="rId72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3. Время пребывания в указанных в </w:t>
      </w:r>
      <w:hyperlink w:history="0" w:anchor="P1179" w:tooltip="1. В случаях, предусмотренных частью второй статьи 99 настоящего Кодекса, принудительные меры медицинского характера исполняются по месту отбывания лишения свободы, а в отношении осужденных к иным видам наказаний - в медицинских организациях государственной системы здравоохранения, оказывающих психиатрическую помощь в амбулаторных условиях.">
        <w:r>
          <w:rPr>
            <w:sz w:val="20"/>
            <w:color w:val="0000ff"/>
          </w:rPr>
          <w:t xml:space="preserve">частях первой</w:t>
        </w:r>
      </w:hyperlink>
      <w:r>
        <w:rPr>
          <w:sz w:val="20"/>
        </w:rPr>
        <w:t xml:space="preserve"> и </w:t>
      </w:r>
      <w:hyperlink w:history="0" w:anchor="P1181" w:tooltip="2. При изменении психического состояния осужденного, требующем лечения в стационарных условиях, помещение осужденного в медицинскую организацию, оказывающую психиатрическую помощь в стационарных условиях, или иную медицинскую организацию производится в порядке и по основаниям, которые предусмотрены законодательством в сфере охраны здоровья.">
        <w:r>
          <w:rPr>
            <w:sz w:val="20"/>
            <w:color w:val="0000ff"/>
          </w:rPr>
          <w:t xml:space="preserve">второй</w:t>
        </w:r>
      </w:hyperlink>
      <w:r>
        <w:rPr>
          <w:sz w:val="20"/>
        </w:rPr>
        <w:t xml:space="preserve"> настоящей статьи медицинских организациях засчитывается в срок отбывания наказания. При отпадении необходимости дальнейшего лечения осужденного в указанных в </w:t>
      </w:r>
      <w:hyperlink w:history="0" w:anchor="P1179" w:tooltip="1. В случаях, предусмотренных частью второй статьи 99 настоящего Кодекса, принудительные меры медицинского характера исполняются по месту отбывания лишения свободы, а в отношении осужденных к иным видам наказаний - в медицинских организациях государственной системы здравоохранения, оказывающих психиатрическую помощь в амбулаторных условиях.">
        <w:r>
          <w:rPr>
            <w:sz w:val="20"/>
            <w:color w:val="0000ff"/>
          </w:rPr>
          <w:t xml:space="preserve">частях первой</w:t>
        </w:r>
      </w:hyperlink>
      <w:r>
        <w:rPr>
          <w:sz w:val="20"/>
        </w:rPr>
        <w:t xml:space="preserve"> и </w:t>
      </w:r>
      <w:hyperlink w:history="0" w:anchor="P1181" w:tooltip="2. При изменении психического состояния осужденного, требующем лечения в стационарных условиях, помещение осужденного в медицинскую организацию, оказывающую психиатрическую помощь в стационарных условиях, или иную медицинскую организацию производится в порядке и по основаниям, которые предусмотрены законодательством в сфере охраны здоровья.">
        <w:r>
          <w:rPr>
            <w:sz w:val="20"/>
            <w:color w:val="0000ff"/>
          </w:rPr>
          <w:t xml:space="preserve">второй</w:t>
        </w:r>
      </w:hyperlink>
      <w:r>
        <w:rPr>
          <w:sz w:val="20"/>
        </w:rPr>
        <w:t xml:space="preserve"> настоящей статьи медицинских организациях выписка производится в порядке, предусмотренном законодательством в сфере охраны здоровья.</w:t>
      </w:r>
    </w:p>
    <w:p>
      <w:pPr>
        <w:pStyle w:val="0"/>
        <w:jc w:val="both"/>
      </w:pPr>
      <w:r>
        <w:rPr>
          <w:sz w:val="20"/>
        </w:rPr>
        <w:t xml:space="preserve">(в ред. Федерального </w:t>
      </w:r>
      <w:hyperlink w:history="0" r:id="rId722"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4. Прекращение применения принудительной меры медицинского характера, соединенной с исполнением наказания, производится судом по представлению органа, исполняющего наказание, на основании заключения комиссии врачей-психиатров.</w:t>
      </w:r>
    </w:p>
    <w:p>
      <w:pPr>
        <w:pStyle w:val="0"/>
        <w:jc w:val="both"/>
      </w:pPr>
      <w:r>
        <w:rPr>
          <w:sz w:val="20"/>
        </w:rPr>
      </w:r>
    </w:p>
    <w:p>
      <w:pPr>
        <w:pStyle w:val="2"/>
        <w:outlineLvl w:val="2"/>
        <w:jc w:val="center"/>
      </w:pPr>
      <w:r>
        <w:rPr>
          <w:sz w:val="20"/>
        </w:rPr>
        <w:t xml:space="preserve">Глава 15.1. КОНФИСКАЦИЯ ИМУЩЕСТВА</w:t>
      </w:r>
    </w:p>
    <w:p>
      <w:pPr>
        <w:pStyle w:val="0"/>
        <w:jc w:val="center"/>
      </w:pPr>
      <w:r>
        <w:rPr>
          <w:sz w:val="20"/>
        </w:rPr>
        <w:t xml:space="preserve">(введена Федеральным </w:t>
      </w:r>
      <w:hyperlink w:history="0" r:id="rId723"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ind w:firstLine="540"/>
        <w:jc w:val="both"/>
      </w:pPr>
      <w:r>
        <w:rPr>
          <w:sz w:val="20"/>
        </w:rPr>
      </w:r>
    </w:p>
    <w:bookmarkStart w:id="1190" w:name="P1190"/>
    <w:bookmarkEnd w:id="1190"/>
    <w:p>
      <w:pPr>
        <w:pStyle w:val="2"/>
        <w:outlineLvl w:val="3"/>
        <w:ind w:firstLine="540"/>
        <w:jc w:val="both"/>
      </w:pPr>
      <w:r>
        <w:rPr>
          <w:sz w:val="20"/>
        </w:rPr>
        <w:t xml:space="preserve">Статья 104.1. Конфискация имущества</w:t>
      </w:r>
    </w:p>
    <w:p>
      <w:pPr>
        <w:pStyle w:val="0"/>
        <w:ind w:firstLine="540"/>
        <w:jc w:val="both"/>
      </w:pPr>
      <w:r>
        <w:rPr>
          <w:sz w:val="20"/>
        </w:rPr>
      </w:r>
    </w:p>
    <w:bookmarkStart w:id="1192" w:name="P1192"/>
    <w:bookmarkEnd w:id="1192"/>
    <w:p>
      <w:pPr>
        <w:pStyle w:val="0"/>
        <w:ind w:firstLine="540"/>
        <w:jc w:val="both"/>
      </w:pPr>
      <w:r>
        <w:rPr>
          <w:sz w:val="20"/>
        </w:rPr>
        <w:t xml:space="preserve">1. Конфискация имущества есть принудительное безвозмездное изъятие и обращение в собственность государства на основании обвинительного приговора следующего имущества:</w:t>
      </w:r>
    </w:p>
    <w:p>
      <w:pPr>
        <w:pStyle w:val="0"/>
        <w:jc w:val="both"/>
      </w:pPr>
      <w:r>
        <w:rPr>
          <w:sz w:val="20"/>
        </w:rPr>
        <w:t xml:space="preserve">(в ред. Федерального </w:t>
      </w:r>
      <w:hyperlink w:history="0" r:id="rId724"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bookmarkStart w:id="1194" w:name="P1194"/>
    <w:bookmarkEnd w:id="1194"/>
    <w:p>
      <w:pPr>
        <w:pStyle w:val="0"/>
        <w:spacing w:before="200" w:line-rule="auto"/>
        <w:ind w:firstLine="540"/>
        <w:jc w:val="both"/>
      </w:pPr>
      <w:r>
        <w:rPr>
          <w:sz w:val="20"/>
        </w:rPr>
        <w:t xml:space="preserve">а) денег, ценностей и иного имущества, полученных в результате совершения преступлений, предусмотренных </w:t>
      </w:r>
      <w:hyperlink w:history="0" w:anchor="P1245" w:tooltip="2. Убийство:">
        <w:r>
          <w:rPr>
            <w:sz w:val="20"/>
            <w:color w:val="0000ff"/>
          </w:rPr>
          <w:t xml:space="preserve">частью второй статьи 105</w:t>
        </w:r>
      </w:hyperlink>
      <w:r>
        <w:rPr>
          <w:sz w:val="20"/>
        </w:rPr>
        <w:t xml:space="preserve">, </w:t>
      </w:r>
      <w:hyperlink w:history="0" w:anchor="P1363" w:tooltip="2. Те же деяния, совершенные:">
        <w:r>
          <w:rPr>
            <w:sz w:val="20"/>
            <w:color w:val="0000ff"/>
          </w:rPr>
          <w:t xml:space="preserve">частями второй</w:t>
        </w:r>
      </w:hyperlink>
      <w:r>
        <w:rPr>
          <w:sz w:val="20"/>
        </w:rPr>
        <w:t xml:space="preserve"> - </w:t>
      </w:r>
      <w:hyperlink w:history="0" w:anchor="P1385" w:tooltip="4. Деяния, предусмотренные частями первой, второй или третьей настоящей статьи, повлекшие по неосторожности смерть потерпевшего, -">
        <w:r>
          <w:rPr>
            <w:sz w:val="20"/>
            <w:color w:val="0000ff"/>
          </w:rPr>
          <w:t xml:space="preserve">четвертой статьи 111</w:t>
        </w:r>
      </w:hyperlink>
      <w:r>
        <w:rPr>
          <w:sz w:val="20"/>
        </w:rPr>
        <w:t xml:space="preserve">, </w:t>
      </w:r>
      <w:hyperlink w:history="0" w:anchor="P1580" w:tooltip="2. То же деяние, совершенное:">
        <w:r>
          <w:rPr>
            <w:sz w:val="20"/>
            <w:color w:val="0000ff"/>
          </w:rPr>
          <w:t xml:space="preserve">частью второй статьи 126</w:t>
        </w:r>
      </w:hyperlink>
      <w:r>
        <w:rPr>
          <w:sz w:val="20"/>
        </w:rPr>
        <w:t xml:space="preserve">, </w:t>
      </w:r>
      <w:hyperlink w:history="0" w:anchor="P1619" w:tooltip="Статья 127.1. Торговля людьми">
        <w:r>
          <w:rPr>
            <w:sz w:val="20"/>
            <w:color w:val="0000ff"/>
          </w:rPr>
          <w:t xml:space="preserve">статьями 127.1</w:t>
        </w:r>
      </w:hyperlink>
      <w:r>
        <w:rPr>
          <w:sz w:val="20"/>
        </w:rPr>
        <w:t xml:space="preserve">, </w:t>
      </w:r>
      <w:hyperlink w:history="0" w:anchor="P1654" w:tooltip="Статья 127.2. Использование рабского труда">
        <w:r>
          <w:rPr>
            <w:sz w:val="20"/>
            <w:color w:val="0000ff"/>
          </w:rPr>
          <w:t xml:space="preserve">127.2</w:t>
        </w:r>
      </w:hyperlink>
      <w:r>
        <w:rPr>
          <w:sz w:val="20"/>
        </w:rPr>
        <w:t xml:space="preserve">, </w:t>
      </w:r>
      <w:hyperlink w:history="0" w:anchor="P1891" w:tooltip="2. Те же деяния:">
        <w:r>
          <w:rPr>
            <w:sz w:val="20"/>
            <w:color w:val="0000ff"/>
          </w:rPr>
          <w:t xml:space="preserve">частью второй статьи 141</w:t>
        </w:r>
      </w:hyperlink>
      <w:r>
        <w:rPr>
          <w:sz w:val="20"/>
        </w:rPr>
        <w:t xml:space="preserve">, </w:t>
      </w:r>
      <w:hyperlink w:history="0" w:anchor="P1904" w:tooltip="Статья 141.1. 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w:r>
          <w:rPr>
            <w:sz w:val="20"/>
            <w:color w:val="0000ff"/>
          </w:rPr>
          <w:t xml:space="preserve">статьей 141.1</w:t>
        </w:r>
      </w:hyperlink>
      <w:r>
        <w:rPr>
          <w:sz w:val="20"/>
        </w:rPr>
        <w:t xml:space="preserve">, </w:t>
      </w:r>
      <w:hyperlink w:history="0" w:anchor="P1927" w:tooltip="2. Подделка подписей избирателей, участников референдума в поддержку выдвижения кандидата, списка кандидатов, выдвинутого избирательным объединением, инициативы проведения референдума или заверение заведомо подделанных подписей (подписных листов), совершенные группой лиц по предварительному сговору или организованной группой, либо соединенные с подкупом, принуждением, применением насилия или угрозой его применения, а также с уничтожением имущества или угрозой его уничтожения, либо повлекшие существенное ...">
        <w:r>
          <w:rPr>
            <w:sz w:val="20"/>
            <w:color w:val="0000ff"/>
          </w:rPr>
          <w:t xml:space="preserve">частью второй статьи 142</w:t>
        </w:r>
      </w:hyperlink>
      <w:r>
        <w:rPr>
          <w:sz w:val="20"/>
        </w:rPr>
        <w:t xml:space="preserve">, </w:t>
      </w:r>
      <w:hyperlink w:history="0" w:anchor="P1993" w:tooltip="Статья 145.1. Невыплата заработной платы, пенсий, стипендий, пособий и иных выплат">
        <w:r>
          <w:rPr>
            <w:sz w:val="20"/>
            <w:color w:val="0000ff"/>
          </w:rPr>
          <w:t xml:space="preserve">статьей 145.1</w:t>
        </w:r>
      </w:hyperlink>
      <w:r>
        <w:rPr>
          <w:sz w:val="20"/>
        </w:rPr>
        <w:t xml:space="preserve"> (если преступление совершено из корыстных побуждений), </w:t>
      </w:r>
      <w:hyperlink w:history="0" w:anchor="P2008" w:tooltip="Статья 146. Нарушение авторских и смежных прав">
        <w:r>
          <w:rPr>
            <w:sz w:val="20"/>
            <w:color w:val="0000ff"/>
          </w:rPr>
          <w:t xml:space="preserve">статьями 146</w:t>
        </w:r>
      </w:hyperlink>
      <w:r>
        <w:rPr>
          <w:sz w:val="20"/>
        </w:rPr>
        <w:t xml:space="preserve">, </w:t>
      </w:r>
      <w:hyperlink w:history="0" w:anchor="P2027" w:tooltip="Статья 147. Нарушение изобретательских и патентных прав">
        <w:r>
          <w:rPr>
            <w:sz w:val="20"/>
            <w:color w:val="0000ff"/>
          </w:rPr>
          <w:t xml:space="preserve">147</w:t>
        </w:r>
      </w:hyperlink>
      <w:r>
        <w:rPr>
          <w:sz w:val="20"/>
        </w:rPr>
        <w:t xml:space="preserve">, </w:t>
      </w:r>
      <w:hyperlink w:history="0" w:anchor="P2115" w:tooltip="Статья 153. Подмена ребенка">
        <w:r>
          <w:rPr>
            <w:sz w:val="20"/>
            <w:color w:val="0000ff"/>
          </w:rPr>
          <w:t xml:space="preserve">статьями 153</w:t>
        </w:r>
      </w:hyperlink>
      <w:r>
        <w:rPr>
          <w:sz w:val="20"/>
        </w:rPr>
        <w:t xml:space="preserve"> - </w:t>
      </w:r>
      <w:hyperlink w:history="0" w:anchor="P2127" w:tooltip="Статья 155. Разглашение тайны усыновления (удочерения)">
        <w:r>
          <w:rPr>
            <w:sz w:val="20"/>
            <w:color w:val="0000ff"/>
          </w:rPr>
          <w:t xml:space="preserve">155</w:t>
        </w:r>
      </w:hyperlink>
      <w:r>
        <w:rPr>
          <w:sz w:val="20"/>
        </w:rPr>
        <w:t xml:space="preserve"> (если преступления совершены из корыстных побуждений), </w:t>
      </w:r>
      <w:hyperlink w:history="0" w:anchor="P2528" w:tooltip="Статья 171.1. Производство, приобретение, хранение, перевозка или сбыт товаров и продукции без маркировки и (или) нанесения информации, предусмотренной законодательством Российской Федерации">
        <w:r>
          <w:rPr>
            <w:sz w:val="20"/>
            <w:color w:val="0000ff"/>
          </w:rPr>
          <w:t xml:space="preserve">статьями 171.1</w:t>
        </w:r>
      </w:hyperlink>
      <w:r>
        <w:rPr>
          <w:sz w:val="20"/>
        </w:rPr>
        <w:t xml:space="preserve">, </w:t>
      </w:r>
      <w:hyperlink w:history="0" w:anchor="P2559" w:tooltip="Статья 171.2. Незаконные организация и проведение азартных игр">
        <w:r>
          <w:rPr>
            <w:sz w:val="20"/>
            <w:color w:val="0000ff"/>
          </w:rPr>
          <w:t xml:space="preserve">171.2</w:t>
        </w:r>
      </w:hyperlink>
      <w:r>
        <w:rPr>
          <w:sz w:val="20"/>
        </w:rPr>
        <w:t xml:space="preserve">, </w:t>
      </w:r>
      <w:hyperlink w:history="0" w:anchor="P2573" w:tooltip="Статья 171.3. Незаконные производство и (или) оборот этилового спирта, алкогольной и спиртосодержащей продукции">
        <w:r>
          <w:rPr>
            <w:sz w:val="20"/>
            <w:color w:val="0000ff"/>
          </w:rPr>
          <w:t xml:space="preserve">171.3</w:t>
        </w:r>
      </w:hyperlink>
      <w:r>
        <w:rPr>
          <w:sz w:val="20"/>
        </w:rPr>
        <w:t xml:space="preserve">, </w:t>
      </w:r>
      <w:hyperlink w:history="0" w:anchor="P2590" w:tooltip="Статья 171.4. Незаконная розничная продажа алкогольной и спиртосодержащей пищевой продукции">
        <w:r>
          <w:rPr>
            <w:sz w:val="20"/>
            <w:color w:val="0000ff"/>
          </w:rPr>
          <w:t xml:space="preserve">171.4</w:t>
        </w:r>
      </w:hyperlink>
      <w:r>
        <w:rPr>
          <w:sz w:val="20"/>
        </w:rPr>
        <w:t xml:space="preserve">, </w:t>
      </w:r>
      <w:hyperlink w:history="0" w:anchor="P2598" w:tooltip="Статья 171.5. Незаконное осуществление деятельности по предоставлению потребительских кредитов (займов)">
        <w:r>
          <w:rPr>
            <w:sz w:val="20"/>
            <w:color w:val="0000ff"/>
          </w:rPr>
          <w:t xml:space="preserve">171.5</w:t>
        </w:r>
      </w:hyperlink>
      <w:r>
        <w:rPr>
          <w:sz w:val="20"/>
        </w:rPr>
        <w:t xml:space="preserve">, </w:t>
      </w:r>
      <w:hyperlink w:history="0" w:anchor="P2688" w:tooltip="Статья 174. Легализация (отмывание) денежных средств или иного имущества, приобретенных другими лицами преступным путем">
        <w:r>
          <w:rPr>
            <w:sz w:val="20"/>
            <w:color w:val="0000ff"/>
          </w:rPr>
          <w:t xml:space="preserve">174</w:t>
        </w:r>
      </w:hyperlink>
      <w:r>
        <w:rPr>
          <w:sz w:val="20"/>
        </w:rPr>
        <w:t xml:space="preserve">, </w:t>
      </w:r>
      <w:hyperlink w:history="0" w:anchor="P2705" w:tooltip="Статья 174.1. Легализация (отмывание) денежных средств или иного имущества, приобретенных лицом в результате совершения им преступления">
        <w:r>
          <w:rPr>
            <w:sz w:val="20"/>
            <w:color w:val="0000ff"/>
          </w:rPr>
          <w:t xml:space="preserve">174.1</w:t>
        </w:r>
      </w:hyperlink>
      <w:r>
        <w:rPr>
          <w:sz w:val="20"/>
        </w:rPr>
        <w:t xml:space="preserve">, </w:t>
      </w:r>
      <w:hyperlink w:history="0" w:anchor="P2817" w:tooltip="Статья 183. Незаконные получение и разглашение сведений, составляющих коммерческую, налоговую или банковскую тайну">
        <w:r>
          <w:rPr>
            <w:sz w:val="20"/>
            <w:color w:val="0000ff"/>
          </w:rPr>
          <w:t xml:space="preserve">183</w:t>
        </w:r>
      </w:hyperlink>
      <w:r>
        <w:rPr>
          <w:sz w:val="20"/>
        </w:rPr>
        <w:t xml:space="preserve">, </w:t>
      </w:r>
      <w:hyperlink w:history="0" w:anchor="P2835" w:tooltip="Статья 184. Оказание противоправного влияния на результат официального спортивного соревнования или зрелищного коммерческого конкурса">
        <w:r>
          <w:rPr>
            <w:sz w:val="20"/>
            <w:color w:val="0000ff"/>
          </w:rPr>
          <w:t xml:space="preserve">частями третьей</w:t>
        </w:r>
      </w:hyperlink>
      <w:r>
        <w:rPr>
          <w:sz w:val="20"/>
        </w:rPr>
        <w:t xml:space="preserve"> и </w:t>
      </w:r>
      <w:hyperlink w:history="0" w:anchor="P2835" w:tooltip="Статья 184. Оказание противоправного влияния на результат официального спортивного соревнования или зрелищного коммерческого конкурса">
        <w:r>
          <w:rPr>
            <w:sz w:val="20"/>
            <w:color w:val="0000ff"/>
          </w:rPr>
          <w:t xml:space="preserve">четвертой статьи 184</w:t>
        </w:r>
      </w:hyperlink>
      <w:r>
        <w:rPr>
          <w:sz w:val="20"/>
        </w:rPr>
        <w:t xml:space="preserve">, </w:t>
      </w:r>
      <w:hyperlink w:history="0" w:anchor="P2942" w:tooltip="Статья 186. Изготовление, хранение, перевозка или сбыт поддельных денег или ценных бумаг">
        <w:r>
          <w:rPr>
            <w:sz w:val="20"/>
            <w:color w:val="0000ff"/>
          </w:rPr>
          <w:t xml:space="preserve">статьями 186</w:t>
        </w:r>
      </w:hyperlink>
      <w:r>
        <w:rPr>
          <w:sz w:val="20"/>
        </w:rPr>
        <w:t xml:space="preserve">, </w:t>
      </w:r>
      <w:hyperlink w:history="0" w:anchor="P2957" w:tooltip="Статья 187. Неправомерный оборот средств платежей">
        <w:r>
          <w:rPr>
            <w:sz w:val="20"/>
            <w:color w:val="0000ff"/>
          </w:rPr>
          <w:t xml:space="preserve">187</w:t>
        </w:r>
      </w:hyperlink>
      <w:r>
        <w:rPr>
          <w:sz w:val="20"/>
        </w:rPr>
        <w:t xml:space="preserve">, </w:t>
      </w:r>
      <w:hyperlink w:history="0" w:anchor="P2971" w:tooltip="Статья 189. Незаконные экспорт из Российской Федерации или передача товаров или технологий, вооружения или военной техники, незаконное выполнение работ либо незаконное оказание услуг, в отношении которых установлен экспортный контроль">
        <w:r>
          <w:rPr>
            <w:sz w:val="20"/>
            <w:color w:val="0000ff"/>
          </w:rPr>
          <w:t xml:space="preserve">189</w:t>
        </w:r>
      </w:hyperlink>
      <w:r>
        <w:rPr>
          <w:sz w:val="20"/>
        </w:rPr>
        <w:t xml:space="preserve">, </w:t>
      </w:r>
      <w:hyperlink w:history="0" w:anchor="P3007" w:tooltip="Статья 191.1. Приобретение, хранение, перевозка, переработка в целях сбыта или сбыт заведомо незаконно заготовленной древесины">
        <w:r>
          <w:rPr>
            <w:sz w:val="20"/>
            <w:color w:val="0000ff"/>
          </w:rPr>
          <w:t xml:space="preserve">191.1</w:t>
        </w:r>
      </w:hyperlink>
      <w:r>
        <w:rPr>
          <w:sz w:val="20"/>
        </w:rPr>
        <w:t xml:space="preserve">, </w:t>
      </w:r>
      <w:hyperlink w:history="0" w:anchor="P3355" w:tooltip="Статья 201.1. Злоупотребление полномочиями при выполнении государственного оборонного заказа">
        <w:r>
          <w:rPr>
            <w:sz w:val="20"/>
            <w:color w:val="0000ff"/>
          </w:rPr>
          <w:t xml:space="preserve">201.1</w:t>
        </w:r>
      </w:hyperlink>
      <w:r>
        <w:rPr>
          <w:sz w:val="20"/>
        </w:rPr>
        <w:t xml:space="preserve">, </w:t>
      </w:r>
      <w:hyperlink w:history="0" w:anchor="P3414" w:tooltip="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
        <w:r>
          <w:rPr>
            <w:sz w:val="20"/>
            <w:color w:val="0000ff"/>
          </w:rPr>
          <w:t xml:space="preserve">частями пятой</w:t>
        </w:r>
      </w:hyperlink>
      <w:r>
        <w:rPr>
          <w:sz w:val="20"/>
        </w:rPr>
        <w:t xml:space="preserve"> - </w:t>
      </w:r>
      <w:hyperlink w:history="0" w:anchor="P3424" w:tooltip="8. Деяния, предусмотренные частью пятой, пунктами &quot;а&quot; - &quot;в&quot; части седьмой настоящей статьи, совершенные в особо крупном размере, -">
        <w:r>
          <w:rPr>
            <w:sz w:val="20"/>
            <w:color w:val="0000ff"/>
          </w:rPr>
          <w:t xml:space="preserve">восьмой статьи 204</w:t>
        </w:r>
      </w:hyperlink>
      <w:r>
        <w:rPr>
          <w:sz w:val="20"/>
        </w:rPr>
        <w:t xml:space="preserve">,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662" w:tooltip="Статья 209. Бандитизм">
        <w:r>
          <w:rPr>
            <w:sz w:val="20"/>
            <w:color w:val="0000ff"/>
          </w:rPr>
          <w:t xml:space="preserve">209</w:t>
        </w:r>
      </w:hyperlink>
      <w:r>
        <w:rPr>
          <w:sz w:val="20"/>
        </w:rPr>
        <w:t xml:space="preserve">, </w:t>
      </w:r>
      <w:hyperlink w:history="0" w:anchor="P3674" w:tooltip="Статья 210. Организация преступного сообщества (преступной организации) или участие в нем (ней)">
        <w:r>
          <w:rPr>
            <w:sz w:val="20"/>
            <w:color w:val="0000ff"/>
          </w:rPr>
          <w:t xml:space="preserve">210</w:t>
        </w:r>
      </w:hyperlink>
      <w:r>
        <w:rPr>
          <w:sz w:val="20"/>
        </w:rPr>
        <w:t xml:space="preserve">, </w:t>
      </w:r>
      <w:hyperlink w:history="0" w:anchor="P3722" w:tooltip="Статья 212. Массовые беспорядки">
        <w:r>
          <w:rPr>
            <w:sz w:val="20"/>
            <w:color w:val="0000ff"/>
          </w:rPr>
          <w:t xml:space="preserve">212</w:t>
        </w:r>
      </w:hyperlink>
      <w:r>
        <w:rPr>
          <w:sz w:val="20"/>
        </w:rPr>
        <w:t xml:space="preserve">, </w:t>
      </w:r>
      <w:hyperlink w:history="0" w:anchor="P3970" w:tooltip="Статья 222. Незаконные приобретение, передача, сбыт, хранение, перевозка, пересылка или ношение оружия, основных частей огнестрельного оружия, боеприпасов">
        <w:r>
          <w:rPr>
            <w:sz w:val="20"/>
            <w:color w:val="0000ff"/>
          </w:rPr>
          <w:t xml:space="preserve">222</w:t>
        </w:r>
      </w:hyperlink>
      <w:r>
        <w:rPr>
          <w:sz w:val="20"/>
        </w:rPr>
        <w:t xml:space="preserve">, </w:t>
      </w:r>
      <w:hyperlink w:history="0" w:anchor="P4142" w:tooltip="Статья 227. Пиратство">
        <w:r>
          <w:rPr>
            <w:sz w:val="20"/>
            <w:color w:val="0000ff"/>
          </w:rPr>
          <w:t xml:space="preserve">227</w:t>
        </w:r>
      </w:hyperlink>
      <w:r>
        <w:rPr>
          <w:sz w:val="20"/>
        </w:rPr>
        <w:t xml:space="preserve">, </w:t>
      </w:r>
      <w:hyperlink w:history="0" w:anchor="P4179" w:tooltip="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228.1</w:t>
        </w:r>
      </w:hyperlink>
      <w:r>
        <w:rPr>
          <w:sz w:val="20"/>
        </w:rPr>
        <w:t xml:space="preserve">, </w:t>
      </w:r>
      <w:hyperlink w:history="0" w:anchor="P4209" w:tooltip="2. То же деяние, совершенное из корыстных побуждений либо повлекшее по неосторожности причинение вреда здоровью человека или иные тяжкие последствия, -">
        <w:r>
          <w:rPr>
            <w:sz w:val="20"/>
            <w:color w:val="0000ff"/>
          </w:rPr>
          <w:t xml:space="preserve">частью второй статьи 228.2</w:t>
        </w:r>
      </w:hyperlink>
      <w:r>
        <w:rPr>
          <w:sz w:val="20"/>
        </w:rPr>
        <w:t xml:space="preserve">, </w:t>
      </w:r>
      <w:hyperlink w:history="0" w:anchor="P4226" w:tooltip="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статьями 228.4</w:t>
        </w:r>
      </w:hyperlink>
      <w:r>
        <w:rPr>
          <w:sz w:val="20"/>
        </w:rPr>
        <w:t xml:space="preserve">, </w:t>
      </w:r>
      <w:hyperlink w:history="0" w:anchor="P4237" w:tooltip="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229</w:t>
        </w:r>
      </w:hyperlink>
      <w:r>
        <w:rPr>
          <w:sz w:val="20"/>
        </w:rPr>
        <w:t xml:space="preserve">, </w:t>
      </w:r>
      <w:hyperlink w:history="0" w:anchor="P4341" w:tooltip="Статья 231. Незаконное культивирование растений, содержащих наркотические средства или психотропные вещества либо их прекурсоры">
        <w:r>
          <w:rPr>
            <w:sz w:val="20"/>
            <w:color w:val="0000ff"/>
          </w:rPr>
          <w:t xml:space="preserve">231</w:t>
        </w:r>
      </w:hyperlink>
      <w:r>
        <w:rPr>
          <w:sz w:val="20"/>
        </w:rPr>
        <w:t xml:space="preserve">, </w:t>
      </w:r>
      <w:hyperlink w:history="0" w:anchor="P4358" w:tooltip="Статья 232. 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
        <w:r>
          <w:rPr>
            <w:sz w:val="20"/>
            <w:color w:val="0000ff"/>
          </w:rPr>
          <w:t xml:space="preserve">232</w:t>
        </w:r>
      </w:hyperlink>
      <w:r>
        <w:rPr>
          <w:sz w:val="20"/>
        </w:rPr>
        <w:t xml:space="preserve">, </w:t>
      </w:r>
      <w:hyperlink w:history="0" w:anchor="P4380" w:tooltip="Статья 234. Незаконный оборот сильнодействующих или ядовитых веществ в целях сбыта">
        <w:r>
          <w:rPr>
            <w:sz w:val="20"/>
            <w:color w:val="0000ff"/>
          </w:rPr>
          <w:t xml:space="preserve">234</w:t>
        </w:r>
      </w:hyperlink>
      <w:r>
        <w:rPr>
          <w:sz w:val="20"/>
        </w:rPr>
        <w:t xml:space="preserve">, </w:t>
      </w:r>
      <w:hyperlink w:history="0" w:anchor="P4432" w:tooltip="Статья 235.1. Незаконное производство лекарственных средств и медицинских изделий">
        <w:r>
          <w:rPr>
            <w:sz w:val="20"/>
            <w:color w:val="0000ff"/>
          </w:rPr>
          <w:t xml:space="preserve">235.1</w:t>
        </w:r>
      </w:hyperlink>
      <w:r>
        <w:rPr>
          <w:sz w:val="20"/>
        </w:rPr>
        <w:t xml:space="preserve">, </w:t>
      </w:r>
      <w:hyperlink w:history="0" w:anchor="P4480" w:tooltip="Статья 238.1. Обращение фальсифицирован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sz w:val="20"/>
            <w:color w:val="0000ff"/>
          </w:rPr>
          <w:t xml:space="preserve">238.1</w:t>
        </w:r>
      </w:hyperlink>
      <w:r>
        <w:rPr>
          <w:sz w:val="20"/>
        </w:rPr>
        <w:t xml:space="preserve">, </w:t>
      </w:r>
      <w:hyperlink w:history="0" w:anchor="P4515" w:tooltip="Статья 240. Вовлечение в занятие проституцией">
        <w:r>
          <w:rPr>
            <w:sz w:val="20"/>
            <w:color w:val="0000ff"/>
          </w:rPr>
          <w:t xml:space="preserve">240</w:t>
        </w:r>
      </w:hyperlink>
      <w:r>
        <w:rPr>
          <w:sz w:val="20"/>
        </w:rPr>
        <w:t xml:space="preserve">, </w:t>
      </w:r>
      <w:hyperlink w:history="0" w:anchor="P4539" w:tooltip="Статья 241. Организация занятия проституцией">
        <w:r>
          <w:rPr>
            <w:sz w:val="20"/>
            <w:color w:val="0000ff"/>
          </w:rPr>
          <w:t xml:space="preserve">241</w:t>
        </w:r>
      </w:hyperlink>
      <w:r>
        <w:rPr>
          <w:sz w:val="20"/>
        </w:rPr>
        <w:t xml:space="preserve">, </w:t>
      </w:r>
      <w:hyperlink w:history="0" w:anchor="P4557" w:tooltip="Статья 242. Незаконные изготовление и оборот порнографических материалов или предметов">
        <w:r>
          <w:rPr>
            <w:sz w:val="20"/>
            <w:color w:val="0000ff"/>
          </w:rPr>
          <w:t xml:space="preserve">242</w:t>
        </w:r>
      </w:hyperlink>
      <w:r>
        <w:rPr>
          <w:sz w:val="20"/>
        </w:rPr>
        <w:t xml:space="preserve">, </w:t>
      </w:r>
      <w:hyperlink w:history="0" w:anchor="P4572" w:tooltip="Статья 242.1. Изготовление и оборот материалов или предметов с порнографическими изображениями несовершеннолетних">
        <w:r>
          <w:rPr>
            <w:sz w:val="20"/>
            <w:color w:val="0000ff"/>
          </w:rPr>
          <w:t xml:space="preserve">242.1</w:t>
        </w:r>
      </w:hyperlink>
      <w:r>
        <w:rPr>
          <w:sz w:val="20"/>
        </w:rPr>
        <w:t xml:space="preserve">, </w:t>
      </w:r>
      <w:hyperlink w:history="0" w:anchor="P4838" w:tooltip="Статья 258.1. Незаконные добыча и оборот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w:r>
          <w:rPr>
            <w:sz w:val="20"/>
            <w:color w:val="0000ff"/>
          </w:rPr>
          <w:t xml:space="preserve">258.1</w:t>
        </w:r>
      </w:hyperlink>
      <w:r>
        <w:rPr>
          <w:sz w:val="20"/>
        </w:rPr>
        <w:t xml:space="preserve">, </w:t>
      </w:r>
      <w:hyperlink w:history="0" w:anchor="P4899" w:tooltip="Статья 260.1. Умышленные уничтожение или повреждение, а равно незаконные добыча, сбор и оборот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w:r>
          <w:rPr>
            <w:sz w:val="20"/>
            <w:color w:val="0000ff"/>
          </w:rPr>
          <w:t xml:space="preserve">260.1</w:t>
        </w:r>
      </w:hyperlink>
      <w:r>
        <w:rPr>
          <w:sz w:val="20"/>
        </w:rPr>
        <w:t xml:space="preserve">, </w:t>
      </w:r>
      <w:hyperlink w:history="0" w:anchor="P5135" w:tooltip="2. То же деяние, причинившее крупный ущерб или совершенное из корыстной заинтересованности, -">
        <w:r>
          <w:rPr>
            <w:sz w:val="20"/>
            <w:color w:val="0000ff"/>
          </w:rPr>
          <w:t xml:space="preserve">частями второй</w:t>
        </w:r>
      </w:hyperlink>
      <w:r>
        <w:rPr>
          <w:sz w:val="20"/>
        </w:rPr>
        <w:t xml:space="preserve"> - </w:t>
      </w:r>
      <w:hyperlink w:history="0" w:anchor="P5140" w:tooltip="4. Деяния, предусмотренные частями первой, второй или третьей настоящей статьи, если они повлекли тяжкие последствия или создали угрозу их наступления, -">
        <w:r>
          <w:rPr>
            <w:sz w:val="20"/>
            <w:color w:val="0000ff"/>
          </w:rPr>
          <w:t xml:space="preserve">четвертой статьи 272</w:t>
        </w:r>
      </w:hyperlink>
      <w:r>
        <w:rPr>
          <w:sz w:val="20"/>
        </w:rPr>
        <w:t xml:space="preserve">, </w:t>
      </w:r>
      <w:hyperlink w:history="0" w:anchor="P5145" w:tooltip="Статья 273. Создание, использование и распространение вредоносных компьютерных программ">
        <w:r>
          <w:rPr>
            <w:sz w:val="20"/>
            <w:color w:val="0000ff"/>
          </w:rPr>
          <w:t xml:space="preserve">статьей 273</w:t>
        </w:r>
      </w:hyperlink>
      <w:r>
        <w:rPr>
          <w:sz w:val="20"/>
        </w:rPr>
        <w:t xml:space="preserve">, </w:t>
      </w:r>
      <w:hyperlink w:history="0" w:anchor="P5160" w:tooltip="2. Деяние, предусмотренное частью первой настоящей статьи, если оно повлекло тяжкие последствия или создало угрозу их наступления, -">
        <w:r>
          <w:rPr>
            <w:sz w:val="20"/>
            <w:color w:val="0000ff"/>
          </w:rPr>
          <w:t xml:space="preserve">частью второй статьи 274</w:t>
        </w:r>
      </w:hyperlink>
      <w:r>
        <w:rPr>
          <w:sz w:val="20"/>
        </w:rPr>
        <w:t xml:space="preserve">, </w:t>
      </w:r>
      <w:hyperlink w:history="0" w:anchor="P5163" w:tooltip="Статья 274.1. Неправомерное воздействие на критическую информационную инфраструктуру Российской Федерации">
        <w:r>
          <w:rPr>
            <w:sz w:val="20"/>
            <w:color w:val="0000ff"/>
          </w:rPr>
          <w:t xml:space="preserve">статьями 274.1</w:t>
        </w:r>
      </w:hyperlink>
      <w:r>
        <w:rPr>
          <w:sz w:val="20"/>
        </w:rPr>
        <w:t xml:space="preserve">, </w:t>
      </w:r>
      <w:hyperlink w:history="0" w:anchor="P5191" w:tooltip="Статья 275. Государственная измена">
        <w:r>
          <w:rPr>
            <w:sz w:val="20"/>
            <w:color w:val="0000ff"/>
          </w:rPr>
          <w:t xml:space="preserve">275</w:t>
        </w:r>
      </w:hyperlink>
      <w:r>
        <w:rPr>
          <w:sz w:val="20"/>
        </w:rPr>
        <w:t xml:space="preserve">, </w:t>
      </w:r>
      <w:hyperlink w:history="0" w:anchor="P5200" w:tooltip="Статья 275.1. Сотрудничество на конфиденциальной основе с иностранным государством, международной либо иностранной организацией">
        <w:r>
          <w:rPr>
            <w:sz w:val="20"/>
            <w:color w:val="0000ff"/>
          </w:rPr>
          <w:t xml:space="preserve">275.1</w:t>
        </w:r>
      </w:hyperlink>
      <w:r>
        <w:rPr>
          <w:sz w:val="20"/>
        </w:rPr>
        <w:t xml:space="preserve">, </w:t>
      </w:r>
      <w:hyperlink w:history="0" w:anchor="P5207" w:tooltip="Статья 276. Шпионаж">
        <w:r>
          <w:rPr>
            <w:sz w:val="20"/>
            <w:color w:val="0000ff"/>
          </w:rPr>
          <w:t xml:space="preserve">276</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5289" w:tooltip="Статья 281. Диверсия">
        <w:r>
          <w:rPr>
            <w:sz w:val="20"/>
            <w:color w:val="0000ff"/>
          </w:rPr>
          <w:t xml:space="preserve">281</w:t>
        </w:r>
      </w:hyperlink>
      <w:r>
        <w:rPr>
          <w:sz w:val="20"/>
        </w:rPr>
        <w:t xml:space="preserve"> - </w:t>
      </w:r>
      <w:hyperlink w:history="0" w:anchor="P5326" w:tooltip="Статья 281.3. Организация диверсионного сообщества и участие в нем">
        <w:r>
          <w:rPr>
            <w:sz w:val="20"/>
            <w:color w:val="0000ff"/>
          </w:rPr>
          <w:t xml:space="preserve">281.3</w:t>
        </w:r>
      </w:hyperlink>
      <w:r>
        <w:rPr>
          <w:sz w:val="20"/>
        </w:rPr>
        <w:t xml:space="preserve">, </w:t>
      </w:r>
      <w:hyperlink w:history="0" w:anchor="P5349" w:tooltip="Статья 282.1. Организация экстремистского сообщества">
        <w:r>
          <w:rPr>
            <w:sz w:val="20"/>
            <w:color w:val="0000ff"/>
          </w:rPr>
          <w:t xml:space="preserve">282.1</w:t>
        </w:r>
      </w:hyperlink>
      <w:r>
        <w:rPr>
          <w:sz w:val="20"/>
        </w:rPr>
        <w:t xml:space="preserve"> - </w:t>
      </w:r>
      <w:hyperlink w:history="0" w:anchor="P5394" w:tooltip="Статья 282.3. Финансирование экстремистской деятельности">
        <w:r>
          <w:rPr>
            <w:sz w:val="20"/>
            <w:color w:val="0000ff"/>
          </w:rPr>
          <w:t xml:space="preserve">282.3</w:t>
        </w:r>
      </w:hyperlink>
      <w:r>
        <w:rPr>
          <w:sz w:val="20"/>
        </w:rPr>
        <w:t xml:space="preserve">, </w:t>
      </w:r>
      <w:hyperlink w:history="0" w:anchor="P5423" w:tooltip="Статья 283.1. Незаконное получение сведений, составляющих государственную тайну">
        <w:r>
          <w:rPr>
            <w:sz w:val="20"/>
            <w:color w:val="0000ff"/>
          </w:rPr>
          <w:t xml:space="preserve">283.1</w:t>
        </w:r>
      </w:hyperlink>
      <w:r>
        <w:rPr>
          <w:sz w:val="20"/>
        </w:rPr>
        <w:t xml:space="preserve">, </w:t>
      </w:r>
      <w:hyperlink w:history="0" w:anchor="P5441" w:tooltip="2. Незаконные перемещение или пересылка носителей, содержащих сведения, составляющие государственную тайну, за пределы Российской Федерации, при отсутствии признаков преступлений, предусмотренных статьями 189, 226.1, 275, 276 и 283.1 настоящего Кодекса, -">
        <w:r>
          <w:rPr>
            <w:sz w:val="20"/>
            <w:color w:val="0000ff"/>
          </w:rPr>
          <w:t xml:space="preserve">частями второй</w:t>
        </w:r>
      </w:hyperlink>
      <w:r>
        <w:rPr>
          <w:sz w:val="20"/>
        </w:rPr>
        <w:t xml:space="preserve"> - </w:t>
      </w:r>
      <w:hyperlink w:history="0" w:anchor="P5446" w:tooltip="4. Деяния, предусмотренные частями первой или второй настоящей статьи, совершенные организованной группой, -">
        <w:r>
          <w:rPr>
            <w:sz w:val="20"/>
            <w:color w:val="0000ff"/>
          </w:rPr>
          <w:t xml:space="preserve">четвертой статьи 283.2</w:t>
        </w:r>
      </w:hyperlink>
      <w:r>
        <w:rPr>
          <w:sz w:val="20"/>
        </w:rPr>
        <w:t xml:space="preserve">, </w:t>
      </w:r>
      <w:hyperlink w:history="0" w:anchor="P5485" w:tooltip="Статья 285. Злоупотребление должностными полномочиями">
        <w:r>
          <w:rPr>
            <w:sz w:val="20"/>
            <w:color w:val="0000ff"/>
          </w:rPr>
          <w:t xml:space="preserve">статьями 285</w:t>
        </w:r>
      </w:hyperlink>
      <w:r>
        <w:rPr>
          <w:sz w:val="20"/>
        </w:rPr>
        <w:t xml:space="preserve">, </w:t>
      </w:r>
      <w:hyperlink w:history="0" w:anchor="P5540" w:tooltip="Статья 285.4. Злоупотребление должностными полномочиями при выполнении государственного оборонного заказа">
        <w:r>
          <w:rPr>
            <w:sz w:val="20"/>
            <w:color w:val="0000ff"/>
          </w:rPr>
          <w:t xml:space="preserve">285.4</w:t>
        </w:r>
      </w:hyperlink>
      <w:r>
        <w:rPr>
          <w:sz w:val="20"/>
        </w:rPr>
        <w:t xml:space="preserve">, </w:t>
      </w:r>
      <w:hyperlink w:history="0" w:anchor="P5630" w:tooltip="Статья 290. Получение взятки">
        <w:r>
          <w:rPr>
            <w:sz w:val="20"/>
            <w:color w:val="0000ff"/>
          </w:rPr>
          <w:t xml:space="preserve">290</w:t>
        </w:r>
      </w:hyperlink>
      <w:r>
        <w:rPr>
          <w:sz w:val="20"/>
        </w:rPr>
        <w:t xml:space="preserve">, </w:t>
      </w:r>
      <w:hyperlink w:history="0" w:anchor="P5751" w:tooltip="Статья 295. Посягательство на жизнь лица, осуществляющего правосудие или предварительное расследование">
        <w:r>
          <w:rPr>
            <w:sz w:val="20"/>
            <w:color w:val="0000ff"/>
          </w:rPr>
          <w:t xml:space="preserve">295</w:t>
        </w:r>
      </w:hyperlink>
      <w:r>
        <w:rPr>
          <w:sz w:val="20"/>
        </w:rPr>
        <w:t xml:space="preserve">, </w:t>
      </w:r>
      <w:hyperlink w:history="0" w:anchor="P5887" w:tooltip="Статья 307. Заведомо ложные показание, заключение эксперта, специалиста или неправильный перевод">
        <w:r>
          <w:rPr>
            <w:sz w:val="20"/>
            <w:color w:val="0000ff"/>
          </w:rPr>
          <w:t xml:space="preserve">307</w:t>
        </w:r>
      </w:hyperlink>
      <w:r>
        <w:rPr>
          <w:sz w:val="20"/>
        </w:rPr>
        <w:t xml:space="preserve"> - </w:t>
      </w:r>
      <w:hyperlink w:history="0" w:anchor="P5908" w:tooltip="Статья 309. Подкуп или принуждение к даче показаний или уклонению от дачи показаний либо к неправильному переводу">
        <w:r>
          <w:rPr>
            <w:sz w:val="20"/>
            <w:color w:val="0000ff"/>
          </w:rPr>
          <w:t xml:space="preserve">309</w:t>
        </w:r>
      </w:hyperlink>
      <w:r>
        <w:rPr>
          <w:sz w:val="20"/>
        </w:rPr>
        <w:t xml:space="preserve">, </w:t>
      </w:r>
      <w:hyperlink w:history="0" w:anchor="P6198" w:tooltip="5. Деяния, предусмотренные частью третьей настоящей статьи:">
        <w:r>
          <w:rPr>
            <w:sz w:val="20"/>
            <w:color w:val="0000ff"/>
          </w:rPr>
          <w:t xml:space="preserve">частями пятой</w:t>
        </w:r>
      </w:hyperlink>
      <w:r>
        <w:rPr>
          <w:sz w:val="20"/>
        </w:rPr>
        <w:t xml:space="preserve"> и </w:t>
      </w:r>
      <w:hyperlink w:history="0" w:anchor="P6203" w:tooltip="6. Деяния, предусмотренные частью четвертой настоящей статьи:">
        <w:r>
          <w:rPr>
            <w:sz w:val="20"/>
            <w:color w:val="0000ff"/>
          </w:rPr>
          <w:t xml:space="preserve">шестой статьи 327.1</w:t>
        </w:r>
      </w:hyperlink>
      <w:r>
        <w:rPr>
          <w:sz w:val="20"/>
        </w:rPr>
        <w:t xml:space="preserve">, </w:t>
      </w:r>
      <w:hyperlink w:history="0" w:anchor="P6211" w:tooltip="Статья 327.2. Подделка документов на лекарственные средства или медицинские изделия или упаковки лекарственных средств или медицинских изделий">
        <w:r>
          <w:rPr>
            <w:sz w:val="20"/>
            <w:color w:val="0000ff"/>
          </w:rPr>
          <w:t xml:space="preserve">статьями 327.2</w:t>
        </w:r>
      </w:hyperlink>
      <w:r>
        <w:rPr>
          <w:sz w:val="20"/>
        </w:rPr>
        <w:t xml:space="preserve">, </w:t>
      </w:r>
      <w:hyperlink w:history="0" w:anchor="P6578" w:tooltip="Статья 355. Разработка, производство, накопление, приобретение или сбыт оружия массового поражения">
        <w:r>
          <w:rPr>
            <w:sz w:val="20"/>
            <w:color w:val="0000ff"/>
          </w:rPr>
          <w:t xml:space="preserve">355</w:t>
        </w:r>
      </w:hyperlink>
      <w:r>
        <w:rPr>
          <w:sz w:val="20"/>
        </w:rPr>
        <w:t xml:space="preserve">, </w:t>
      </w:r>
      <w:hyperlink w:history="0" w:anchor="P6630" w:tooltip="3. Участие наемника в вооруженном конфликте или военных действиях (при отсутствии признаков преступления, предусмотренного частью третьей статьи 208 настоящего Кодекса) -">
        <w:r>
          <w:rPr>
            <w:sz w:val="20"/>
            <w:color w:val="0000ff"/>
          </w:rPr>
          <w:t xml:space="preserve">частью третьей статьи 359</w:t>
        </w:r>
      </w:hyperlink>
      <w:r>
        <w:rPr>
          <w:sz w:val="20"/>
        </w:rPr>
        <w:t xml:space="preserve">, </w:t>
      </w:r>
      <w:hyperlink w:history="0" w:anchor="P6647" w:tooltip="Статья 361. Акт международного терроризма">
        <w:r>
          <w:rPr>
            <w:sz w:val="20"/>
            <w:color w:val="0000ff"/>
          </w:rPr>
          <w:t xml:space="preserve">статьей 361</w:t>
        </w:r>
      </w:hyperlink>
      <w:r>
        <w:rPr>
          <w:sz w:val="20"/>
        </w:rPr>
        <w:t xml:space="preserve"> настоящего Кодекса, или являющихся предметом незаконного перемещения через таможенную границу Таможенного союза в рамках ЕврАзЭС либо через Государственную границу Российской Федерации с государствами - членами Таможенного союза в рамках ЕврАзЭС, ответственность за которое установлена </w:t>
      </w:r>
      <w:hyperlink w:history="0" w:anchor="P3228" w:tooltip="Статья 200.1. Контрабанда наличных денежных средств и (или) денежных инструментов">
        <w:r>
          <w:rPr>
            <w:sz w:val="20"/>
            <w:color w:val="0000ff"/>
          </w:rPr>
          <w:t xml:space="preserve">статьями 200.1</w:t>
        </w:r>
      </w:hyperlink>
      <w:r>
        <w:rPr>
          <w:sz w:val="20"/>
        </w:rPr>
        <w:t xml:space="preserve">, </w:t>
      </w:r>
      <w:hyperlink w:history="0" w:anchor="P3243" w:tooltip="Статья 200.2. Контрабанда алкогольной продукции и (или) табачных изделий">
        <w:r>
          <w:rPr>
            <w:sz w:val="20"/>
            <w:color w:val="0000ff"/>
          </w:rPr>
          <w:t xml:space="preserve">200.2</w:t>
        </w:r>
      </w:hyperlink>
      <w:r>
        <w:rPr>
          <w:sz w:val="20"/>
        </w:rPr>
        <w:t xml:space="preserve">, </w:t>
      </w:r>
      <w:hyperlink w:history="0" w:anchor="P4115" w:tooltip="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
        <w:r>
          <w:rPr>
            <w:sz w:val="20"/>
            <w:color w:val="0000ff"/>
          </w:rPr>
          <w:t xml:space="preserve">226.1</w:t>
        </w:r>
      </w:hyperlink>
      <w:r>
        <w:rPr>
          <w:sz w:val="20"/>
        </w:rPr>
        <w:t xml:space="preserve"> и </w:t>
      </w:r>
      <w:hyperlink w:history="0" w:anchor="P4267" w:tooltip="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w:r>
          <w:rPr>
            <w:sz w:val="20"/>
            <w:color w:val="0000ff"/>
          </w:rPr>
          <w:t xml:space="preserve">229.1</w:t>
        </w:r>
      </w:hyperlink>
      <w:r>
        <w:rPr>
          <w:sz w:val="20"/>
        </w:rPr>
        <w:t xml:space="preserve"> настоящего Кодекса, и любых доходов от этого имущества, за исключением имущества и доходов от него, подлежащих возвращению законному владельцу;</w:t>
      </w:r>
    </w:p>
    <w:p>
      <w:pPr>
        <w:pStyle w:val="0"/>
        <w:jc w:val="both"/>
      </w:pPr>
      <w:r>
        <w:rPr>
          <w:sz w:val="20"/>
        </w:rPr>
        <w:t xml:space="preserve">(в ред. Федеральных законов от 25.12.2008 </w:t>
      </w:r>
      <w:hyperlink w:history="0" r:id="rId72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 от 04.05.2011 </w:t>
      </w:r>
      <w:hyperlink w:history="0" r:id="rId726"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N 97-ФЗ</w:t>
        </w:r>
      </w:hyperlink>
      <w:r>
        <w:rPr>
          <w:sz w:val="20"/>
        </w:rPr>
        <w:t xml:space="preserve">, от 20.07.2011 </w:t>
      </w:r>
      <w:hyperlink w:history="0" r:id="rId727"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rPr>
        <w:t xml:space="preserve">, от 07.12.2011 </w:t>
      </w:r>
      <w:hyperlink w:history="0" r:id="rId72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01.03.2012 </w:t>
      </w:r>
      <w:hyperlink w:history="0" r:id="rId729"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12.11.2012 </w:t>
      </w:r>
      <w:hyperlink w:history="0" r:id="rId730"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N 190-ФЗ</w:t>
        </w:r>
      </w:hyperlink>
      <w:r>
        <w:rPr>
          <w:sz w:val="20"/>
        </w:rPr>
        <w:t xml:space="preserve">, от 28.06.2013 </w:t>
      </w:r>
      <w:hyperlink w:history="0" r:id="rId731"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N 134-ФЗ</w:t>
        </w:r>
      </w:hyperlink>
      <w:r>
        <w:rPr>
          <w:sz w:val="20"/>
        </w:rPr>
        <w:t xml:space="preserve">, от 02.07.2013 </w:t>
      </w:r>
      <w:hyperlink w:history="0" r:id="rId732" w:tooltip="Федеральный закон от 02.07.2013 N 150-ФЗ &quot;О внесении изменений в отдельные законодательные акты Российской Федерации&quot; {КонсультантПлюс}">
        <w:r>
          <w:rPr>
            <w:sz w:val="20"/>
            <w:color w:val="0000ff"/>
          </w:rPr>
          <w:t xml:space="preserve">N 150-ФЗ</w:t>
        </w:r>
      </w:hyperlink>
      <w:r>
        <w:rPr>
          <w:sz w:val="20"/>
        </w:rPr>
        <w:t xml:space="preserve">, от 02.11.2013 </w:t>
      </w:r>
      <w:hyperlink w:history="0" r:id="rId733"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N 302-ФЗ</w:t>
        </w:r>
      </w:hyperlink>
      <w:r>
        <w:rPr>
          <w:sz w:val="20"/>
        </w:rPr>
        <w:t xml:space="preserve">, от 21.12.2013 </w:t>
      </w:r>
      <w:hyperlink w:history="0" r:id="rId73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28.06.2014 </w:t>
      </w:r>
      <w:hyperlink w:history="0" r:id="rId735"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N 179-ФЗ</w:t>
        </w:r>
      </w:hyperlink>
      <w:r>
        <w:rPr>
          <w:sz w:val="20"/>
        </w:rPr>
        <w:t xml:space="preserve">, от 21.07.2014 </w:t>
      </w:r>
      <w:hyperlink w:history="0" r:id="rId736"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N 277-ФЗ</w:t>
        </w:r>
      </w:hyperlink>
      <w:r>
        <w:rPr>
          <w:sz w:val="20"/>
        </w:rPr>
        <w:t xml:space="preserve">, от 31.12.2014 </w:t>
      </w:r>
      <w:hyperlink w:history="0" r:id="rId737"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 от 31.12.2014 </w:t>
      </w:r>
      <w:hyperlink w:history="0" r:id="rId738"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N 532-ФЗ</w:t>
        </w:r>
      </w:hyperlink>
      <w:r>
        <w:rPr>
          <w:sz w:val="20"/>
        </w:rPr>
        <w:t xml:space="preserve">, от 03.07.2016 </w:t>
      </w:r>
      <w:hyperlink w:history="0" r:id="rId739"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324-ФЗ</w:t>
        </w:r>
      </w:hyperlink>
      <w:r>
        <w:rPr>
          <w:sz w:val="20"/>
        </w:rPr>
        <w:t xml:space="preserve">, от 06.07.2016 </w:t>
      </w:r>
      <w:hyperlink w:history="0" r:id="rId74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26.07.2017 </w:t>
      </w:r>
      <w:hyperlink w:history="0" r:id="rId741"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203-ФЗ</w:t>
        </w:r>
      </w:hyperlink>
      <w:r>
        <w:rPr>
          <w:sz w:val="20"/>
        </w:rPr>
        <w:t xml:space="preserve">, от 29.12.2017 </w:t>
      </w:r>
      <w:hyperlink w:history="0" r:id="rId742" w:tooltip="Федеральный закон от 29.12.2017 N 46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469-ФЗ</w:t>
        </w:r>
      </w:hyperlink>
      <w:r>
        <w:rPr>
          <w:sz w:val="20"/>
        </w:rPr>
        <w:t xml:space="preserve">, от 11.06.2021 </w:t>
      </w:r>
      <w:hyperlink w:history="0" r:id="rId743"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215-ФЗ</w:t>
        </w:r>
      </w:hyperlink>
      <w:r>
        <w:rPr>
          <w:sz w:val="20"/>
        </w:rPr>
        <w:t xml:space="preserve">, от 14.07.2022 </w:t>
      </w:r>
      <w:hyperlink w:history="0" r:id="rId744"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rPr>
        <w:t xml:space="preserve">, от 14.04.2023 </w:t>
      </w:r>
      <w:hyperlink w:history="0" r:id="rId745"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113-ФЗ</w:t>
        </w:r>
      </w:hyperlink>
      <w:r>
        <w:rPr>
          <w:sz w:val="20"/>
        </w:rPr>
        <w:t xml:space="preserve">, от 28.04.2023 </w:t>
      </w:r>
      <w:hyperlink w:history="0" r:id="rId746"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 от 13.06.2023 </w:t>
      </w:r>
      <w:hyperlink w:history="0" r:id="rId747" w:tooltip="Федеральный закон от 13.06.2023 N 214-ФЗ &quot;О внесении изменения в статью 104.1 Уголовного кодекса Российской Федерации&quot; {КонсультантПлюс}">
        <w:r>
          <w:rPr>
            <w:sz w:val="20"/>
            <w:color w:val="0000ff"/>
          </w:rPr>
          <w:t xml:space="preserve">N 214-ФЗ</w:t>
        </w:r>
      </w:hyperlink>
      <w:r>
        <w:rPr>
          <w:sz w:val="20"/>
        </w:rPr>
        <w:t xml:space="preserve">)</w:t>
      </w:r>
    </w:p>
    <w:p>
      <w:pPr>
        <w:pStyle w:val="0"/>
        <w:spacing w:before="200" w:line-rule="auto"/>
        <w:ind w:firstLine="540"/>
        <w:jc w:val="both"/>
      </w:pPr>
      <w:r>
        <w:rPr>
          <w:sz w:val="20"/>
        </w:rPr>
        <w:t xml:space="preserve">б) денег, ценностей и иного имущества, в которые имущество, полученное в результате совершения хотя бы одного из преступлений, предусмотренных статьями, указанными в </w:t>
      </w:r>
      <w:hyperlink w:history="0" w:anchor="P1194" w:tooltip="а) денег, ценностей и иного имущества, полученных в результате совершения преступлений, предусмотренных частью второй статьи 105, частями второй - четвертой статьи 111, частью второй статьи 126, статьями 127.1, 127.2, частью второй статьи 141, статьей 141.1, частью второй статьи 142, статьей 145.1 (если преступление совершено из корыстных побуждений), статьями 146, 147, статьями 153 - 155 (если преступления совершены из корыстных побуждений), статьями 171.1, 171.2, 171.3, 171.4, 171.5, 174, 174.1, 183, ч...">
        <w:r>
          <w:rPr>
            <w:sz w:val="20"/>
            <w:color w:val="0000ff"/>
          </w:rPr>
          <w:t xml:space="preserve">пункте "а"</w:t>
        </w:r>
      </w:hyperlink>
      <w:r>
        <w:rPr>
          <w:sz w:val="20"/>
        </w:rPr>
        <w:t xml:space="preserve"> настоящей части, и доходы от этого имущества были частично или полностью превращены или преобразованы;</w:t>
      </w:r>
    </w:p>
    <w:p>
      <w:pPr>
        <w:pStyle w:val="0"/>
        <w:jc w:val="both"/>
      </w:pPr>
      <w:r>
        <w:rPr>
          <w:sz w:val="20"/>
        </w:rPr>
        <w:t xml:space="preserve">(в ред. Федерального </w:t>
      </w:r>
      <w:hyperlink w:history="0" r:id="rId748"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spacing w:before="200" w:line-rule="auto"/>
        <w:ind w:firstLine="540"/>
        <w:jc w:val="both"/>
      </w:pPr>
      <w:r>
        <w:rPr>
          <w:sz w:val="20"/>
        </w:rPr>
        <w:t xml:space="preserve">в) денег, ценностей и иного имущества, используемых или предназначенных для </w:t>
      </w:r>
      <w:hyperlink w:history="0" r:id="rId749"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финансирования терроризма</w:t>
        </w:r>
      </w:hyperlink>
      <w:r>
        <w:rPr>
          <w:sz w:val="20"/>
        </w:rPr>
        <w:t xml:space="preserve">, </w:t>
      </w:r>
      <w:hyperlink w:history="0" r:id="rId750"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экстремистской деятельности</w:t>
        </w:r>
      </w:hyperlink>
      <w:r>
        <w:rPr>
          <w:sz w:val="20"/>
        </w:rPr>
        <w:t xml:space="preserve">, организованной группы, незаконного вооруженного формирования, </w:t>
      </w:r>
      <w:hyperlink w:history="0" r:id="rId751"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преступного сообщества</w:t>
        </w:r>
      </w:hyperlink>
      <w:r>
        <w:rPr>
          <w:sz w:val="20"/>
        </w:rPr>
        <w:t xml:space="preserve"> (преступной организации);</w:t>
      </w:r>
    </w:p>
    <w:p>
      <w:pPr>
        <w:pStyle w:val="0"/>
        <w:jc w:val="both"/>
      </w:pPr>
      <w:r>
        <w:rPr>
          <w:sz w:val="20"/>
        </w:rPr>
        <w:t xml:space="preserve">(в ред. Федерального </w:t>
      </w:r>
      <w:hyperlink w:history="0" r:id="rId752"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spacing w:before="200" w:line-rule="auto"/>
        <w:ind w:firstLine="540"/>
        <w:jc w:val="both"/>
      </w:pPr>
      <w:r>
        <w:rPr>
          <w:sz w:val="20"/>
        </w:rPr>
        <w:t xml:space="preserve">г) </w:t>
      </w:r>
      <w:hyperlink w:history="0" r:id="rId753" w:tooltip="&quot;Обзор практики применения судами положений главы 26 Уголовного кодекса Российской Федерации об экологических преступлениях&quot; (утв. Президиумом Верховного Суда РФ 24.06.2022) {КонсультантПлюс}">
        <w:r>
          <w:rPr>
            <w:sz w:val="20"/>
            <w:color w:val="0000ff"/>
          </w:rPr>
          <w:t xml:space="preserve">орудий, оборудования</w:t>
        </w:r>
      </w:hyperlink>
      <w:r>
        <w:rPr>
          <w:sz w:val="20"/>
        </w:rPr>
        <w:t xml:space="preserve"> или иных средств совершения преступления, принадлежащих обвиняемому;</w:t>
      </w:r>
    </w:p>
    <w:p>
      <w:pPr>
        <w:pStyle w:val="0"/>
        <w:spacing w:before="200" w:line-rule="auto"/>
        <w:ind w:firstLine="540"/>
        <w:jc w:val="both"/>
      </w:pPr>
      <w:r>
        <w:rPr>
          <w:sz w:val="20"/>
        </w:rPr>
        <w:t xml:space="preserve">д) транспортного средства, принадлежащего обвиняемому и использованного им при совершении преступления, предусмотренного </w:t>
      </w:r>
      <w:hyperlink w:history="0" w:anchor="P5030" w:tooltip="Статья 264.1. Управление транспортным средством в состоянии опьянения лицом, подвергнутым административному наказанию или имеющим судимость">
        <w:r>
          <w:rPr>
            <w:sz w:val="20"/>
            <w:color w:val="0000ff"/>
          </w:rPr>
          <w:t xml:space="preserve">статьей 264.1</w:t>
        </w:r>
      </w:hyperlink>
      <w:r>
        <w:rPr>
          <w:sz w:val="20"/>
        </w:rPr>
        <w:t xml:space="preserve">, </w:t>
      </w:r>
      <w:hyperlink w:history="0" w:anchor="P5038" w:tooltip="Статья 264.2. Нарушение правил дорожного движения лицом, подвергнутым административному наказанию и лишенным права управления транспортными средствами">
        <w:r>
          <w:rPr>
            <w:sz w:val="20"/>
            <w:color w:val="0000ff"/>
          </w:rPr>
          <w:t xml:space="preserve">264.2</w:t>
        </w:r>
      </w:hyperlink>
      <w:r>
        <w:rPr>
          <w:sz w:val="20"/>
        </w:rPr>
        <w:t xml:space="preserve"> или </w:t>
      </w:r>
      <w:hyperlink w:history="0" w:anchor="P5047" w:tooltip="Статья 264.3. Управление транспортным средством лицом, лишенным права управления транспортными средствами и подвергнутым административному наказанию или имеющим судимость">
        <w:r>
          <w:rPr>
            <w:sz w:val="20"/>
            <w:color w:val="0000ff"/>
          </w:rPr>
          <w:t xml:space="preserve">264.3</w:t>
        </w:r>
      </w:hyperlink>
      <w:r>
        <w:rPr>
          <w:sz w:val="20"/>
        </w:rPr>
        <w:t xml:space="preserve"> настоящего Кодекса.</w:t>
      </w:r>
    </w:p>
    <w:p>
      <w:pPr>
        <w:pStyle w:val="0"/>
        <w:jc w:val="both"/>
      </w:pPr>
      <w:r>
        <w:rPr>
          <w:sz w:val="20"/>
        </w:rPr>
        <w:t xml:space="preserve">(п. "д" введен Федеральным </w:t>
      </w:r>
      <w:hyperlink w:history="0" r:id="rId754"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14.07.2022 N 258-ФЗ)</w:t>
      </w:r>
    </w:p>
    <w:bookmarkStart w:id="1203" w:name="P1203"/>
    <w:bookmarkEnd w:id="1203"/>
    <w:p>
      <w:pPr>
        <w:pStyle w:val="0"/>
        <w:spacing w:before="200" w:line-rule="auto"/>
        <w:ind w:firstLine="540"/>
        <w:jc w:val="both"/>
      </w:pPr>
      <w:r>
        <w:rPr>
          <w:sz w:val="20"/>
        </w:rPr>
        <w:t xml:space="preserve">2. Если имущество, полученное в результате совершения преступления, и (или) доходы от этого имущества были приобщены к имуществу, приобретенному законным путем, конфискации подлежит та часть этого имущества, которая соответствует стоимости приобщенных имущества и доходов от него.</w:t>
      </w:r>
    </w:p>
    <w:p>
      <w:pPr>
        <w:pStyle w:val="0"/>
        <w:spacing w:before="200" w:line-rule="auto"/>
        <w:ind w:firstLine="540"/>
        <w:jc w:val="both"/>
      </w:pPr>
      <w:r>
        <w:rPr>
          <w:sz w:val="20"/>
        </w:rPr>
        <w:t xml:space="preserve">3. Имущество, указанное в </w:t>
      </w:r>
      <w:hyperlink w:history="0" w:anchor="P1192" w:tooltip="1. Конфискация имущества есть принудительное безвозмездное изъятие и обращение в собственность государства на основании обвинительного приговора следующего имущества:">
        <w:r>
          <w:rPr>
            <w:sz w:val="20"/>
            <w:color w:val="0000ff"/>
          </w:rPr>
          <w:t xml:space="preserve">частях первой</w:t>
        </w:r>
      </w:hyperlink>
      <w:r>
        <w:rPr>
          <w:sz w:val="20"/>
        </w:rPr>
        <w:t xml:space="preserve"> и </w:t>
      </w:r>
      <w:hyperlink w:history="0" w:anchor="P1203" w:tooltip="2. Если имущество, полученное в результате совершения преступления, и (или) доходы от этого имущества были приобщены к имуществу, приобретенному законным путем, конфискации подлежит та часть этого имущества, которая соответствует стоимости приобщенных имущества и доходов от него.">
        <w:r>
          <w:rPr>
            <w:sz w:val="20"/>
            <w:color w:val="0000ff"/>
          </w:rPr>
          <w:t xml:space="preserve">второй</w:t>
        </w:r>
      </w:hyperlink>
      <w:r>
        <w:rPr>
          <w:sz w:val="20"/>
        </w:rPr>
        <w:t xml:space="preserve"> настоящей статьи, переданное осужденным другому лицу (организации), подлежит конфискации, если лицо, принявшее имущество, знало или должно было знать, что оно получено в результате преступных действий.</w:t>
      </w:r>
    </w:p>
    <w:p>
      <w:pPr>
        <w:pStyle w:val="0"/>
        <w:ind w:firstLine="540"/>
        <w:jc w:val="both"/>
      </w:pPr>
      <w:r>
        <w:rPr>
          <w:sz w:val="20"/>
        </w:rPr>
      </w:r>
    </w:p>
    <w:bookmarkStart w:id="1206" w:name="P1206"/>
    <w:bookmarkEnd w:id="1206"/>
    <w:p>
      <w:pPr>
        <w:pStyle w:val="2"/>
        <w:outlineLvl w:val="3"/>
        <w:ind w:firstLine="540"/>
        <w:jc w:val="both"/>
      </w:pPr>
      <w:r>
        <w:rPr>
          <w:sz w:val="20"/>
        </w:rPr>
        <w:t xml:space="preserve">Статья 104.2. Конфискация денежных средств или иного имущества взамен предмета, подлежащего конфискации</w:t>
      </w:r>
    </w:p>
    <w:p>
      <w:pPr>
        <w:pStyle w:val="0"/>
        <w:ind w:firstLine="540"/>
        <w:jc w:val="both"/>
      </w:pPr>
      <w:r>
        <w:rPr>
          <w:sz w:val="20"/>
        </w:rPr>
        <w:t xml:space="preserve">(в ред. Федерального </w:t>
      </w:r>
      <w:hyperlink w:history="0" r:id="rId755" w:tooltip="Федеральный закон от 10.07.2012 N 107-ФЗ &quot;О внесении изменения в статью 104.2 Уголовного кодекса Российской Федерации&quot; {КонсультантПлюс}">
        <w:r>
          <w:rPr>
            <w:sz w:val="20"/>
            <w:color w:val="0000ff"/>
          </w:rPr>
          <w:t xml:space="preserve">закона</w:t>
        </w:r>
      </w:hyperlink>
      <w:r>
        <w:rPr>
          <w:sz w:val="20"/>
        </w:rPr>
        <w:t xml:space="preserve"> от 10.07.2012 N 107-ФЗ)</w:t>
      </w:r>
    </w:p>
    <w:p>
      <w:pPr>
        <w:pStyle w:val="0"/>
        <w:ind w:firstLine="540"/>
        <w:jc w:val="both"/>
      </w:pPr>
      <w:r>
        <w:rPr>
          <w:sz w:val="20"/>
        </w:rPr>
      </w:r>
    </w:p>
    <w:p>
      <w:pPr>
        <w:pStyle w:val="0"/>
        <w:ind w:firstLine="540"/>
        <w:jc w:val="both"/>
      </w:pPr>
      <w:r>
        <w:rPr>
          <w:sz w:val="20"/>
        </w:rPr>
        <w:t xml:space="preserve">1. Если конфискация определенного предмета, входящего в имущество, указанное в </w:t>
      </w:r>
      <w:hyperlink w:history="0" w:anchor="P1190" w:tooltip="Статья 104.1. Конфискация имущества">
        <w:r>
          <w:rPr>
            <w:sz w:val="20"/>
            <w:color w:val="0000ff"/>
          </w:rPr>
          <w:t xml:space="preserve">статье 104.1</w:t>
        </w:r>
      </w:hyperlink>
      <w:r>
        <w:rPr>
          <w:sz w:val="20"/>
        </w:rPr>
        <w:t xml:space="preserve"> настоящего Кодекса, на момент принятия судом решения о конфискации данного предмета невозможна вследствие его использования, продажи или по иной причине, суд выносит решение о конфискации денежной суммы, которая соответствует стоимости данного предмета.</w:t>
      </w:r>
    </w:p>
    <w:p>
      <w:pPr>
        <w:pStyle w:val="0"/>
        <w:spacing w:before="200" w:line-rule="auto"/>
        <w:ind w:firstLine="540"/>
        <w:jc w:val="both"/>
      </w:pPr>
      <w:r>
        <w:rPr>
          <w:sz w:val="20"/>
        </w:rPr>
        <w:t xml:space="preserve">2. В случае отсутствия либо недостаточности денежных средств, подлежащих конфискации взамен предмета, входящего в имущество, указанное в </w:t>
      </w:r>
      <w:hyperlink w:history="0" w:anchor="P1190" w:tooltip="Статья 104.1. Конфискация имущества">
        <w:r>
          <w:rPr>
            <w:sz w:val="20"/>
            <w:color w:val="0000ff"/>
          </w:rPr>
          <w:t xml:space="preserve">статье 104.1</w:t>
        </w:r>
      </w:hyperlink>
      <w:r>
        <w:rPr>
          <w:sz w:val="20"/>
        </w:rPr>
        <w:t xml:space="preserve"> настоящего Кодекса, суд выносит решение о конфискации иного имущества, стоимость которого соответствует стоимости предмета, подлежащего конфискации, либо сопоставима со стоимостью этого предмета, за исключением имущества, на которое в соответствии с гражданским процессуальным </w:t>
      </w:r>
      <w:hyperlink w:history="0" r:id="rId756" w:tooltip="&quot;Гражданский процессуальный кодекс Российской Федерации&quot; от 14.11.2002 N 138-ФЗ (ред. от 25.12.2023) {КонсультантПлюс}">
        <w:r>
          <w:rPr>
            <w:sz w:val="20"/>
            <w:color w:val="0000ff"/>
          </w:rPr>
          <w:t xml:space="preserve">законодательством</w:t>
        </w:r>
      </w:hyperlink>
      <w:r>
        <w:rPr>
          <w:sz w:val="20"/>
        </w:rPr>
        <w:t xml:space="preserve"> Российской Федерации не может быть обращено взыскание.</w:t>
      </w:r>
    </w:p>
    <w:p>
      <w:pPr>
        <w:pStyle w:val="0"/>
        <w:ind w:firstLine="540"/>
        <w:jc w:val="both"/>
      </w:pPr>
      <w:r>
        <w:rPr>
          <w:sz w:val="20"/>
        </w:rPr>
      </w:r>
    </w:p>
    <w:p>
      <w:pPr>
        <w:pStyle w:val="2"/>
        <w:outlineLvl w:val="3"/>
        <w:ind w:firstLine="540"/>
        <w:jc w:val="both"/>
      </w:pPr>
      <w:r>
        <w:rPr>
          <w:sz w:val="20"/>
        </w:rPr>
        <w:t xml:space="preserve">Статья 104.3. Возмещение причиненного ущерба</w:t>
      </w:r>
    </w:p>
    <w:p>
      <w:pPr>
        <w:pStyle w:val="0"/>
        <w:ind w:firstLine="540"/>
        <w:jc w:val="both"/>
      </w:pPr>
      <w:r>
        <w:rPr>
          <w:sz w:val="20"/>
        </w:rPr>
      </w:r>
    </w:p>
    <w:p>
      <w:pPr>
        <w:pStyle w:val="0"/>
        <w:ind w:firstLine="540"/>
        <w:jc w:val="both"/>
      </w:pPr>
      <w:r>
        <w:rPr>
          <w:sz w:val="20"/>
        </w:rPr>
        <w:t xml:space="preserve">1. При решении вопроса о конфискации имущества в соответствии со </w:t>
      </w:r>
      <w:hyperlink w:history="0" w:anchor="P1190" w:tooltip="Статья 104.1. Конфискация имущества">
        <w:r>
          <w:rPr>
            <w:sz w:val="20"/>
            <w:color w:val="0000ff"/>
          </w:rPr>
          <w:t xml:space="preserve">статьями 104.1</w:t>
        </w:r>
      </w:hyperlink>
      <w:r>
        <w:rPr>
          <w:sz w:val="20"/>
        </w:rPr>
        <w:t xml:space="preserve"> и </w:t>
      </w:r>
      <w:hyperlink w:history="0" w:anchor="P1206" w:tooltip="Статья 104.2. Конфискация денежных средств или иного имущества взамен предмета, подлежащего конфискации">
        <w:r>
          <w:rPr>
            <w:sz w:val="20"/>
            <w:color w:val="0000ff"/>
          </w:rPr>
          <w:t xml:space="preserve">104.2</w:t>
        </w:r>
      </w:hyperlink>
      <w:r>
        <w:rPr>
          <w:sz w:val="20"/>
        </w:rPr>
        <w:t xml:space="preserve"> настоящего Кодекса в первую очередь должен быть решен вопрос о возмещении вреда, причиненного законному владельцу.</w:t>
      </w:r>
    </w:p>
    <w:p>
      <w:pPr>
        <w:pStyle w:val="0"/>
        <w:jc w:val="both"/>
      </w:pPr>
      <w:r>
        <w:rPr>
          <w:sz w:val="20"/>
        </w:rPr>
        <w:t xml:space="preserve">(в ред. Федерального </w:t>
      </w:r>
      <w:hyperlink w:history="0" r:id="rId757"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spacing w:before="200" w:line-rule="auto"/>
        <w:ind w:firstLine="540"/>
        <w:jc w:val="both"/>
      </w:pPr>
      <w:r>
        <w:rPr>
          <w:sz w:val="20"/>
        </w:rPr>
        <w:t xml:space="preserve">2. При отсутствии у виновного иного имущества, на которое может быть обращено взыскание, кроме указанного в </w:t>
      </w:r>
      <w:hyperlink w:history="0" w:anchor="P1192" w:tooltip="1. Конфискация имущества есть принудительное безвозмездное изъятие и обращение в собственность государства на основании обвинительного приговора следующего имущества:">
        <w:r>
          <w:rPr>
            <w:sz w:val="20"/>
            <w:color w:val="0000ff"/>
          </w:rPr>
          <w:t xml:space="preserve">частях первой</w:t>
        </w:r>
      </w:hyperlink>
      <w:r>
        <w:rPr>
          <w:sz w:val="20"/>
        </w:rPr>
        <w:t xml:space="preserve"> и </w:t>
      </w:r>
      <w:hyperlink w:history="0" w:anchor="P1203" w:tooltip="2. Если имущество, полученное в результате совершения преступления, и (или) доходы от этого имущества были приобщены к имуществу, приобретенному законным путем, конфискации подлежит та часть этого имущества, которая соответствует стоимости приобщенных имущества и доходов от него.">
        <w:r>
          <w:rPr>
            <w:sz w:val="20"/>
            <w:color w:val="0000ff"/>
          </w:rPr>
          <w:t xml:space="preserve">второй статьи 104.1</w:t>
        </w:r>
      </w:hyperlink>
      <w:r>
        <w:rPr>
          <w:sz w:val="20"/>
        </w:rPr>
        <w:t xml:space="preserve"> настоящего Кодекса, из его стоимости возмещается вред, причиненный законному владельцу, а оставшаяся часть обращается в доход государства.</w:t>
      </w:r>
    </w:p>
    <w:p>
      <w:pPr>
        <w:pStyle w:val="0"/>
        <w:jc w:val="both"/>
      </w:pPr>
      <w:r>
        <w:rPr>
          <w:sz w:val="20"/>
        </w:rPr>
        <w:t xml:space="preserve">(в ред. Федерального </w:t>
      </w:r>
      <w:hyperlink w:history="0" r:id="rId758"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jc w:val="both"/>
      </w:pPr>
      <w:r>
        <w:rPr>
          <w:sz w:val="20"/>
        </w:rPr>
      </w:r>
    </w:p>
    <w:p>
      <w:pPr>
        <w:pStyle w:val="2"/>
        <w:outlineLvl w:val="2"/>
        <w:jc w:val="center"/>
      </w:pPr>
      <w:r>
        <w:rPr>
          <w:sz w:val="20"/>
        </w:rPr>
        <w:t xml:space="preserve">Глава 15.2. СУДЕБНЫЙ ШТРАФ</w:t>
      </w:r>
    </w:p>
    <w:p>
      <w:pPr>
        <w:pStyle w:val="0"/>
        <w:jc w:val="center"/>
      </w:pPr>
      <w:r>
        <w:rPr>
          <w:sz w:val="20"/>
        </w:rPr>
        <w:t xml:space="preserve">(введена Федеральным </w:t>
      </w:r>
      <w:hyperlink w:history="0" r:id="rId759"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2"/>
        <w:outlineLvl w:val="3"/>
        <w:ind w:firstLine="540"/>
        <w:jc w:val="both"/>
      </w:pPr>
      <w:r>
        <w:rPr>
          <w:sz w:val="20"/>
        </w:rPr>
        <w:t xml:space="preserve">Статья 104.4. Судебный штраф</w:t>
      </w:r>
    </w:p>
    <w:p>
      <w:pPr>
        <w:pStyle w:val="0"/>
        <w:ind w:firstLine="540"/>
        <w:jc w:val="both"/>
      </w:pPr>
      <w:r>
        <w:rPr>
          <w:sz w:val="20"/>
        </w:rPr>
        <w:t xml:space="preserve">(введена Федеральным </w:t>
      </w:r>
      <w:hyperlink w:history="0" r:id="rId760"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0"/>
        <w:ind w:firstLine="540"/>
        <w:jc w:val="both"/>
      </w:pPr>
      <w:r>
        <w:rPr>
          <w:sz w:val="20"/>
        </w:rPr>
        <w:t xml:space="preserve">1. Судебный штраф есть денежное взыскание, назначаемое судом при освобождении лица от уголовной ответственности в случаях, предусмотренных </w:t>
      </w:r>
      <w:hyperlink w:history="0" w:anchor="P831" w:tooltip="Статья 76.2. Освобождение от уголовной ответственности с назначением судебного штрафа">
        <w:r>
          <w:rPr>
            <w:sz w:val="20"/>
            <w:color w:val="0000ff"/>
          </w:rPr>
          <w:t xml:space="preserve">статьей 76.2</w:t>
        </w:r>
      </w:hyperlink>
      <w:r>
        <w:rPr>
          <w:sz w:val="20"/>
        </w:rPr>
        <w:t xml:space="preserve"> настоящего Кодекса.</w:t>
      </w:r>
    </w:p>
    <w:p>
      <w:pPr>
        <w:pStyle w:val="0"/>
        <w:spacing w:before="200" w:line-rule="auto"/>
        <w:ind w:firstLine="540"/>
        <w:jc w:val="both"/>
      </w:pPr>
      <w:r>
        <w:rPr>
          <w:sz w:val="20"/>
        </w:rPr>
        <w:t xml:space="preserve">2. В случае неуплаты судебного штрафа в установленный судом </w:t>
      </w:r>
      <w:hyperlink w:history="0" r:id="rId761"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срок</w:t>
        </w:r>
      </w:hyperlink>
      <w:r>
        <w:rPr>
          <w:sz w:val="20"/>
        </w:rPr>
        <w:t xml:space="preserve"> судебный штраф </w:t>
      </w:r>
      <w:hyperlink w:history="0" r:id="rId762"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отменяется</w:t>
        </w:r>
      </w:hyperlink>
      <w:r>
        <w:rPr>
          <w:sz w:val="20"/>
        </w:rPr>
        <w:t xml:space="preserve"> и лицо привлекается к уголовной ответственности по соответствующей статье Особенной </w:t>
      </w:r>
      <w:hyperlink w:history="0" w:anchor="P1234" w:tooltip="ОСОБЕННАЯ ЧАСТЬ">
        <w:r>
          <w:rPr>
            <w:sz w:val="20"/>
            <w:color w:val="0000ff"/>
          </w:rPr>
          <w:t xml:space="preserve">части</w:t>
        </w:r>
      </w:hyperlink>
      <w:r>
        <w:rPr>
          <w:sz w:val="20"/>
        </w:rPr>
        <w:t xml:space="preserve"> настоящего Кодекса.</w:t>
      </w:r>
    </w:p>
    <w:p>
      <w:pPr>
        <w:pStyle w:val="0"/>
        <w:ind w:firstLine="540"/>
        <w:jc w:val="both"/>
      </w:pPr>
      <w:r>
        <w:rPr>
          <w:sz w:val="20"/>
        </w:rPr>
      </w:r>
    </w:p>
    <w:p>
      <w:pPr>
        <w:pStyle w:val="2"/>
        <w:outlineLvl w:val="3"/>
        <w:ind w:firstLine="540"/>
        <w:jc w:val="both"/>
      </w:pPr>
      <w:r>
        <w:rPr>
          <w:sz w:val="20"/>
        </w:rPr>
        <w:t xml:space="preserve">Статья 104.5. Порядок определения размера судебного штрафа</w:t>
      </w:r>
    </w:p>
    <w:p>
      <w:pPr>
        <w:pStyle w:val="0"/>
        <w:ind w:firstLine="540"/>
        <w:jc w:val="both"/>
      </w:pPr>
      <w:r>
        <w:rPr>
          <w:sz w:val="20"/>
        </w:rPr>
        <w:t xml:space="preserve">(введена Федеральным </w:t>
      </w:r>
      <w:hyperlink w:history="0" r:id="rId763"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0"/>
        <w:ind w:firstLine="540"/>
        <w:jc w:val="both"/>
      </w:pPr>
      <w:r>
        <w:rPr>
          <w:sz w:val="20"/>
        </w:rPr>
        <w:t xml:space="preserve">1. Размер судебного штрафа не может превышать половину максимального размера штрафа, предусмотренного соответствующей статьей Особенной </w:t>
      </w:r>
      <w:hyperlink w:history="0" w:anchor="P1234" w:tooltip="ОСОБЕННАЯ ЧАСТЬ">
        <w:r>
          <w:rPr>
            <w:sz w:val="20"/>
            <w:color w:val="0000ff"/>
          </w:rPr>
          <w:t xml:space="preserve">части</w:t>
        </w:r>
      </w:hyperlink>
      <w:r>
        <w:rPr>
          <w:sz w:val="20"/>
        </w:rPr>
        <w:t xml:space="preserve"> настоящего Кодекса. В случае, если штраф не предусмотрен соответствующей статьей Особенной </w:t>
      </w:r>
      <w:hyperlink w:history="0" w:anchor="P1234" w:tooltip="ОСОБЕННАЯ ЧАСТЬ">
        <w:r>
          <w:rPr>
            <w:sz w:val="20"/>
            <w:color w:val="0000ff"/>
          </w:rPr>
          <w:t xml:space="preserve">части</w:t>
        </w:r>
      </w:hyperlink>
      <w:r>
        <w:rPr>
          <w:sz w:val="20"/>
        </w:rPr>
        <w:t xml:space="preserve"> настоящего Кодекса, размер судебного штрафа не может быть более двухсот пятидесяти тысяч рублей.</w:t>
      </w:r>
    </w:p>
    <w:p>
      <w:pPr>
        <w:pStyle w:val="0"/>
        <w:spacing w:before="200" w:line-rule="auto"/>
        <w:ind w:firstLine="540"/>
        <w:jc w:val="both"/>
      </w:pPr>
      <w:r>
        <w:rPr>
          <w:sz w:val="20"/>
        </w:rPr>
        <w:t xml:space="preserve">2. Размер судебного штрафа определяется судом с учетом тяжести совершенного преступления и имущественного положения лица, освобождаемого от уголовной ответственности, и его семьи, а также с учетом возможности получения указанным лицом заработной платы или иного дохода.</w:t>
      </w:r>
    </w:p>
    <w:p>
      <w:pPr>
        <w:pStyle w:val="0"/>
        <w:jc w:val="both"/>
      </w:pPr>
      <w:r>
        <w:rPr>
          <w:sz w:val="20"/>
        </w:rPr>
      </w:r>
    </w:p>
    <w:bookmarkStart w:id="1234" w:name="P1234"/>
    <w:bookmarkEnd w:id="1234"/>
    <w:p>
      <w:pPr>
        <w:pStyle w:val="2"/>
        <w:outlineLvl w:val="0"/>
        <w:jc w:val="center"/>
      </w:pPr>
      <w:r>
        <w:rPr>
          <w:sz w:val="20"/>
        </w:rPr>
        <w:t xml:space="preserve">ОСОБЕННАЯ ЧАСТЬ</w:t>
      </w:r>
    </w:p>
    <w:p>
      <w:pPr>
        <w:pStyle w:val="0"/>
        <w:jc w:val="both"/>
      </w:pPr>
      <w:r>
        <w:rPr>
          <w:sz w:val="20"/>
        </w:rPr>
      </w:r>
    </w:p>
    <w:p>
      <w:pPr>
        <w:pStyle w:val="2"/>
        <w:outlineLvl w:val="1"/>
        <w:jc w:val="center"/>
      </w:pPr>
      <w:r>
        <w:rPr>
          <w:sz w:val="20"/>
        </w:rPr>
        <w:t xml:space="preserve">Раздел VII. ПРЕСТУПЛЕНИЯ ПРОТИВ ЛИЧНОСТИ</w:t>
      </w:r>
    </w:p>
    <w:p>
      <w:pPr>
        <w:pStyle w:val="0"/>
        <w:jc w:val="both"/>
      </w:pPr>
      <w:r>
        <w:rPr>
          <w:sz w:val="20"/>
        </w:rPr>
      </w:r>
    </w:p>
    <w:p>
      <w:pPr>
        <w:pStyle w:val="2"/>
        <w:outlineLvl w:val="2"/>
        <w:jc w:val="center"/>
      </w:pPr>
      <w:r>
        <w:rPr>
          <w:sz w:val="20"/>
        </w:rPr>
        <w:t xml:space="preserve">Глава 16. ПРЕСТУПЛЕНИЯ ПРОТИВ ЖИЗНИ И ЗДОРОВЬЯ</w:t>
      </w:r>
    </w:p>
    <w:p>
      <w:pPr>
        <w:pStyle w:val="0"/>
        <w:jc w:val="both"/>
      </w:pPr>
      <w:r>
        <w:rPr>
          <w:sz w:val="20"/>
        </w:rPr>
      </w:r>
    </w:p>
    <w:bookmarkStart w:id="1240" w:name="P1240"/>
    <w:bookmarkEnd w:id="1240"/>
    <w:p>
      <w:pPr>
        <w:pStyle w:val="2"/>
        <w:outlineLvl w:val="3"/>
        <w:ind w:firstLine="540"/>
        <w:jc w:val="both"/>
      </w:pPr>
      <w:r>
        <w:rPr>
          <w:sz w:val="20"/>
        </w:rPr>
        <w:t xml:space="preserve">Статья 105. Убийство</w:t>
      </w:r>
    </w:p>
    <w:p>
      <w:pPr>
        <w:pStyle w:val="0"/>
        <w:jc w:val="both"/>
      </w:pPr>
      <w:r>
        <w:rPr>
          <w:sz w:val="20"/>
        </w:rPr>
      </w:r>
    </w:p>
    <w:p>
      <w:pPr>
        <w:pStyle w:val="0"/>
        <w:ind w:firstLine="540"/>
        <w:jc w:val="both"/>
      </w:pPr>
      <w:r>
        <w:rPr>
          <w:sz w:val="20"/>
        </w:rPr>
        <w:t xml:space="preserve">1. </w:t>
      </w:r>
      <w:hyperlink w:history="0" r:id="rId764"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Убийство</w:t>
        </w:r>
      </w:hyperlink>
      <w:r>
        <w:rPr>
          <w:sz w:val="20"/>
        </w:rPr>
        <w:t xml:space="preserve">, то есть умышленное причинение смерти другому человеку, -</w:t>
      </w:r>
    </w:p>
    <w:p>
      <w:pPr>
        <w:pStyle w:val="0"/>
        <w:spacing w:before="200" w:line-rule="auto"/>
        <w:ind w:firstLine="540"/>
        <w:jc w:val="both"/>
      </w:pPr>
      <w:r>
        <w:rPr>
          <w:sz w:val="20"/>
        </w:rPr>
        <w:t xml:space="preserve">наказывается лишением свободы на срок от шести до пятнадцати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76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1245" w:name="P1245"/>
    <w:bookmarkEnd w:id="1245"/>
    <w:p>
      <w:pPr>
        <w:pStyle w:val="0"/>
        <w:spacing w:before="200" w:line-rule="auto"/>
        <w:ind w:firstLine="540"/>
        <w:jc w:val="both"/>
      </w:pPr>
      <w:r>
        <w:rPr>
          <w:sz w:val="20"/>
        </w:rPr>
        <w:t xml:space="preserve">2. Убийство:</w:t>
      </w:r>
    </w:p>
    <w:p>
      <w:pPr>
        <w:pStyle w:val="0"/>
        <w:spacing w:before="200" w:line-rule="auto"/>
        <w:ind w:firstLine="540"/>
        <w:jc w:val="both"/>
      </w:pPr>
      <w:r>
        <w:rPr>
          <w:sz w:val="20"/>
        </w:rPr>
        <w:t xml:space="preserve">а) двух или более лиц;</w:t>
      </w:r>
    </w:p>
    <w:p>
      <w:pPr>
        <w:pStyle w:val="0"/>
        <w:spacing w:before="200" w:line-rule="auto"/>
        <w:ind w:firstLine="540"/>
        <w:jc w:val="both"/>
      </w:pPr>
      <w:r>
        <w:rPr>
          <w:sz w:val="20"/>
        </w:rPr>
        <w:t xml:space="preserve">б) лица или его </w:t>
      </w:r>
      <w:hyperlink w:history="0" r:id="rId766"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близких</w:t>
        </w:r>
      </w:hyperlink>
      <w:r>
        <w:rPr>
          <w:sz w:val="20"/>
        </w:rPr>
        <w:t xml:space="preserve"> в связи с </w:t>
      </w:r>
      <w:hyperlink w:history="0" r:id="rId767"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w:t>
      </w:r>
    </w:p>
    <w:p>
      <w:pPr>
        <w:pStyle w:val="0"/>
        <w:spacing w:before="200" w:line-rule="auto"/>
        <w:ind w:firstLine="540"/>
        <w:jc w:val="both"/>
      </w:pPr>
      <w:r>
        <w:rPr>
          <w:sz w:val="20"/>
        </w:rPr>
        <w:t xml:space="preserve">в) малолетнего или </w:t>
      </w:r>
      <w:hyperlink w:history="0" r:id="rId768"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иного</w:t>
        </w:r>
      </w:hyperlink>
      <w:r>
        <w:rPr>
          <w:sz w:val="20"/>
        </w:rPr>
        <w:t xml:space="preserve"> лица, заведомо для виновного </w:t>
      </w:r>
      <w:r>
        <w:rPr>
          <w:sz w:val="20"/>
        </w:rPr>
        <w:t xml:space="preserve">находящегося</w:t>
      </w:r>
      <w:r>
        <w:rPr>
          <w:sz w:val="20"/>
        </w:rPr>
        <w:t xml:space="preserve"> в беспомощном состоянии, а равно </w:t>
      </w:r>
      <w:hyperlink w:history="0" r:id="rId769"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сопряженное</w:t>
        </w:r>
      </w:hyperlink>
      <w:r>
        <w:rPr>
          <w:sz w:val="20"/>
        </w:rPr>
        <w:t xml:space="preserve"> с похищением человека;</w:t>
      </w:r>
    </w:p>
    <w:p>
      <w:pPr>
        <w:pStyle w:val="0"/>
        <w:jc w:val="both"/>
      </w:pPr>
      <w:r>
        <w:rPr>
          <w:sz w:val="20"/>
        </w:rPr>
        <w:t xml:space="preserve">(п. "в" в ред. Федерального </w:t>
      </w:r>
      <w:hyperlink w:history="0" r:id="rId770"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г) женщины, заведомо для виновного находящейся в состоянии беременности;</w:t>
      </w:r>
    </w:p>
    <w:p>
      <w:pPr>
        <w:pStyle w:val="0"/>
        <w:spacing w:before="200" w:line-rule="auto"/>
        <w:ind w:firstLine="540"/>
        <w:jc w:val="both"/>
      </w:pPr>
      <w:r>
        <w:rPr>
          <w:sz w:val="20"/>
        </w:rPr>
        <w:t xml:space="preserve">д) совершенное с </w:t>
      </w:r>
      <w:r>
        <w:rPr>
          <w:sz w:val="20"/>
        </w:rPr>
        <w:t xml:space="preserve">особой жестокостью</w:t>
      </w:r>
      <w:r>
        <w:rPr>
          <w:sz w:val="20"/>
        </w:rPr>
        <w:t xml:space="preserve">;</w:t>
      </w:r>
    </w:p>
    <w:p>
      <w:pPr>
        <w:pStyle w:val="0"/>
        <w:spacing w:before="200" w:line-rule="auto"/>
        <w:ind w:firstLine="540"/>
        <w:jc w:val="both"/>
      </w:pPr>
      <w:r>
        <w:rPr>
          <w:sz w:val="20"/>
        </w:rPr>
        <w:t xml:space="preserve">е) совершенное </w:t>
      </w:r>
      <w:hyperlink w:history="0" r:id="rId771"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общеопасным</w:t>
        </w:r>
      </w:hyperlink>
      <w:r>
        <w:rPr>
          <w:sz w:val="20"/>
        </w:rPr>
        <w:t xml:space="preserve"> способом;</w:t>
      </w:r>
    </w:p>
    <w:p>
      <w:pPr>
        <w:pStyle w:val="0"/>
        <w:spacing w:before="200" w:line-rule="auto"/>
        <w:ind w:firstLine="540"/>
        <w:jc w:val="both"/>
      </w:pPr>
      <w:r>
        <w:rPr>
          <w:sz w:val="20"/>
        </w:rPr>
        <w:t xml:space="preserve">е.1) по мотиву кровной мести;</w:t>
      </w:r>
    </w:p>
    <w:p>
      <w:pPr>
        <w:pStyle w:val="0"/>
        <w:jc w:val="both"/>
      </w:pPr>
      <w:r>
        <w:rPr>
          <w:sz w:val="20"/>
        </w:rPr>
        <w:t xml:space="preserve">(п. "е.1" введен Федеральным </w:t>
      </w:r>
      <w:hyperlink w:history="0" r:id="rId772"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w:t>
      </w:r>
    </w:p>
    <w:p>
      <w:pPr>
        <w:pStyle w:val="0"/>
        <w:spacing w:before="200" w:line-rule="auto"/>
        <w:ind w:firstLine="540"/>
        <w:jc w:val="both"/>
      </w:pPr>
      <w:r>
        <w:rPr>
          <w:sz w:val="20"/>
        </w:rPr>
        <w:t xml:space="preserve">ж) совершенное </w:t>
      </w:r>
      <w:r>
        <w:rPr>
          <w:sz w:val="20"/>
        </w:rPr>
        <w:t xml:space="preserve">группой лиц</w:t>
      </w:r>
      <w:r>
        <w:rPr>
          <w:sz w:val="20"/>
        </w:rPr>
        <w:t xml:space="preserve">, группой лиц по </w:t>
      </w:r>
      <w:hyperlink w:history="0" r:id="rId773"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предварительному сговору</w:t>
        </w:r>
      </w:hyperlink>
      <w:r>
        <w:rPr>
          <w:sz w:val="20"/>
        </w:rPr>
        <w:t xml:space="preserve"> или </w:t>
      </w:r>
      <w:r>
        <w:rPr>
          <w:sz w:val="20"/>
        </w:rPr>
        <w:t xml:space="preserve">организованной группой</w:t>
      </w:r>
      <w:r>
        <w:rPr>
          <w:sz w:val="20"/>
        </w:rPr>
        <w:t xml:space="preserve">;</w:t>
      </w:r>
    </w:p>
    <w:p>
      <w:pPr>
        <w:pStyle w:val="0"/>
        <w:spacing w:before="200" w:line-rule="auto"/>
        <w:ind w:firstLine="540"/>
        <w:jc w:val="both"/>
      </w:pPr>
      <w:r>
        <w:rPr>
          <w:sz w:val="20"/>
        </w:rPr>
        <w:t xml:space="preserve">з) из </w:t>
      </w:r>
      <w:hyperlink w:history="0" r:id="rId774"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корыстных побуждений</w:t>
        </w:r>
      </w:hyperlink>
      <w:r>
        <w:rPr>
          <w:sz w:val="20"/>
        </w:rPr>
        <w:t xml:space="preserve"> или по </w:t>
      </w:r>
      <w:hyperlink w:history="0" r:id="rId775"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найму</w:t>
        </w:r>
      </w:hyperlink>
      <w:r>
        <w:rPr>
          <w:sz w:val="20"/>
        </w:rPr>
        <w:t xml:space="preserve">, а равно </w:t>
      </w:r>
      <w:hyperlink w:history="0" r:id="rId776"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сопряженное</w:t>
        </w:r>
      </w:hyperlink>
      <w:r>
        <w:rPr>
          <w:sz w:val="20"/>
        </w:rPr>
        <w:t xml:space="preserve"> с разбоем, вымогательством или бандитизмом;</w:t>
      </w:r>
    </w:p>
    <w:p>
      <w:pPr>
        <w:pStyle w:val="0"/>
        <w:spacing w:before="200" w:line-rule="auto"/>
        <w:ind w:firstLine="540"/>
        <w:jc w:val="both"/>
      </w:pPr>
      <w:r>
        <w:rPr>
          <w:sz w:val="20"/>
        </w:rPr>
        <w:t xml:space="preserve">и) из </w:t>
      </w:r>
      <w:hyperlink w:history="0" r:id="rId777"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хулиганских побуждений</w:t>
        </w:r>
      </w:hyperlink>
      <w:r>
        <w:rPr>
          <w:sz w:val="20"/>
        </w:rPr>
        <w:t xml:space="preserve">;</w:t>
      </w:r>
    </w:p>
    <w:bookmarkStart w:id="1258" w:name="P1258"/>
    <w:bookmarkEnd w:id="1258"/>
    <w:p>
      <w:pPr>
        <w:pStyle w:val="0"/>
        <w:spacing w:before="200" w:line-rule="auto"/>
        <w:ind w:firstLine="540"/>
        <w:jc w:val="both"/>
      </w:pPr>
      <w:r>
        <w:rPr>
          <w:sz w:val="20"/>
        </w:rPr>
        <w:t xml:space="preserve">к) с целью </w:t>
      </w:r>
      <w:hyperlink w:history="0" r:id="rId778"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скрыть</w:t>
        </w:r>
      </w:hyperlink>
      <w:r>
        <w:rPr>
          <w:sz w:val="20"/>
        </w:rPr>
        <w:t xml:space="preserve"> другое преступление или облегчить его совершение, а равно </w:t>
      </w:r>
      <w:hyperlink w:history="0" r:id="rId779"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сопряженное</w:t>
        </w:r>
      </w:hyperlink>
      <w:r>
        <w:rPr>
          <w:sz w:val="20"/>
        </w:rPr>
        <w:t xml:space="preserve"> с изнасилованием или насильственными действиями сексуального характера;</w:t>
      </w:r>
    </w:p>
    <w:p>
      <w:pPr>
        <w:pStyle w:val="0"/>
        <w:spacing w:before="200" w:line-rule="auto"/>
        <w:ind w:firstLine="540"/>
        <w:jc w:val="both"/>
      </w:pPr>
      <w:r>
        <w:rPr>
          <w:sz w:val="20"/>
        </w:rPr>
        <w:t xml:space="preserve">л) по </w:t>
      </w:r>
      <w:hyperlink w:history="0" r:id="rId780"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мотивам</w:t>
        </w:r>
      </w:hyperlink>
      <w:r>
        <w:rPr>
          <w:sz w:val="20"/>
        </w:rPr>
        <w:t xml:space="preserve">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(п. "л" в ред. Федерального </w:t>
      </w:r>
      <w:hyperlink w:history="0" r:id="rId781"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м) в целях использования органов или тканей потерпевшего, -</w:t>
      </w:r>
    </w:p>
    <w:p>
      <w:pPr>
        <w:pStyle w:val="0"/>
        <w:jc w:val="both"/>
      </w:pPr>
      <w:r>
        <w:rPr>
          <w:sz w:val="20"/>
        </w:rPr>
        <w:t xml:space="preserve">(в ред. Федерального </w:t>
      </w:r>
      <w:hyperlink w:history="0" r:id="rId78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 утратил силу. - Федеральный </w:t>
      </w:r>
      <w:hyperlink w:history="0" r:id="rId78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наказывается лишением свободы на срок от восьми до двадцати лет с ограничением свободы на срок от одного года до двух лет, либо пожизненным лишением свободы, либо смертной казнью.</w:t>
      </w:r>
    </w:p>
    <w:p>
      <w:pPr>
        <w:pStyle w:val="0"/>
        <w:jc w:val="both"/>
      </w:pPr>
      <w:r>
        <w:rPr>
          <w:sz w:val="20"/>
        </w:rPr>
        <w:t xml:space="preserve">(в ред. Федеральных законов от 21.07.2004 </w:t>
      </w:r>
      <w:hyperlink w:history="0" r:id="rId784"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78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p>
      <w:pPr>
        <w:pStyle w:val="2"/>
        <w:outlineLvl w:val="3"/>
        <w:ind w:firstLine="540"/>
        <w:jc w:val="both"/>
      </w:pPr>
      <w:r>
        <w:rPr>
          <w:sz w:val="20"/>
        </w:rPr>
        <w:t xml:space="preserve">Статья 106. Убийство матерью новорожденного ребенка</w:t>
      </w:r>
    </w:p>
    <w:p>
      <w:pPr>
        <w:pStyle w:val="0"/>
        <w:jc w:val="both"/>
      </w:pPr>
      <w:r>
        <w:rPr>
          <w:sz w:val="20"/>
        </w:rPr>
      </w:r>
    </w:p>
    <w:p>
      <w:pPr>
        <w:pStyle w:val="0"/>
        <w:ind w:firstLine="540"/>
        <w:jc w:val="both"/>
      </w:pPr>
      <w:r>
        <w:rPr>
          <w:sz w:val="20"/>
        </w:rPr>
        <w:t xml:space="preserve">Убийство матерью новорожденного ребенка во время или сразу же после родов, а равно убийство матерью новорожденного ребенка в условиях психотравмирующей ситуации или в состоянии психического расстройства, не исключающего вменяемости, -</w:t>
      </w:r>
    </w:p>
    <w:p>
      <w:pPr>
        <w:pStyle w:val="0"/>
        <w:spacing w:before="200" w:line-rule="auto"/>
        <w:ind w:firstLine="540"/>
        <w:jc w:val="both"/>
      </w:pPr>
      <w:r>
        <w:rPr>
          <w:sz w:val="20"/>
        </w:rPr>
        <w:t xml:space="preserve">наказывается ограничением свободы на срок от двух до четырех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78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107. Убийство, совершенное в состоянии аффекта</w:t>
      </w:r>
    </w:p>
    <w:p>
      <w:pPr>
        <w:pStyle w:val="0"/>
        <w:jc w:val="both"/>
      </w:pPr>
      <w:r>
        <w:rPr>
          <w:sz w:val="20"/>
        </w:rPr>
      </w:r>
    </w:p>
    <w:p>
      <w:pPr>
        <w:pStyle w:val="0"/>
        <w:ind w:firstLine="540"/>
        <w:jc w:val="both"/>
      </w:pPr>
      <w:r>
        <w:rPr>
          <w:sz w:val="20"/>
        </w:rPr>
        <w:t xml:space="preserve">1. Убийство, совершенное в состоянии внезапно возникшего сильного душевного волнения </w:t>
      </w:r>
      <w:hyperlink w:history="0" r:id="rId787"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(аффекта)</w:t>
        </w:r>
      </w:hyperlink>
      <w:r>
        <w:rPr>
          <w:sz w:val="20"/>
        </w:rPr>
        <w:t xml:space="preserve">, вызванного насилием, издевательством или тяжким оскорблением со стороны потерпевшего либо иными противоправными или аморальными действиями (бездействием) потерпевшего, а равно длительной психотравмирующей ситуацией, возникшей в связи с систематическим противоправным или аморальным поведением потерпевшего, -</w:t>
      </w:r>
    </w:p>
    <w:p>
      <w:pPr>
        <w:pStyle w:val="0"/>
        <w:spacing w:before="200" w:line-rule="auto"/>
        <w:ind w:firstLine="540"/>
        <w:jc w:val="both"/>
      </w:pPr>
      <w:r>
        <w:rPr>
          <w:sz w:val="20"/>
        </w:rPr>
        <w:t xml:space="preserve">наказывается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78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Убийство двух или более лиц, совершенное в состоянии аффекта,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78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108. Убийство, совершенное при превышении пределов необходимой обороны либо при превышении мер, необходимых для задержания лица, совершившего преступление</w:t>
      </w:r>
    </w:p>
    <w:p>
      <w:pPr>
        <w:pStyle w:val="0"/>
        <w:jc w:val="both"/>
      </w:pPr>
      <w:r>
        <w:rPr>
          <w:sz w:val="20"/>
        </w:rPr>
      </w:r>
    </w:p>
    <w:p>
      <w:pPr>
        <w:pStyle w:val="0"/>
        <w:ind w:firstLine="540"/>
        <w:jc w:val="both"/>
      </w:pPr>
      <w:r>
        <w:rPr>
          <w:sz w:val="20"/>
        </w:rPr>
        <w:t xml:space="preserve">1. Убийство, совершенное при превышении пределов </w:t>
      </w:r>
      <w:hyperlink w:history="0" r:id="rId790"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необходимой обороны</w:t>
        </w:r>
      </w:hyperlink>
      <w:r>
        <w:rPr>
          <w:sz w:val="20"/>
        </w:rPr>
        <w:t xml:space="preserve">, -</w:t>
      </w:r>
    </w:p>
    <w:p>
      <w:pPr>
        <w:pStyle w:val="0"/>
        <w:spacing w:before="200" w:line-rule="auto"/>
        <w:ind w:firstLine="540"/>
        <w:jc w:val="both"/>
      </w:pPr>
      <w:r>
        <w:rPr>
          <w:sz w:val="20"/>
        </w:rPr>
        <w:t xml:space="preserve">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7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Убийство, совершенное при превышении мер, необходимых для задержания лица, совершившего преступление,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7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109. Причинение смерти по неосторожности</w:t>
      </w:r>
    </w:p>
    <w:p>
      <w:pPr>
        <w:pStyle w:val="0"/>
        <w:jc w:val="both"/>
      </w:pPr>
      <w:r>
        <w:rPr>
          <w:sz w:val="20"/>
        </w:rPr>
      </w:r>
    </w:p>
    <w:p>
      <w:pPr>
        <w:pStyle w:val="0"/>
        <w:ind w:firstLine="540"/>
        <w:jc w:val="both"/>
      </w:pPr>
      <w:r>
        <w:rPr>
          <w:sz w:val="20"/>
        </w:rPr>
        <w:t xml:space="preserve">1. Причинение смерти по неосторожности -</w:t>
      </w:r>
    </w:p>
    <w:p>
      <w:pPr>
        <w:pStyle w:val="0"/>
        <w:spacing w:before="200" w:line-rule="auto"/>
        <w:ind w:firstLine="540"/>
        <w:jc w:val="both"/>
      </w:pPr>
      <w:r>
        <w:rPr>
          <w:sz w:val="20"/>
        </w:rPr>
        <w:t xml:space="preserve">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79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Причинение смерти по неосторожности вследствие </w:t>
      </w:r>
      <w:hyperlink w:history="0" r:id="rId794" w:tooltip="&quot;Обзор судебной практики Верховного Суда Российской Федерации N 3 (2015)&quot; (утв. Президиумом Верховного Суда РФ 25.11.2015) (ред. от 28.03.2018) {КонсультантПлюс}">
        <w:r>
          <w:rPr>
            <w:sz w:val="20"/>
            <w:color w:val="0000ff"/>
          </w:rPr>
          <w:t xml:space="preserve">ненадлежащего</w:t>
        </w:r>
      </w:hyperlink>
      <w:r>
        <w:rPr>
          <w:sz w:val="20"/>
        </w:rPr>
        <w:t xml:space="preserve"> исполнения лицом своих профессиональных обязанностей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7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 ред. Федерального </w:t>
      </w:r>
      <w:hyperlink w:history="0" r:id="rId79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Причинение смерти по неосторожности двум или более лицам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четырех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27.12.2009 </w:t>
      </w:r>
      <w:hyperlink w:history="0" r:id="rId79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79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t xml:space="preserve">(часть третья введена Федеральным </w:t>
      </w:r>
      <w:hyperlink w:history="0" r:id="rId79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1305" w:name="P1305"/>
    <w:bookmarkEnd w:id="1305"/>
    <w:p>
      <w:pPr>
        <w:pStyle w:val="2"/>
        <w:outlineLvl w:val="3"/>
        <w:ind w:firstLine="540"/>
        <w:jc w:val="both"/>
      </w:pPr>
      <w:r>
        <w:rPr>
          <w:sz w:val="20"/>
        </w:rPr>
        <w:t xml:space="preserve">Статья 110. Доведение до самоубийства</w:t>
      </w:r>
    </w:p>
    <w:p>
      <w:pPr>
        <w:pStyle w:val="0"/>
        <w:ind w:firstLine="540"/>
        <w:jc w:val="both"/>
      </w:pPr>
      <w:r>
        <w:rPr>
          <w:sz w:val="20"/>
        </w:rPr>
        <w:t xml:space="preserve">(в ред. Федерального </w:t>
      </w:r>
      <w:hyperlink w:history="0" r:id="rId800"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закона</w:t>
        </w:r>
      </w:hyperlink>
      <w:r>
        <w:rPr>
          <w:sz w:val="20"/>
        </w:rPr>
        <w:t xml:space="preserve"> от 07.06.2017 N 120-ФЗ)</w:t>
      </w:r>
    </w:p>
    <w:p>
      <w:pPr>
        <w:pStyle w:val="0"/>
        <w:jc w:val="both"/>
      </w:pPr>
      <w:r>
        <w:rPr>
          <w:sz w:val="20"/>
        </w:rPr>
      </w:r>
    </w:p>
    <w:p>
      <w:pPr>
        <w:pStyle w:val="0"/>
        <w:ind w:firstLine="540"/>
        <w:jc w:val="both"/>
      </w:pPr>
      <w:r>
        <w:rPr>
          <w:sz w:val="20"/>
        </w:rPr>
        <w:t xml:space="preserve">1. Доведение лица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в отношении несовершеннолетнего или лица, заведомо для виновного находящегося в беспомощном состоянии либо в материальной или иной зависимости от виновного;</w:t>
      </w:r>
    </w:p>
    <w:p>
      <w:pPr>
        <w:pStyle w:val="0"/>
        <w:spacing w:before="200" w:line-rule="auto"/>
        <w:ind w:firstLine="540"/>
        <w:jc w:val="both"/>
      </w:pPr>
      <w:r>
        <w:rPr>
          <w:sz w:val="20"/>
        </w:rPr>
        <w:t xml:space="preserve">б)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в) в отношении двух или более лиц;</w:t>
      </w:r>
    </w:p>
    <w:p>
      <w:pPr>
        <w:pStyle w:val="0"/>
        <w:spacing w:before="200" w:line-rule="auto"/>
        <w:ind w:firstLine="540"/>
        <w:jc w:val="both"/>
      </w:pPr>
      <w:r>
        <w:rPr>
          <w:sz w:val="20"/>
        </w:rPr>
        <w:t xml:space="preserve">г) группой лиц по предварительному сговору или организованной группой;</w:t>
      </w:r>
    </w:p>
    <w:p>
      <w:pPr>
        <w:pStyle w:val="0"/>
        <w:spacing w:before="200" w:line-rule="auto"/>
        <w:ind w:firstLine="540"/>
        <w:jc w:val="both"/>
      </w:pPr>
      <w:r>
        <w:rPr>
          <w:sz w:val="20"/>
        </w:rPr>
        <w:t xml:space="preserve">д) в публичном выступлении, публично демонстрирующемся произведении, средствах массовой информации или информационно-телекоммуникационных сетях (включая сеть "Интернет"), -</w:t>
      </w:r>
    </w:p>
    <w:p>
      <w:pPr>
        <w:pStyle w:val="0"/>
        <w:spacing w:before="200" w:line-rule="auto"/>
        <w:ind w:firstLine="540"/>
        <w:jc w:val="both"/>
      </w:pPr>
      <w:r>
        <w:rPr>
          <w:sz w:val="20"/>
        </w:rPr>
        <w:t xml:space="preserve">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до двух лет или без такового.</w:t>
      </w:r>
    </w:p>
    <w:p>
      <w:pPr>
        <w:pStyle w:val="0"/>
        <w:jc w:val="both"/>
      </w:pPr>
      <w:r>
        <w:rPr>
          <w:sz w:val="20"/>
        </w:rPr>
        <w:t xml:space="preserve">(в ред. Федерального </w:t>
      </w:r>
      <w:hyperlink w:history="0" r:id="rId801"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ind w:firstLine="540"/>
        <w:jc w:val="both"/>
      </w:pPr>
      <w:r>
        <w:rPr>
          <w:sz w:val="20"/>
        </w:rPr>
      </w:r>
    </w:p>
    <w:bookmarkStart w:id="1319" w:name="P1319"/>
    <w:bookmarkEnd w:id="1319"/>
    <w:p>
      <w:pPr>
        <w:pStyle w:val="2"/>
        <w:outlineLvl w:val="3"/>
        <w:ind w:firstLine="540"/>
        <w:jc w:val="both"/>
      </w:pPr>
      <w:r>
        <w:rPr>
          <w:sz w:val="20"/>
        </w:rPr>
        <w:t xml:space="preserve">Статья 110.1. Склонение к совершению самоубийства или содействие совершению самоубийства</w:t>
      </w:r>
    </w:p>
    <w:p>
      <w:pPr>
        <w:pStyle w:val="0"/>
        <w:ind w:firstLine="540"/>
        <w:jc w:val="both"/>
      </w:pPr>
      <w:r>
        <w:rPr>
          <w:sz w:val="20"/>
        </w:rPr>
        <w:t xml:space="preserve">(введена Федеральным </w:t>
      </w:r>
      <w:hyperlink w:history="0" r:id="rId802"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законом</w:t>
        </w:r>
      </w:hyperlink>
      <w:r>
        <w:rPr>
          <w:sz w:val="20"/>
        </w:rPr>
        <w:t xml:space="preserve"> от 07.06.2017 N 120-ФЗ)</w:t>
      </w:r>
    </w:p>
    <w:p>
      <w:pPr>
        <w:pStyle w:val="0"/>
        <w:jc w:val="both"/>
      </w:pPr>
      <w:r>
        <w:rPr>
          <w:sz w:val="20"/>
        </w:rPr>
      </w:r>
    </w:p>
    <w:bookmarkStart w:id="1322" w:name="P1322"/>
    <w:bookmarkEnd w:id="1322"/>
    <w:p>
      <w:pPr>
        <w:pStyle w:val="0"/>
        <w:ind w:firstLine="540"/>
        <w:jc w:val="both"/>
      </w:pPr>
      <w:r>
        <w:rPr>
          <w:sz w:val="20"/>
        </w:rPr>
        <w:t xml:space="preserve">1. Склонение к совершению самоубийства путем уговоров, предложений, подкупа, обмана или иным способом при отсутствии признаков доведения до самоубийства -</w:t>
      </w:r>
    </w:p>
    <w:p>
      <w:pPr>
        <w:pStyle w:val="0"/>
        <w:spacing w:before="200" w:line-rule="auto"/>
        <w:ind w:firstLine="540"/>
        <w:jc w:val="both"/>
      </w:pPr>
      <w:r>
        <w:rPr>
          <w:sz w:val="20"/>
        </w:rPr>
        <w:t xml:space="preserve">наказывается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bookmarkStart w:id="1324" w:name="P1324"/>
    <w:bookmarkEnd w:id="1324"/>
    <w:p>
      <w:pPr>
        <w:pStyle w:val="0"/>
        <w:spacing w:before="200" w:line-rule="auto"/>
        <w:ind w:firstLine="540"/>
        <w:jc w:val="both"/>
      </w:pPr>
      <w:r>
        <w:rPr>
          <w:sz w:val="20"/>
        </w:rPr>
        <w:t xml:space="preserve">2. Содействие совершению самоубийства советами, указаниями, предоставлением информации, средств или орудий совершения самоубийства либо устранением препятствий к его совершению или обещанием скрыть средства или орудия совершения самоубийства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четырех лет или без такового.</w:t>
      </w:r>
    </w:p>
    <w:bookmarkStart w:id="1326" w:name="P1326"/>
    <w:bookmarkEnd w:id="1326"/>
    <w:p>
      <w:pPr>
        <w:pStyle w:val="0"/>
        <w:spacing w:before="200" w:line-rule="auto"/>
        <w:ind w:firstLine="540"/>
        <w:jc w:val="both"/>
      </w:pPr>
      <w:r>
        <w:rPr>
          <w:sz w:val="20"/>
        </w:rPr>
        <w:t xml:space="preserve">3. Деяния, предусмотренные </w:t>
      </w:r>
      <w:hyperlink w:history="0" w:anchor="P1322" w:tooltip="1. Склонение к совершению самоубийства путем уговоров, предложений, подкупа, обмана или иным способом при отсутствии признаков доведения до самоубийства -">
        <w:r>
          <w:rPr>
            <w:sz w:val="20"/>
            <w:color w:val="0000ff"/>
          </w:rPr>
          <w:t xml:space="preserve">частями первой</w:t>
        </w:r>
      </w:hyperlink>
      <w:r>
        <w:rPr>
          <w:sz w:val="20"/>
        </w:rPr>
        <w:t xml:space="preserve"> или </w:t>
      </w:r>
      <w:hyperlink w:history="0" w:anchor="P1324" w:tooltip="2. Содействие совершению самоубийства советами, указаниями, предоставлением информации, средств или орудий совершения самоубийства либо устранением препятствий к его совершению или обещанием скрыть средства или орудия совершения самоубийства -">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в отношении несовершеннолетнего или лица, заведомо для виновного находящегося в беспомощном состоянии либо в материальной или иной зависимости от виновного;</w:t>
      </w:r>
    </w:p>
    <w:p>
      <w:pPr>
        <w:pStyle w:val="0"/>
        <w:spacing w:before="200" w:line-rule="auto"/>
        <w:ind w:firstLine="540"/>
        <w:jc w:val="both"/>
      </w:pPr>
      <w:r>
        <w:rPr>
          <w:sz w:val="20"/>
        </w:rPr>
        <w:t xml:space="preserve">б)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в) в отношении двух или более лиц;</w:t>
      </w:r>
    </w:p>
    <w:p>
      <w:pPr>
        <w:pStyle w:val="0"/>
        <w:spacing w:before="200" w:line-rule="auto"/>
        <w:ind w:firstLine="540"/>
        <w:jc w:val="both"/>
      </w:pPr>
      <w:r>
        <w:rPr>
          <w:sz w:val="20"/>
        </w:rPr>
        <w:t xml:space="preserve">г) группой лиц по предварительному сговору или организованной группой;</w:t>
      </w:r>
    </w:p>
    <w:p>
      <w:pPr>
        <w:pStyle w:val="0"/>
        <w:spacing w:before="200" w:line-rule="auto"/>
        <w:ind w:firstLine="540"/>
        <w:jc w:val="both"/>
      </w:pPr>
      <w:r>
        <w:rPr>
          <w:sz w:val="20"/>
        </w:rPr>
        <w:t xml:space="preserve">д) в публичном выступлении, публично демонстрирующемся произведении, средствах массовой информации или информационно-телекоммуникационных сетях (включая сеть "Интернет"), -</w:t>
      </w:r>
    </w:p>
    <w:p>
      <w:pPr>
        <w:pStyle w:val="0"/>
        <w:spacing w:before="200" w:line-rule="auto"/>
        <w:ind w:firstLine="540"/>
        <w:jc w:val="both"/>
      </w:pPr>
      <w:r>
        <w:rPr>
          <w:sz w:val="20"/>
        </w:rPr>
        <w:t xml:space="preserve">наказываются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4. Деяния, предусмотренные </w:t>
      </w:r>
      <w:hyperlink w:history="0" w:anchor="P1322" w:tooltip="1. Склонение к совершению самоубийства путем уговоров, предложений, подкупа, обмана или иным способом при отсутствии признаков доведения до самоубийства -">
        <w:r>
          <w:rPr>
            <w:sz w:val="20"/>
            <w:color w:val="0000ff"/>
          </w:rPr>
          <w:t xml:space="preserve">частью первой</w:t>
        </w:r>
      </w:hyperlink>
      <w:r>
        <w:rPr>
          <w:sz w:val="20"/>
        </w:rPr>
        <w:t xml:space="preserve"> или </w:t>
      </w:r>
      <w:hyperlink w:history="0" w:anchor="P1324" w:tooltip="2. Содействие совершению самоубийства советами, указаниями, предоставлением информации, средств или орудий совершения самоубийства либо устранением препятствий к его совершению или обещанием скрыть средства или орудия совершения самоубийства -">
        <w:r>
          <w:rPr>
            <w:sz w:val="20"/>
            <w:color w:val="0000ff"/>
          </w:rPr>
          <w:t xml:space="preserve">второй</w:t>
        </w:r>
      </w:hyperlink>
      <w:r>
        <w:rPr>
          <w:sz w:val="20"/>
        </w:rPr>
        <w:t xml:space="preserve"> настоящей статьи, повлекшие самоубийство или покушение на самоубийство, -</w:t>
      </w:r>
    </w:p>
    <w:p>
      <w:pPr>
        <w:pStyle w:val="0"/>
        <w:spacing w:before="200" w:line-rule="auto"/>
        <w:ind w:firstLine="540"/>
        <w:jc w:val="both"/>
      </w:pPr>
      <w:r>
        <w:rPr>
          <w:sz w:val="20"/>
        </w:rPr>
        <w:t xml:space="preserve">наказываются ограничением свободы на срок от двух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шести лет или без такового, либо лишением свободы на срок от пяти до десяти лет с лишением права занимать определенные должности или заниматься определенной деятельностью на срок до шести лет или без такового.</w:t>
      </w:r>
    </w:p>
    <w:p>
      <w:pPr>
        <w:pStyle w:val="0"/>
        <w:jc w:val="both"/>
      </w:pPr>
      <w:r>
        <w:rPr>
          <w:sz w:val="20"/>
        </w:rPr>
        <w:t xml:space="preserve">(в ред. Федерального </w:t>
      </w:r>
      <w:hyperlink w:history="0" r:id="rId803"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spacing w:before="200" w:line-rule="auto"/>
        <w:ind w:firstLine="540"/>
        <w:jc w:val="both"/>
      </w:pPr>
      <w:r>
        <w:rPr>
          <w:sz w:val="20"/>
        </w:rPr>
        <w:t xml:space="preserve">5. Деяния, предусмотренные </w:t>
      </w:r>
      <w:hyperlink w:history="0" w:anchor="P1322" w:tooltip="1. Склонение к совершению самоубийства путем уговоров, предложений, подкупа, обмана или иным способом при отсутствии признаков доведения до самоубийства -">
        <w:r>
          <w:rPr>
            <w:sz w:val="20"/>
            <w:color w:val="0000ff"/>
          </w:rPr>
          <w:t xml:space="preserve">частями первой</w:t>
        </w:r>
      </w:hyperlink>
      <w:r>
        <w:rPr>
          <w:sz w:val="20"/>
        </w:rPr>
        <w:t xml:space="preserve"> или </w:t>
      </w:r>
      <w:hyperlink w:history="0" w:anchor="P1324" w:tooltip="2. Содействие совершению самоубийства советами, указаниями, предоставлением информации, средств или орудий совершения самоубийства либо устранением препятствий к его совершению или обещанием скрыть средства или орудия совершения самоубийства -">
        <w:r>
          <w:rPr>
            <w:sz w:val="20"/>
            <w:color w:val="0000ff"/>
          </w:rPr>
          <w:t xml:space="preserve">второй</w:t>
        </w:r>
      </w:hyperlink>
      <w:r>
        <w:rPr>
          <w:sz w:val="20"/>
        </w:rPr>
        <w:t xml:space="preserve"> настоящей статьи, повлекшие самоубийство или покушение на самоубийство несовершеннолетнего, либо лица, заведомо для виновного находящегося в беспомощном состоянии либо в материальной или иной зависимости от виновного, либо женщины, заведомо для виновного находящейся в состоянии беременности, -</w:t>
      </w:r>
    </w:p>
    <w:p>
      <w:pPr>
        <w:pStyle w:val="0"/>
        <w:jc w:val="both"/>
      </w:pPr>
      <w:r>
        <w:rPr>
          <w:sz w:val="20"/>
        </w:rPr>
        <w:t xml:space="preserve">(в ред. Федерального </w:t>
      </w:r>
      <w:hyperlink w:history="0" r:id="rId804"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spacing w:before="200" w:line-rule="auto"/>
        <w:ind w:firstLine="540"/>
        <w:jc w:val="both"/>
      </w:pPr>
      <w:r>
        <w:rPr>
          <w:sz w:val="20"/>
        </w:rPr>
        <w:t xml:space="preserve">наказываются лишением свободы на срок от шести до двенадцати лет с лишением права занимать определенные должности или заниматься определенной деятельностью на срок до семи лет или без такового.</w:t>
      </w:r>
    </w:p>
    <w:p>
      <w:pPr>
        <w:pStyle w:val="0"/>
        <w:jc w:val="both"/>
      </w:pPr>
      <w:r>
        <w:rPr>
          <w:sz w:val="20"/>
        </w:rPr>
        <w:t xml:space="preserve">(в ред. Федерального </w:t>
      </w:r>
      <w:hyperlink w:history="0" r:id="rId805"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spacing w:before="200" w:line-rule="auto"/>
        <w:ind w:firstLine="540"/>
        <w:jc w:val="both"/>
      </w:pPr>
      <w:r>
        <w:rPr>
          <w:sz w:val="20"/>
        </w:rPr>
        <w:t xml:space="preserve">6. Деяния, предусмотренные </w:t>
      </w:r>
      <w:hyperlink w:history="0" w:anchor="P1322" w:tooltip="1. Склонение к совершению самоубийства путем уговоров, предложений, подкупа, обмана или иным способом при отсутствии признаков доведения до самоубийства -">
        <w:r>
          <w:rPr>
            <w:sz w:val="20"/>
            <w:color w:val="0000ff"/>
          </w:rPr>
          <w:t xml:space="preserve">частями первой</w:t>
        </w:r>
      </w:hyperlink>
      <w:r>
        <w:rPr>
          <w:sz w:val="20"/>
        </w:rPr>
        <w:t xml:space="preserve">, </w:t>
      </w:r>
      <w:hyperlink w:history="0" w:anchor="P1324" w:tooltip="2. Содействие совершению самоубийства советами, указаниями, предоставлением информации, средств или орудий совершения самоубийства либо устранением препятствий к его совершению или обещанием скрыть средства или орудия совершения самоубийства -">
        <w:r>
          <w:rPr>
            <w:sz w:val="20"/>
            <w:color w:val="0000ff"/>
          </w:rPr>
          <w:t xml:space="preserve">второй</w:t>
        </w:r>
      </w:hyperlink>
      <w:r>
        <w:rPr>
          <w:sz w:val="20"/>
        </w:rPr>
        <w:t xml:space="preserve"> или </w:t>
      </w:r>
      <w:hyperlink w:history="0" w:anchor="P1326" w:tooltip="3. Деяния, предусмотренные частями первой или второй настоящей статьи, совершенные:">
        <w:r>
          <w:rPr>
            <w:sz w:val="20"/>
            <w:color w:val="0000ff"/>
          </w:rPr>
          <w:t xml:space="preserve">третьей</w:t>
        </w:r>
      </w:hyperlink>
      <w:r>
        <w:rPr>
          <w:sz w:val="20"/>
        </w:rPr>
        <w:t xml:space="preserve"> настоящей статьи, повлекшие самоубийство двух или более лиц, -</w:t>
      </w:r>
    </w:p>
    <w:p>
      <w:pPr>
        <w:pStyle w:val="0"/>
        <w:spacing w:before="200" w:line-rule="auto"/>
        <w:ind w:firstLine="540"/>
        <w:jc w:val="both"/>
      </w:pPr>
      <w:r>
        <w:rPr>
          <w:sz w:val="20"/>
        </w:rPr>
        <w:t xml:space="preserve">наказываются лишением свободы на срок от восьми до пятнадцати лет.</w:t>
      </w:r>
    </w:p>
    <w:p>
      <w:pPr>
        <w:pStyle w:val="0"/>
        <w:jc w:val="both"/>
      </w:pPr>
      <w:r>
        <w:rPr>
          <w:sz w:val="20"/>
        </w:rPr>
        <w:t xml:space="preserve">(часть 6 введена Федеральным </w:t>
      </w:r>
      <w:hyperlink w:history="0" r:id="rId806"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29.07.2017 N 248-ФЗ)</w:t>
      </w:r>
    </w:p>
    <w:p>
      <w:pPr>
        <w:pStyle w:val="0"/>
        <w:ind w:firstLine="540"/>
        <w:jc w:val="both"/>
      </w:pPr>
      <w:r>
        <w:rPr>
          <w:sz w:val="20"/>
        </w:rPr>
      </w:r>
    </w:p>
    <w:p>
      <w:pPr>
        <w:pStyle w:val="2"/>
        <w:outlineLvl w:val="3"/>
        <w:ind w:firstLine="540"/>
        <w:jc w:val="both"/>
      </w:pPr>
      <w:r>
        <w:rPr>
          <w:sz w:val="20"/>
        </w:rPr>
        <w:t xml:space="preserve">Статья 110.2. Организация деятельности, направленной на побуждение к совершению самоубийства</w:t>
      </w:r>
    </w:p>
    <w:p>
      <w:pPr>
        <w:pStyle w:val="0"/>
        <w:ind w:firstLine="540"/>
        <w:jc w:val="both"/>
      </w:pPr>
      <w:r>
        <w:rPr>
          <w:sz w:val="20"/>
        </w:rPr>
        <w:t xml:space="preserve">(введена Федеральным </w:t>
      </w:r>
      <w:hyperlink w:history="0" r:id="rId807"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законом</w:t>
        </w:r>
      </w:hyperlink>
      <w:r>
        <w:rPr>
          <w:sz w:val="20"/>
        </w:rPr>
        <w:t xml:space="preserve"> от 07.06.2017 N 120-ФЗ)</w:t>
      </w:r>
    </w:p>
    <w:p>
      <w:pPr>
        <w:pStyle w:val="0"/>
        <w:jc w:val="both"/>
      </w:pPr>
      <w:r>
        <w:rPr>
          <w:sz w:val="20"/>
        </w:rPr>
      </w:r>
    </w:p>
    <w:p>
      <w:pPr>
        <w:pStyle w:val="0"/>
        <w:ind w:firstLine="540"/>
        <w:jc w:val="both"/>
      </w:pPr>
      <w:r>
        <w:rPr>
          <w:sz w:val="20"/>
        </w:rPr>
        <w:t xml:space="preserve">1. Организация деятельности, направленной на побуждение к совершению самоубийства путем распространения информации о способах совершения самоубийства или призывов к совершению самоубийства,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 или без такового.</w:t>
      </w:r>
    </w:p>
    <w:p>
      <w:pPr>
        <w:pStyle w:val="0"/>
        <w:jc w:val="both"/>
      </w:pPr>
      <w:r>
        <w:rPr>
          <w:sz w:val="20"/>
        </w:rPr>
        <w:t xml:space="preserve">(в ред. Федерального </w:t>
      </w:r>
      <w:hyperlink w:history="0" r:id="rId808"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spacing w:before="200" w:line-rule="auto"/>
        <w:ind w:firstLine="540"/>
        <w:jc w:val="both"/>
      </w:pPr>
      <w:r>
        <w:rPr>
          <w:sz w:val="20"/>
        </w:rPr>
        <w:t xml:space="preserve">2. То же деяние, сопряженное с публичным выступлением, использованием публично демонстрирующегося произведения, средств массовой информации или информационно-телекоммуникационных сетей (включая сеть "Интернет"), -</w:t>
      </w:r>
    </w:p>
    <w:p>
      <w:pPr>
        <w:pStyle w:val="0"/>
        <w:spacing w:before="200" w:line-rule="auto"/>
        <w:ind w:firstLine="540"/>
        <w:jc w:val="both"/>
      </w:pPr>
      <w:r>
        <w:rPr>
          <w:sz w:val="20"/>
        </w:rPr>
        <w:t xml:space="preserve">наказывается лишением свободы на срок от пяти до пятнадцати лет с лишением права занимать определенные должности или заниматься определенной деятельностью на срок до семи лет или без такового.</w:t>
      </w:r>
    </w:p>
    <w:p>
      <w:pPr>
        <w:pStyle w:val="0"/>
        <w:jc w:val="both"/>
      </w:pPr>
      <w:r>
        <w:rPr>
          <w:sz w:val="20"/>
        </w:rPr>
        <w:t xml:space="preserve">(в ред. Федерального </w:t>
      </w:r>
      <w:hyperlink w:history="0" r:id="rId809" w:tooltip="Федеральный закон от 29.07.2017 N 24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29.07.2017 N 248-ФЗ)</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добровольно прекратившее соответствующую преступную деятельность и активно способствовавшее раскрытию и (или) пресечению преступлений, предусмотренных </w:t>
      </w:r>
      <w:hyperlink w:history="0" w:anchor="P1305" w:tooltip="Статья 110. Доведение до самоубийства">
        <w:r>
          <w:rPr>
            <w:sz w:val="20"/>
            <w:color w:val="0000ff"/>
          </w:rPr>
          <w:t xml:space="preserve">статьями 110</w:t>
        </w:r>
      </w:hyperlink>
      <w:r>
        <w:rPr>
          <w:sz w:val="20"/>
        </w:rPr>
        <w:t xml:space="preserve">, </w:t>
      </w:r>
      <w:hyperlink w:history="0" w:anchor="P1319" w:tooltip="Статья 110.1. Склонение к совершению самоубийства или содействие совершению самоубийства">
        <w:r>
          <w:rPr>
            <w:sz w:val="20"/>
            <w:color w:val="0000ff"/>
          </w:rPr>
          <w:t xml:space="preserve">110.1</w:t>
        </w:r>
      </w:hyperlink>
      <w:r>
        <w:rPr>
          <w:sz w:val="20"/>
        </w:rPr>
        <w:t xml:space="preserve"> настоящего Кодекса или настоящей статьей, освобождается от уголовной ответственности, если в его действиях не содержится иного состава преступления.</w:t>
      </w:r>
    </w:p>
    <w:p>
      <w:pPr>
        <w:pStyle w:val="0"/>
        <w:jc w:val="both"/>
      </w:pPr>
      <w:r>
        <w:rPr>
          <w:sz w:val="20"/>
        </w:rPr>
      </w:r>
    </w:p>
    <w:bookmarkStart w:id="1355" w:name="P1355"/>
    <w:bookmarkEnd w:id="1355"/>
    <w:p>
      <w:pPr>
        <w:pStyle w:val="2"/>
        <w:outlineLvl w:val="3"/>
        <w:ind w:firstLine="540"/>
        <w:jc w:val="both"/>
      </w:pPr>
      <w:r>
        <w:rPr>
          <w:sz w:val="20"/>
        </w:rPr>
        <w:t xml:space="preserve">Статья 111. Умышленное причинение тяжкого вреда здоровью</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111 см. </w:t>
            </w:r>
            <w:hyperlink w:history="0" r:id="rId810" w:tooltip="Постановление Конституционного Суда РФ от 11.01.2024 N 1-П &quot;По делу о проверке конституционности части первой статьи 111 и части первой статьи 112 Уголовного кодекса Российской Федерации, а также пункта 3 Правил определения степени тяжести вреда, причиненного здоровью человека, в связи с жалобой гражданина Б.&quot; {КонсультантПлюс}">
              <w:r>
                <w:rPr>
                  <w:sz w:val="20"/>
                  <w:color w:val="0000ff"/>
                </w:rPr>
                <w:t xml:space="preserve">Постановление</w:t>
              </w:r>
            </w:hyperlink>
            <w:r>
              <w:rPr>
                <w:sz w:val="20"/>
                <w:color w:val="392c69"/>
              </w:rPr>
              <w:t xml:space="preserve"> КС РФ от 11.01.2024 N 1-П.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59" w:name="P1359"/>
    <w:bookmarkEnd w:id="1359"/>
    <w:p>
      <w:pPr>
        <w:pStyle w:val="0"/>
        <w:spacing w:before="260" w:line-rule="auto"/>
        <w:ind w:firstLine="540"/>
        <w:jc w:val="both"/>
      </w:pPr>
      <w:r>
        <w:rPr>
          <w:sz w:val="20"/>
        </w:rPr>
        <w:t xml:space="preserve">1. Умышленное причинение </w:t>
      </w:r>
      <w:hyperlink w:history="0" r:id="rId81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w:t>
      </w:r>
      <w:hyperlink w:history="0" r:id="rId812" w:tooltip="Решение Судебной коллегии по административным делам Верховного Суда РФ от 17.08.2016 N АКПИ16-562 &lt;Об отказе в удовлетворении заявления о признании частично недействующим пункта 13 Правил определения степени тяжести вреда, причиненного здоровью человека, утв. Постановлением Правительства РФ от 17.08.2007 N 522&gt; {КонсультантПлюс}">
        <w:r>
          <w:rPr>
            <w:sz w:val="20"/>
            <w:color w:val="0000ff"/>
          </w:rPr>
          <w:t xml:space="preserve">обезображивании</w:t>
        </w:r>
      </w:hyperlink>
      <w:r>
        <w:rPr>
          <w:sz w:val="20"/>
        </w:rPr>
        <w:t xml:space="preserve">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w:t>
      </w:r>
    </w:p>
    <w:p>
      <w:pPr>
        <w:pStyle w:val="0"/>
        <w:spacing w:before="200" w:line-rule="auto"/>
        <w:ind w:firstLine="540"/>
        <w:jc w:val="both"/>
      </w:pPr>
      <w:r>
        <w:rPr>
          <w:sz w:val="20"/>
        </w:rPr>
        <w:t xml:space="preserve">наказывается лишением свободы на срок до восьми лет.</w:t>
      </w:r>
    </w:p>
    <w:p>
      <w:pPr>
        <w:pStyle w:val="0"/>
        <w:jc w:val="both"/>
      </w:pPr>
      <w:r>
        <w:rPr>
          <w:sz w:val="20"/>
        </w:rPr>
        <w:t xml:space="preserve">(в ред. Федерального </w:t>
      </w:r>
      <w:hyperlink w:history="0" r:id="rId81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t xml:space="preserve">(часть первая в ред. Федерального </w:t>
      </w:r>
      <w:hyperlink w:history="0" r:id="rId814"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bookmarkStart w:id="1363" w:name="P1363"/>
    <w:bookmarkEnd w:id="1363"/>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в отношении лица или его близких в связи с </w:t>
      </w:r>
      <w:hyperlink w:history="0" r:id="rId815"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w:t>
      </w:r>
    </w:p>
    <w:p>
      <w:pPr>
        <w:pStyle w:val="0"/>
        <w:spacing w:before="200" w:line-rule="auto"/>
        <w:ind w:firstLine="540"/>
        <w:jc w:val="both"/>
      </w:pPr>
      <w:r>
        <w:rPr>
          <w:sz w:val="20"/>
        </w:rPr>
        <w:t xml:space="preserve">б) в отношении малолетнего или иного лица, заведомо для виновного находящегося в беспомощном состоянии, а равно с особой жестокостью, издевательством или мучениями для потерпевшего;</w:t>
      </w:r>
    </w:p>
    <w:p>
      <w:pPr>
        <w:pStyle w:val="0"/>
        <w:jc w:val="both"/>
      </w:pPr>
      <w:r>
        <w:rPr>
          <w:sz w:val="20"/>
        </w:rPr>
        <w:t xml:space="preserve">(п. "б" в ред. Федерального </w:t>
      </w:r>
      <w:hyperlink w:history="0" r:id="rId816"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в) общеопасным способом;</w:t>
      </w:r>
    </w:p>
    <w:p>
      <w:pPr>
        <w:pStyle w:val="0"/>
        <w:spacing w:before="200" w:line-rule="auto"/>
        <w:ind w:firstLine="540"/>
        <w:jc w:val="both"/>
      </w:pPr>
      <w:r>
        <w:rPr>
          <w:sz w:val="20"/>
        </w:rPr>
        <w:t xml:space="preserve">г) по найму;</w:t>
      </w:r>
    </w:p>
    <w:p>
      <w:pPr>
        <w:pStyle w:val="0"/>
        <w:spacing w:before="200" w:line-rule="auto"/>
        <w:ind w:firstLine="540"/>
        <w:jc w:val="both"/>
      </w:pPr>
      <w:r>
        <w:rPr>
          <w:sz w:val="20"/>
        </w:rPr>
        <w:t xml:space="preserve">д) из </w:t>
      </w:r>
      <w:hyperlink w:history="0" r:id="rId817"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w:t>
      </w:r>
    </w:p>
    <w:p>
      <w:pPr>
        <w:pStyle w:val="0"/>
        <w:spacing w:before="200" w:line-rule="auto"/>
        <w:ind w:firstLine="540"/>
        <w:jc w:val="both"/>
      </w:pPr>
      <w:r>
        <w:rPr>
          <w:sz w:val="20"/>
        </w:rPr>
        <w:t xml:space="preserve">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(п. "е" в ред. Федерального </w:t>
      </w:r>
      <w:hyperlink w:history="0" r:id="rId818"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ж) в целях использования органов или тканей потерпевшего;</w:t>
      </w:r>
    </w:p>
    <w:p>
      <w:pPr>
        <w:pStyle w:val="0"/>
        <w:jc w:val="both"/>
      </w:pPr>
      <w:r>
        <w:rPr>
          <w:sz w:val="20"/>
        </w:rPr>
        <w:t xml:space="preserve">(в ред. Федерального </w:t>
      </w:r>
      <w:hyperlink w:history="0" r:id="rId819"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закона</w:t>
        </w:r>
      </w:hyperlink>
      <w:r>
        <w:rPr>
          <w:sz w:val="20"/>
        </w:rPr>
        <w:t xml:space="preserve"> от 21.07.2014 N 227-ФЗ)</w:t>
      </w:r>
    </w:p>
    <w:p>
      <w:pPr>
        <w:pStyle w:val="0"/>
        <w:spacing w:before="200" w:line-rule="auto"/>
        <w:ind w:firstLine="540"/>
        <w:jc w:val="both"/>
      </w:pPr>
      <w:r>
        <w:rPr>
          <w:sz w:val="20"/>
        </w:rPr>
        <w:t xml:space="preserve">з) с применением оружия или предметов, используемых в качестве оружия, -</w:t>
      </w:r>
    </w:p>
    <w:p>
      <w:pPr>
        <w:pStyle w:val="0"/>
        <w:jc w:val="both"/>
      </w:pPr>
      <w:r>
        <w:rPr>
          <w:sz w:val="20"/>
        </w:rPr>
        <w:t xml:space="preserve">(п. "з" введен Федеральным </w:t>
      </w:r>
      <w:hyperlink w:history="0" r:id="rId820"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w:t>
      </w:r>
    </w:p>
    <w:p>
      <w:pPr>
        <w:pStyle w:val="0"/>
        <w:spacing w:before="200" w:line-rule="auto"/>
        <w:ind w:firstLine="540"/>
        <w:jc w:val="both"/>
      </w:pPr>
      <w:r>
        <w:rPr>
          <w:sz w:val="20"/>
        </w:rPr>
        <w:t xml:space="preserve">наказываются лишением свободы на срок до десяти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82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82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bookmarkStart w:id="1378" w:name="P1378"/>
    <w:bookmarkEnd w:id="1378"/>
    <w:p>
      <w:pPr>
        <w:pStyle w:val="0"/>
        <w:spacing w:before="200" w:line-rule="auto"/>
        <w:ind w:firstLine="540"/>
        <w:jc w:val="both"/>
      </w:pPr>
      <w:r>
        <w:rPr>
          <w:sz w:val="20"/>
        </w:rPr>
        <w:t xml:space="preserve">3. Деяния, предусмотренные </w:t>
      </w:r>
      <w:hyperlink w:history="0" w:anchor="P1359" w:tooltip="1. 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
        <w:r>
          <w:rPr>
            <w:sz w:val="20"/>
            <w:color w:val="0000ff"/>
          </w:rPr>
          <w:t xml:space="preserve">частями первой</w:t>
        </w:r>
      </w:hyperlink>
      <w:r>
        <w:rPr>
          <w:sz w:val="20"/>
        </w:rPr>
        <w:t xml:space="preserve"> или </w:t>
      </w:r>
      <w:hyperlink w:history="0" w:anchor="P1363" w:tooltip="2. Те же деяния, совершенные:">
        <w:r>
          <w:rPr>
            <w:sz w:val="20"/>
            <w:color w:val="0000ff"/>
          </w:rPr>
          <w:t xml:space="preserve">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в отношении двух или более лиц, -</w:t>
      </w:r>
    </w:p>
    <w:p>
      <w:pPr>
        <w:pStyle w:val="0"/>
        <w:jc w:val="both"/>
      </w:pPr>
      <w:r>
        <w:rPr>
          <w:sz w:val="20"/>
        </w:rPr>
        <w:t xml:space="preserve">(в ред. Федерального </w:t>
      </w:r>
      <w:hyperlink w:history="0" r:id="rId82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82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до двенадцати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82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82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bookmarkStart w:id="1385" w:name="P1385"/>
    <w:bookmarkEnd w:id="1385"/>
    <w:p>
      <w:pPr>
        <w:pStyle w:val="0"/>
        <w:spacing w:before="200" w:line-rule="auto"/>
        <w:ind w:firstLine="540"/>
        <w:jc w:val="both"/>
      </w:pPr>
      <w:r>
        <w:rPr>
          <w:sz w:val="20"/>
        </w:rPr>
        <w:t xml:space="preserve">4. Деяния, предусмотренные </w:t>
      </w:r>
      <w:hyperlink w:history="0" w:anchor="P1359" w:tooltip="1. 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
        <w:r>
          <w:rPr>
            <w:sz w:val="20"/>
            <w:color w:val="0000ff"/>
          </w:rPr>
          <w:t xml:space="preserve">частями первой</w:t>
        </w:r>
      </w:hyperlink>
      <w:r>
        <w:rPr>
          <w:sz w:val="20"/>
        </w:rPr>
        <w:t xml:space="preserve">, </w:t>
      </w:r>
      <w:hyperlink w:history="0" w:anchor="P1363" w:tooltip="2. Те же деяния, совершенные:">
        <w:r>
          <w:rPr>
            <w:sz w:val="20"/>
            <w:color w:val="0000ff"/>
          </w:rPr>
          <w:t xml:space="preserve">второй</w:t>
        </w:r>
      </w:hyperlink>
      <w:r>
        <w:rPr>
          <w:sz w:val="20"/>
        </w:rPr>
        <w:t xml:space="preserve"> или </w:t>
      </w:r>
      <w:hyperlink w:history="0" w:anchor="P1378" w:tooltip="3. Деяния, предусмотренные частями первой или второй настоящей статьи, если они совершены:">
        <w:r>
          <w:rPr>
            <w:sz w:val="20"/>
            <w:color w:val="0000ff"/>
          </w:rPr>
          <w:t xml:space="preserve">третьей</w:t>
        </w:r>
      </w:hyperlink>
      <w:r>
        <w:rPr>
          <w:sz w:val="20"/>
        </w:rPr>
        <w:t xml:space="preserve"> настоящей статьи, повлекшие по неосторожности смерть потерпевшего, -</w:t>
      </w:r>
    </w:p>
    <w:p>
      <w:pPr>
        <w:pStyle w:val="0"/>
        <w:spacing w:before="200" w:line-rule="auto"/>
        <w:ind w:firstLine="540"/>
        <w:jc w:val="both"/>
      </w:pPr>
      <w:r>
        <w:rPr>
          <w:sz w:val="20"/>
        </w:rPr>
        <w:t xml:space="preserve">наказываются лишением свободы на срок до пятнадцати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82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82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jc w:val="both"/>
      </w:pPr>
      <w:r>
        <w:rPr>
          <w:sz w:val="20"/>
        </w:rPr>
      </w:r>
    </w:p>
    <w:bookmarkStart w:id="1389" w:name="P1389"/>
    <w:bookmarkEnd w:id="1389"/>
    <w:p>
      <w:pPr>
        <w:pStyle w:val="2"/>
        <w:outlineLvl w:val="3"/>
        <w:ind w:firstLine="540"/>
        <w:jc w:val="both"/>
      </w:pPr>
      <w:r>
        <w:rPr>
          <w:sz w:val="20"/>
        </w:rPr>
        <w:t xml:space="preserve">Статья 112. Умышленное причинение средней тяжести вреда здоровью</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112 см. </w:t>
            </w:r>
            <w:hyperlink w:history="0" r:id="rId829" w:tooltip="Постановление Конституционного Суда РФ от 11.01.2024 N 1-П &quot;По делу о проверке конституционности части первой статьи 111 и части первой статьи 112 Уголовного кодекса Российской Федерации, а также пункта 3 Правил определения степени тяжести вреда, причиненного здоровью человека, в связи с жалобой гражданина Б.&quot; {КонсультантПлюс}">
              <w:r>
                <w:rPr>
                  <w:sz w:val="20"/>
                  <w:color w:val="0000ff"/>
                </w:rPr>
                <w:t xml:space="preserve">Постановление</w:t>
              </w:r>
            </w:hyperlink>
            <w:r>
              <w:rPr>
                <w:sz w:val="20"/>
                <w:color w:val="392c69"/>
              </w:rPr>
              <w:t xml:space="preserve"> КС РФ от 11.01.2024 N 1-П.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Умышленное причинение </w:t>
      </w:r>
      <w:hyperlink w:history="0" r:id="rId83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 вреда</w:t>
        </w:r>
      </w:hyperlink>
      <w:r>
        <w:rPr>
          <w:sz w:val="20"/>
        </w:rPr>
        <w:t xml:space="preserve"> здоровью, не опасного для жизни человека и не повлекшего последствий, указанных в </w:t>
      </w:r>
      <w:hyperlink w:history="0" w:anchor="P1355" w:tooltip="Статья 111. Умышленное причинение тяжкого вреда здоровью">
        <w:r>
          <w:rPr>
            <w:sz w:val="20"/>
            <w:color w:val="0000ff"/>
          </w:rPr>
          <w:t xml:space="preserve">статье 111</w:t>
        </w:r>
      </w:hyperlink>
      <w:r>
        <w:rPr>
          <w:sz w:val="20"/>
        </w:rPr>
        <w:t xml:space="preserve"> настоящего Кодекса, но вызвавшего длительное расстройство здоровья или значительную стойкую утрату общей трудоспособности менее чем на одну треть,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либо арестом на срок до шести месяцев, либо лишением свободы на срок до трех лет.</w:t>
      </w:r>
    </w:p>
    <w:p>
      <w:pPr>
        <w:pStyle w:val="0"/>
        <w:jc w:val="both"/>
      </w:pPr>
      <w:r>
        <w:rPr>
          <w:sz w:val="20"/>
        </w:rPr>
        <w:t xml:space="preserve">(в ред. Федеральных законов от 27.12.2009 </w:t>
      </w:r>
      <w:hyperlink w:history="0" r:id="rId83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83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8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в отношении двух или более лиц;</w:t>
      </w:r>
    </w:p>
    <w:p>
      <w:pPr>
        <w:pStyle w:val="0"/>
        <w:spacing w:before="200" w:line-rule="auto"/>
        <w:ind w:firstLine="540"/>
        <w:jc w:val="both"/>
      </w:pPr>
      <w:r>
        <w:rPr>
          <w:sz w:val="20"/>
        </w:rPr>
        <w:t xml:space="preserve">б) в отношении лица или его близких в связи с </w:t>
      </w:r>
      <w:hyperlink w:history="0" r:id="rId834"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w:t>
      </w:r>
    </w:p>
    <w:p>
      <w:pPr>
        <w:pStyle w:val="0"/>
        <w:spacing w:before="200" w:line-rule="auto"/>
        <w:ind w:firstLine="540"/>
        <w:jc w:val="both"/>
      </w:pPr>
      <w:r>
        <w:rPr>
          <w:sz w:val="20"/>
        </w:rPr>
        <w:t xml:space="preserve">в) в отношении малолетнего или иного лица, заведомо для виновного находящегося в беспомощном состоянии, а равно с особой жестокостью, издевательством или мучениями для потерпевшего;</w:t>
      </w:r>
    </w:p>
    <w:p>
      <w:pPr>
        <w:pStyle w:val="0"/>
        <w:jc w:val="both"/>
      </w:pPr>
      <w:r>
        <w:rPr>
          <w:sz w:val="20"/>
        </w:rPr>
        <w:t xml:space="preserve">(п. "в" в ред. Федерального </w:t>
      </w:r>
      <w:hyperlink w:history="0" r:id="rId835"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г)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д) из </w:t>
      </w:r>
      <w:hyperlink w:history="0" r:id="rId836"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w:t>
      </w:r>
    </w:p>
    <w:p>
      <w:pPr>
        <w:pStyle w:val="0"/>
        <w:spacing w:before="200" w:line-rule="auto"/>
        <w:ind w:firstLine="540"/>
        <w:jc w:val="both"/>
      </w:pPr>
      <w:r>
        <w:rPr>
          <w:sz w:val="20"/>
        </w:rPr>
        <w:t xml:space="preserve">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(в ред. Федеральных законов от 24.07.2007 </w:t>
      </w:r>
      <w:hyperlink w:history="0" r:id="rId837"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rPr>
        <w:t xml:space="preserve">, от 21.07.2014 </w:t>
      </w:r>
      <w:hyperlink w:history="0" r:id="rId838"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N 227-ФЗ</w:t>
        </w:r>
      </w:hyperlink>
      <w:r>
        <w:rPr>
          <w:sz w:val="20"/>
        </w:rPr>
        <w:t xml:space="preserve">)</w:t>
      </w:r>
    </w:p>
    <w:p>
      <w:pPr>
        <w:pStyle w:val="0"/>
        <w:spacing w:before="200" w:line-rule="auto"/>
        <w:ind w:firstLine="540"/>
        <w:jc w:val="both"/>
      </w:pPr>
      <w:r>
        <w:rPr>
          <w:sz w:val="20"/>
        </w:rPr>
        <w:t xml:space="preserve">ж) утратил силу. - Федеральный </w:t>
      </w:r>
      <w:hyperlink w:history="0" r:id="rId83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з) с применением оружия или предметов, используемых в качестве оружия, -</w:t>
      </w:r>
    </w:p>
    <w:p>
      <w:pPr>
        <w:pStyle w:val="0"/>
        <w:jc w:val="both"/>
      </w:pPr>
      <w:r>
        <w:rPr>
          <w:sz w:val="20"/>
        </w:rPr>
        <w:t xml:space="preserve">(п. "з" введен Федеральным </w:t>
      </w:r>
      <w:hyperlink w:history="0" r:id="rId840"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w:t>
      </w:r>
    </w:p>
    <w:p>
      <w:pPr>
        <w:pStyle w:val="0"/>
        <w:spacing w:before="200" w:line-rule="auto"/>
        <w:ind w:firstLine="540"/>
        <w:jc w:val="both"/>
      </w:pPr>
      <w:r>
        <w:rPr>
          <w:sz w:val="20"/>
        </w:rPr>
        <w:t xml:space="preserve">наказывается лишением свободы на срок до пяти лет.</w:t>
      </w:r>
    </w:p>
    <w:p>
      <w:pPr>
        <w:pStyle w:val="0"/>
        <w:jc w:val="both"/>
      </w:pPr>
      <w:r>
        <w:rPr>
          <w:sz w:val="20"/>
        </w:rPr>
      </w:r>
    </w:p>
    <w:p>
      <w:pPr>
        <w:pStyle w:val="2"/>
        <w:outlineLvl w:val="3"/>
        <w:ind w:firstLine="540"/>
        <w:jc w:val="both"/>
      </w:pPr>
      <w:r>
        <w:rPr>
          <w:sz w:val="20"/>
        </w:rPr>
        <w:t xml:space="preserve">Статья 113. Причинение тяжкого или средней тяжести вреда здоровью в состоянии аффекта</w:t>
      </w:r>
    </w:p>
    <w:p>
      <w:pPr>
        <w:pStyle w:val="0"/>
        <w:jc w:val="both"/>
      </w:pPr>
      <w:r>
        <w:rPr>
          <w:sz w:val="20"/>
        </w:rPr>
      </w:r>
    </w:p>
    <w:p>
      <w:pPr>
        <w:pStyle w:val="0"/>
        <w:ind w:firstLine="540"/>
        <w:jc w:val="both"/>
      </w:pPr>
      <w:r>
        <w:rPr>
          <w:sz w:val="20"/>
        </w:rPr>
        <w:t xml:space="preserve">Умышленное причинение </w:t>
      </w:r>
      <w:hyperlink w:history="0" r:id="rId84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или </w:t>
      </w:r>
      <w:hyperlink w:history="0" r:id="rId84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w:t>
        </w:r>
      </w:hyperlink>
      <w:r>
        <w:rPr>
          <w:sz w:val="20"/>
        </w:rPr>
        <w:t xml:space="preserve"> вреда здоровью, совершенное в состоянии внезапно возникшего сильного душевного волнения </w:t>
      </w:r>
      <w:hyperlink w:history="0" r:id="rId843"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(аффекта)</w:t>
        </w:r>
      </w:hyperlink>
      <w:r>
        <w:rPr>
          <w:sz w:val="20"/>
        </w:rPr>
        <w:t xml:space="preserve">, вызванного насилием, издевательством или тяжким оскорблением со стороны потерпевшего либо иными противоправными или аморальными действиями (бездействием) потерпевшего, а равно длительной психотравмирующей ситуацией, возникшей в связи с систематическим противоправным или аморальным поведением потерпевшего, -</w:t>
      </w:r>
    </w:p>
    <w:p>
      <w:pPr>
        <w:pStyle w:val="0"/>
        <w:spacing w:before="200" w:line-rule="auto"/>
        <w:ind w:firstLine="540"/>
        <w:jc w:val="both"/>
      </w:pPr>
      <w:r>
        <w:rPr>
          <w:sz w:val="20"/>
        </w:rPr>
        <w:t xml:space="preserve">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84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114. Причинение тяжкого или средней тяжести вреда здоровью при превышении пределов необходимой обороны либо при превышении мер, необходимых для задержания лица, совершившего преступление</w:t>
      </w:r>
    </w:p>
    <w:p>
      <w:pPr>
        <w:pStyle w:val="0"/>
        <w:jc w:val="both"/>
      </w:pPr>
      <w:r>
        <w:rPr>
          <w:sz w:val="20"/>
        </w:rPr>
      </w:r>
    </w:p>
    <w:p>
      <w:pPr>
        <w:pStyle w:val="0"/>
        <w:ind w:firstLine="540"/>
        <w:jc w:val="both"/>
      </w:pPr>
      <w:r>
        <w:rPr>
          <w:sz w:val="20"/>
        </w:rPr>
        <w:t xml:space="preserve">1. Умышленное причинение </w:t>
      </w:r>
      <w:hyperlink w:history="0" r:id="rId845"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совершенное при превышении пределов </w:t>
      </w:r>
      <w:hyperlink w:history="0" r:id="rId846" w:tooltip="Постановление Пленума Верховного Суда РФ от 27.09.2012 N 19 (ред. от 31.05.2022) &quot;О применении судами законодательства о необходимой обороне и причинении вреда при задержании лица, совершившего преступление&quot; {КонсультантПлюс}">
        <w:r>
          <w:rPr>
            <w:sz w:val="20"/>
            <w:color w:val="0000ff"/>
          </w:rPr>
          <w:t xml:space="preserve">необходимой обороны</w:t>
        </w:r>
      </w:hyperlink>
      <w:r>
        <w:rPr>
          <w:sz w:val="20"/>
        </w:rPr>
        <w:t xml:space="preserve">, -</w:t>
      </w:r>
    </w:p>
    <w:p>
      <w:pPr>
        <w:pStyle w:val="0"/>
        <w:spacing w:before="200" w:line-rule="auto"/>
        <w:ind w:firstLine="540"/>
        <w:jc w:val="both"/>
      </w:pPr>
      <w:r>
        <w:rPr>
          <w:sz w:val="20"/>
        </w:rPr>
        <w:t xml:space="preserve">наказывается исправительными работами на срок до одного года, либо ограничением свободы на срок до одного года, либо принудительными работами на срок до одного года, либо лишением свободы на тот же срок.</w:t>
      </w:r>
    </w:p>
    <w:p>
      <w:pPr>
        <w:pStyle w:val="0"/>
        <w:jc w:val="both"/>
      </w:pPr>
      <w:r>
        <w:rPr>
          <w:sz w:val="20"/>
        </w:rPr>
        <w:t xml:space="preserve">(в ред. Федерального </w:t>
      </w:r>
      <w:hyperlink w:history="0" r:id="rId84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Умышленное причинение тяжкого или </w:t>
      </w:r>
      <w:hyperlink w:history="0" r:id="rId848"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 вреда</w:t>
        </w:r>
      </w:hyperlink>
      <w:r>
        <w:rPr>
          <w:sz w:val="20"/>
        </w:rPr>
        <w:t xml:space="preserve"> здоровью, совершенное при превышении мер, необходимых для задержания лица, совершившего преступление, -</w:t>
      </w:r>
    </w:p>
    <w:p>
      <w:pPr>
        <w:pStyle w:val="0"/>
        <w:spacing w:before="200" w:line-rule="auto"/>
        <w:ind w:firstLine="540"/>
        <w:jc w:val="both"/>
      </w:pPr>
      <w:r>
        <w:rPr>
          <w:sz w:val="20"/>
        </w:rPr>
        <w:t xml:space="preserve">наказывается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84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1425" w:name="P1425"/>
    <w:bookmarkEnd w:id="1425"/>
    <w:p>
      <w:pPr>
        <w:pStyle w:val="2"/>
        <w:outlineLvl w:val="3"/>
        <w:ind w:firstLine="540"/>
        <w:jc w:val="both"/>
      </w:pPr>
      <w:r>
        <w:rPr>
          <w:sz w:val="20"/>
        </w:rPr>
        <w:t xml:space="preserve">Статья 115. Умышленное причинение легкого вреда здоровью</w:t>
      </w:r>
    </w:p>
    <w:p>
      <w:pPr>
        <w:pStyle w:val="0"/>
        <w:jc w:val="both"/>
      </w:pPr>
      <w:r>
        <w:rPr>
          <w:sz w:val="20"/>
        </w:rPr>
      </w:r>
    </w:p>
    <w:p>
      <w:pPr>
        <w:pStyle w:val="0"/>
        <w:ind w:firstLine="540"/>
        <w:jc w:val="both"/>
      </w:pPr>
      <w:r>
        <w:rPr>
          <w:sz w:val="20"/>
        </w:rPr>
        <w:t xml:space="preserve">1. Умышленное причинение </w:t>
      </w:r>
      <w:hyperlink w:history="0" r:id="rId85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легкого вреда</w:t>
        </w:r>
      </w:hyperlink>
      <w:r>
        <w:rPr>
          <w:sz w:val="20"/>
        </w:rPr>
        <w:t xml:space="preserve"> здоровью, вызвавшего кратковременное расстройство здоровья или незначительную стойкую утрату общей трудоспособности, -</w:t>
      </w:r>
    </w:p>
    <w:p>
      <w:pPr>
        <w:pStyle w:val="0"/>
        <w:jc w:val="both"/>
      </w:pPr>
      <w:r>
        <w:rPr>
          <w:sz w:val="20"/>
        </w:rPr>
        <w:t xml:space="preserve">(в ред. Федерального </w:t>
      </w:r>
      <w:hyperlink w:history="0" r:id="rId85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одного года, либо арестом на срок до четырех месяцев.</w:t>
      </w:r>
    </w:p>
    <w:p>
      <w:pPr>
        <w:pStyle w:val="0"/>
        <w:jc w:val="both"/>
      </w:pPr>
      <w:r>
        <w:rPr>
          <w:sz w:val="20"/>
        </w:rPr>
        <w:t xml:space="preserve">(в ред. Федеральных законов от 08.12.2003 </w:t>
      </w:r>
      <w:hyperlink w:history="0" r:id="rId85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85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N </w:t>
      </w:r>
      <w:hyperlink w:history="0" r:id="rId85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из </w:t>
      </w:r>
      <w:hyperlink w:history="0" r:id="rId855"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w:t>
      </w:r>
    </w:p>
    <w:p>
      <w:pPr>
        <w:pStyle w:val="0"/>
        <w:spacing w:before="200" w:line-rule="auto"/>
        <w:ind w:firstLine="540"/>
        <w:jc w:val="both"/>
      </w:pPr>
      <w:r>
        <w:rPr>
          <w:sz w:val="20"/>
        </w:rPr>
        <w:t xml:space="preserve">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(в ред. Федерального </w:t>
      </w:r>
      <w:hyperlink w:history="0" r:id="rId856"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закона</w:t>
        </w:r>
      </w:hyperlink>
      <w:r>
        <w:rPr>
          <w:sz w:val="20"/>
        </w:rPr>
        <w:t xml:space="preserve"> от 21.07.2014 N 227-ФЗ)</w:t>
      </w:r>
    </w:p>
    <w:p>
      <w:pPr>
        <w:pStyle w:val="0"/>
        <w:spacing w:before="200" w:line-rule="auto"/>
        <w:ind w:firstLine="540"/>
        <w:jc w:val="both"/>
      </w:pPr>
      <w:r>
        <w:rPr>
          <w:sz w:val="20"/>
        </w:rPr>
        <w:t xml:space="preserve">в) с применением оружия или предметов, используемых в качестве оружия;</w:t>
      </w:r>
    </w:p>
    <w:p>
      <w:pPr>
        <w:pStyle w:val="0"/>
        <w:jc w:val="both"/>
      </w:pPr>
      <w:r>
        <w:rPr>
          <w:sz w:val="20"/>
        </w:rPr>
        <w:t xml:space="preserve">(п. "в" введен Федеральным </w:t>
      </w:r>
      <w:hyperlink w:history="0" r:id="rId857"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законом</w:t>
        </w:r>
      </w:hyperlink>
      <w:r>
        <w:rPr>
          <w:sz w:val="20"/>
        </w:rPr>
        <w:t xml:space="preserve"> от 21.07.2014 N 227-ФЗ; в ред. Федерального </w:t>
      </w:r>
      <w:hyperlink w:history="0" r:id="rId858"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sz w:val="20"/>
            <w:color w:val="0000ff"/>
          </w:rPr>
          <w:t xml:space="preserve">закона</w:t>
        </w:r>
      </w:hyperlink>
      <w:r>
        <w:rPr>
          <w:sz w:val="20"/>
        </w:rPr>
        <w:t xml:space="preserve"> от 26.07.2019 N 206-ФЗ)</w:t>
      </w:r>
    </w:p>
    <w:p>
      <w:pPr>
        <w:pStyle w:val="0"/>
        <w:spacing w:before="200" w:line-rule="auto"/>
        <w:ind w:firstLine="540"/>
        <w:jc w:val="both"/>
      </w:pPr>
      <w:r>
        <w:rPr>
          <w:sz w:val="20"/>
        </w:rPr>
        <w:t xml:space="preserve">г) в отношении лица или его близких в связи с </w:t>
      </w:r>
      <w:hyperlink w:history="0" r:id="rId859"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 -</w:t>
      </w:r>
    </w:p>
    <w:p>
      <w:pPr>
        <w:pStyle w:val="0"/>
        <w:jc w:val="both"/>
      </w:pPr>
      <w:r>
        <w:rPr>
          <w:sz w:val="20"/>
        </w:rPr>
        <w:t xml:space="preserve">(п. "г" введен Федеральным </w:t>
      </w:r>
      <w:hyperlink w:history="0" r:id="rId860"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sz w:val="20"/>
            <w:color w:val="0000ff"/>
          </w:rPr>
          <w:t xml:space="preserve">законом</w:t>
        </w:r>
      </w:hyperlink>
      <w:r>
        <w:rPr>
          <w:sz w:val="20"/>
        </w:rPr>
        <w:t xml:space="preserve"> от 26.07.2019 N 206-ФЗ)</w:t>
      </w:r>
    </w:p>
    <w:p>
      <w:pPr>
        <w:pStyle w:val="0"/>
        <w:spacing w:before="200" w:line-rule="auto"/>
        <w:ind w:firstLine="540"/>
        <w:jc w:val="both"/>
      </w:pPr>
      <w:r>
        <w:rPr>
          <w:sz w:val="20"/>
        </w:rPr>
        <w:t xml:space="preserve">наказывается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86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 ред. Федерального </w:t>
      </w:r>
      <w:hyperlink w:history="0" r:id="rId862"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jc w:val="both"/>
      </w:pPr>
      <w:r>
        <w:rPr>
          <w:sz w:val="20"/>
        </w:rPr>
      </w:r>
    </w:p>
    <w:bookmarkStart w:id="1443" w:name="P1443"/>
    <w:bookmarkEnd w:id="1443"/>
    <w:p>
      <w:pPr>
        <w:pStyle w:val="2"/>
        <w:outlineLvl w:val="3"/>
        <w:ind w:firstLine="540"/>
        <w:jc w:val="both"/>
      </w:pPr>
      <w:r>
        <w:rPr>
          <w:sz w:val="20"/>
        </w:rPr>
        <w:t xml:space="preserve">Статья 116. Побои</w:t>
      </w:r>
    </w:p>
    <w:p>
      <w:pPr>
        <w:pStyle w:val="0"/>
        <w:ind w:firstLine="540"/>
        <w:jc w:val="both"/>
      </w:pPr>
      <w:r>
        <w:rPr>
          <w:sz w:val="20"/>
        </w:rPr>
        <w:t xml:space="preserve">(в ред. Федерального </w:t>
      </w:r>
      <w:hyperlink w:history="0" r:id="rId863" w:tooltip="Федеральный закон от 07.02.2017 N 8-ФЗ &quot;О внесении изменения в статью 116 Уголовного кодекса Российской Федерации&quot; {КонсультантПлюс}">
        <w:r>
          <w:rPr>
            <w:sz w:val="20"/>
            <w:color w:val="0000ff"/>
          </w:rPr>
          <w:t xml:space="preserve">закона</w:t>
        </w:r>
      </w:hyperlink>
      <w:r>
        <w:rPr>
          <w:sz w:val="20"/>
        </w:rPr>
        <w:t xml:space="preserve"> от 07.02.2017 N 8-ФЗ)</w:t>
      </w:r>
    </w:p>
    <w:p>
      <w:pPr>
        <w:pStyle w:val="0"/>
        <w:jc w:val="both"/>
      </w:pPr>
      <w:r>
        <w:rPr>
          <w:sz w:val="20"/>
        </w:rPr>
      </w:r>
    </w:p>
    <w:p>
      <w:pPr>
        <w:pStyle w:val="0"/>
        <w:ind w:firstLine="540"/>
        <w:jc w:val="both"/>
      </w:pPr>
      <w:r>
        <w:rPr>
          <w:sz w:val="20"/>
        </w:rPr>
        <w:t xml:space="preserve">Побои или иные насильственные действия, причинившие физическую боль, но не повлекшие последствий, указанных в </w:t>
      </w:r>
      <w:hyperlink w:history="0" w:anchor="P1425" w:tooltip="Статья 115. Умышленное причинение легкого вреда здоровью">
        <w:r>
          <w:rPr>
            <w:sz w:val="20"/>
            <w:color w:val="0000ff"/>
          </w:rPr>
          <w:t xml:space="preserve">статье 115</w:t>
        </w:r>
      </w:hyperlink>
      <w:r>
        <w:rPr>
          <w:sz w:val="20"/>
        </w:rPr>
        <w:t xml:space="preserve"> настоящего Кодекса, совершенные из </w:t>
      </w:r>
      <w:hyperlink w:history="0" r:id="rId864"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pPr>
        <w:pStyle w:val="0"/>
        <w:spacing w:before="200" w:line-rule="auto"/>
        <w:ind w:firstLine="540"/>
        <w:jc w:val="both"/>
      </w:pPr>
      <w:r>
        <w:rPr>
          <w:sz w:val="20"/>
        </w:rPr>
        <w:t xml:space="preserve">наказываются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r>
    </w:p>
    <w:p>
      <w:pPr>
        <w:pStyle w:val="2"/>
        <w:outlineLvl w:val="3"/>
        <w:ind w:firstLine="540"/>
        <w:jc w:val="both"/>
      </w:pPr>
      <w:r>
        <w:rPr>
          <w:sz w:val="20"/>
        </w:rPr>
        <w:t xml:space="preserve">Статья 116.1. Нанесение побоев лицом, подвергнутым административному наказанию или имеющим судимость</w:t>
      </w:r>
    </w:p>
    <w:p>
      <w:pPr>
        <w:pStyle w:val="0"/>
        <w:jc w:val="both"/>
      </w:pPr>
      <w:r>
        <w:rPr>
          <w:sz w:val="20"/>
        </w:rPr>
        <w:t xml:space="preserve">(в ред. Федерального </w:t>
      </w:r>
      <w:hyperlink w:history="0" r:id="rId865" w:tooltip="Федеральный закон от 28.06.2022 N 203-ФЗ &quot;О внесении изменений в статью 116.1 Уголовного кодекса Российской Федерации и статью 20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28.06.2022 N 203-ФЗ)</w:t>
      </w:r>
    </w:p>
    <w:p>
      <w:pPr>
        <w:pStyle w:val="0"/>
        <w:ind w:firstLine="540"/>
        <w:jc w:val="both"/>
      </w:pPr>
      <w:r>
        <w:rPr>
          <w:sz w:val="20"/>
        </w:rPr>
        <w:t xml:space="preserve">(введена Федеральным </w:t>
      </w:r>
      <w:hyperlink w:history="0" r:id="rId866"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0"/>
        <w:ind w:firstLine="540"/>
        <w:jc w:val="both"/>
      </w:pPr>
      <w:hyperlink w:history="0" r:id="rId867" w:tooltip="Федеральный закон от 28.06.2022 N 203-ФЗ &quot;О внесении изменений в статью 116.1 Уголовного кодекса Российской Федерации и статью 20 Уголовно-процессуального кодекса Российской Федерации&quot; {КонсультантПлюс}">
        <w:r>
          <w:rPr>
            <w:sz w:val="20"/>
            <w:color w:val="0000ff"/>
          </w:rPr>
          <w:t xml:space="preserve">1</w:t>
        </w:r>
      </w:hyperlink>
      <w:r>
        <w:rPr>
          <w:sz w:val="20"/>
        </w:rPr>
        <w:t xml:space="preserve">. Нанесение побоев или совершение иных насильственных действий, причинивших физическую боль, но не повлекших последствий, указанных в </w:t>
      </w:r>
      <w:hyperlink w:history="0" w:anchor="P1425" w:tooltip="Статья 115. Умышленное причинение легкого вреда здоровью">
        <w:r>
          <w:rPr>
            <w:sz w:val="20"/>
            <w:color w:val="0000ff"/>
          </w:rPr>
          <w:t xml:space="preserve">статье 115</w:t>
        </w:r>
      </w:hyperlink>
      <w:r>
        <w:rPr>
          <w:sz w:val="20"/>
        </w:rPr>
        <w:t xml:space="preserve"> настоящего Кодекса, и не содержащих признаков состава преступления, предусмотренного </w:t>
      </w:r>
      <w:hyperlink w:history="0" w:anchor="P1443" w:tooltip="Статья 116. Побои">
        <w:r>
          <w:rPr>
            <w:sz w:val="20"/>
            <w:color w:val="0000ff"/>
          </w:rPr>
          <w:t xml:space="preserve">статьей 116</w:t>
        </w:r>
      </w:hyperlink>
      <w:r>
        <w:rPr>
          <w:sz w:val="20"/>
        </w:rPr>
        <w:t xml:space="preserve"> настоящего Кодекса, лицом, подвергнутым административному наказанию за аналогичное деяние,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двухсот сорока часов, либо исправительными работами на срок до шести месяцев, либо арестом на срок до трех месяцев.</w:t>
      </w:r>
    </w:p>
    <w:p>
      <w:pPr>
        <w:pStyle w:val="0"/>
        <w:spacing w:before="200" w:line-rule="auto"/>
        <w:ind w:firstLine="540"/>
        <w:jc w:val="both"/>
      </w:pPr>
      <w:r>
        <w:rPr>
          <w:sz w:val="20"/>
        </w:rPr>
        <w:t xml:space="preserve">2. Нанесение побоев или совершение иных насильственных действий, причинивших физическую боль, но не повлекших последствий, указанных в </w:t>
      </w:r>
      <w:hyperlink w:history="0" w:anchor="P1425" w:tooltip="Статья 115. Умышленное причинение легкого вреда здоровью">
        <w:r>
          <w:rPr>
            <w:sz w:val="20"/>
            <w:color w:val="0000ff"/>
          </w:rPr>
          <w:t xml:space="preserve">статье 115</w:t>
        </w:r>
      </w:hyperlink>
      <w:r>
        <w:rPr>
          <w:sz w:val="20"/>
        </w:rPr>
        <w:t xml:space="preserve"> настоящего Кодекса, и не содержащих признаков состава преступления, предусмотренного </w:t>
      </w:r>
      <w:hyperlink w:history="0" w:anchor="P1443" w:tooltip="Статья 116. Побои">
        <w:r>
          <w:rPr>
            <w:sz w:val="20"/>
            <w:color w:val="0000ff"/>
          </w:rPr>
          <w:t xml:space="preserve">статьей 116</w:t>
        </w:r>
      </w:hyperlink>
      <w:r>
        <w:rPr>
          <w:sz w:val="20"/>
        </w:rPr>
        <w:t xml:space="preserve"> настоящего Кодекса, лицом, имеющим судимость за преступление, совершенное с применением насилия,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до одного года, либо ограничением свободы на тот же срок, либо арестом на срок до шести месяцев.</w:t>
      </w:r>
    </w:p>
    <w:p>
      <w:pPr>
        <w:pStyle w:val="0"/>
        <w:jc w:val="both"/>
      </w:pPr>
      <w:r>
        <w:rPr>
          <w:sz w:val="20"/>
        </w:rPr>
        <w:t xml:space="preserve">(часть 2 введена Федеральным </w:t>
      </w:r>
      <w:hyperlink w:history="0" r:id="rId868" w:tooltip="Федеральный закон от 28.06.2022 N 203-ФЗ &quot;О внесении изменений в статью 116.1 Уголовного кодекса Российской Федерации и статью 2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28.06.2022 N 203-ФЗ)</w:t>
      </w:r>
    </w:p>
    <w:p>
      <w:pPr>
        <w:pStyle w:val="0"/>
        <w:jc w:val="both"/>
      </w:pPr>
      <w:r>
        <w:rPr>
          <w:sz w:val="20"/>
        </w:rPr>
      </w:r>
    </w:p>
    <w:p>
      <w:pPr>
        <w:pStyle w:val="2"/>
        <w:outlineLvl w:val="3"/>
        <w:ind w:firstLine="540"/>
        <w:jc w:val="both"/>
      </w:pPr>
      <w:r>
        <w:rPr>
          <w:sz w:val="20"/>
        </w:rPr>
        <w:t xml:space="preserve">Статья 117. Истязание</w:t>
      </w:r>
    </w:p>
    <w:p>
      <w:pPr>
        <w:pStyle w:val="0"/>
        <w:jc w:val="both"/>
      </w:pPr>
      <w:r>
        <w:rPr>
          <w:sz w:val="20"/>
        </w:rPr>
      </w:r>
    </w:p>
    <w:p>
      <w:pPr>
        <w:pStyle w:val="0"/>
        <w:ind w:firstLine="540"/>
        <w:jc w:val="both"/>
      </w:pPr>
      <w:r>
        <w:rPr>
          <w:sz w:val="20"/>
        </w:rPr>
        <w:t xml:space="preserve">1. Причинение физических или психических страданий путем систематического нанесения побоев либо иными насильственными действиями, если это не повлекло последствий, указанных в </w:t>
      </w:r>
      <w:hyperlink w:history="0" w:anchor="P1355" w:tooltip="Статья 111. Умышленное причинение тяжкого вреда здоровью">
        <w:r>
          <w:rPr>
            <w:sz w:val="20"/>
            <w:color w:val="0000ff"/>
          </w:rPr>
          <w:t xml:space="preserve">статьях 111</w:t>
        </w:r>
      </w:hyperlink>
      <w:r>
        <w:rPr>
          <w:sz w:val="20"/>
        </w:rPr>
        <w:t xml:space="preserve"> и </w:t>
      </w:r>
      <w:hyperlink w:history="0" w:anchor="P1389" w:tooltip="Статья 112. Умышленное причинение средней тяжести вреда здоровью">
        <w:r>
          <w:rPr>
            <w:sz w:val="20"/>
            <w:color w:val="0000ff"/>
          </w:rPr>
          <w:t xml:space="preserve">112</w:t>
        </w:r>
      </w:hyperlink>
      <w:r>
        <w:rPr>
          <w:sz w:val="20"/>
        </w:rPr>
        <w:t xml:space="preserve"> настоящего Кодекса,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86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1464" w:name="P1464"/>
    <w:bookmarkEnd w:id="1464"/>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в отношении двух или более лиц;</w:t>
      </w:r>
    </w:p>
    <w:p>
      <w:pPr>
        <w:pStyle w:val="0"/>
        <w:spacing w:before="200" w:line-rule="auto"/>
        <w:ind w:firstLine="540"/>
        <w:jc w:val="both"/>
      </w:pPr>
      <w:r>
        <w:rPr>
          <w:sz w:val="20"/>
        </w:rPr>
        <w:t xml:space="preserve">б) в отношении лица или его близких в связи с </w:t>
      </w:r>
      <w:hyperlink w:history="0" r:id="rId870"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w:t>
      </w:r>
    </w:p>
    <w:p>
      <w:pPr>
        <w:pStyle w:val="0"/>
        <w:spacing w:before="200" w:line-rule="auto"/>
        <w:ind w:firstLine="540"/>
        <w:jc w:val="both"/>
      </w:pPr>
      <w:r>
        <w:rPr>
          <w:sz w:val="20"/>
        </w:rPr>
        <w:t xml:space="preserve">в)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г) в отношении заведомо несовершеннолетнего или лица, заведомо для виновного находящегося в беспомощном состоянии либо в материальной или иной зависимости от виновного, а равно лица, похищенного либо захваченного в качестве заложника;</w:t>
      </w:r>
    </w:p>
    <w:p>
      <w:pPr>
        <w:pStyle w:val="0"/>
        <w:spacing w:before="200" w:line-rule="auto"/>
        <w:ind w:firstLine="540"/>
        <w:jc w:val="both"/>
      </w:pPr>
      <w:r>
        <w:rPr>
          <w:sz w:val="20"/>
        </w:rPr>
        <w:t xml:space="preserve">д) с особой жестокостью, издевательством или мучениями для потерпевшего;</w:t>
      </w:r>
    </w:p>
    <w:p>
      <w:pPr>
        <w:pStyle w:val="0"/>
        <w:jc w:val="both"/>
      </w:pPr>
      <w:r>
        <w:rPr>
          <w:sz w:val="20"/>
        </w:rPr>
        <w:t xml:space="preserve">(п. "д" в ред. Федерального </w:t>
      </w:r>
      <w:hyperlink w:history="0" r:id="rId871"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14.07.2022 N 307-ФЗ)</w:t>
      </w:r>
    </w:p>
    <w:p>
      <w:pPr>
        <w:pStyle w:val="0"/>
        <w:spacing w:before="200" w:line-rule="auto"/>
        <w:ind w:firstLine="540"/>
        <w:jc w:val="both"/>
      </w:pPr>
      <w:r>
        <w:rPr>
          <w:sz w:val="20"/>
        </w:rPr>
        <w:t xml:space="preserve">е)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ж) по найму;</w:t>
      </w:r>
    </w:p>
    <w:p>
      <w:pPr>
        <w:pStyle w:val="0"/>
        <w:spacing w:before="200" w:line-rule="auto"/>
        <w:ind w:firstLine="540"/>
        <w:jc w:val="both"/>
      </w:pPr>
      <w:r>
        <w:rPr>
          <w:sz w:val="20"/>
        </w:rPr>
        <w:t xml:space="preserve">з)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pPr>
        <w:pStyle w:val="0"/>
        <w:jc w:val="both"/>
      </w:pPr>
      <w:r>
        <w:rPr>
          <w:sz w:val="20"/>
        </w:rPr>
        <w:t xml:space="preserve">(п. "з" в ред. Федерального </w:t>
      </w:r>
      <w:hyperlink w:history="0" r:id="rId872"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наказывается лишением свободы на срок от трех до семи лет.</w:t>
      </w:r>
    </w:p>
    <w:p>
      <w:pPr>
        <w:pStyle w:val="0"/>
        <w:spacing w:before="200" w:line-rule="auto"/>
        <w:ind w:firstLine="540"/>
        <w:jc w:val="both"/>
      </w:pPr>
      <w:r>
        <w:rPr>
          <w:sz w:val="20"/>
        </w:rPr>
        <w:t xml:space="preserve">Примечание. Утратило силу. - Федеральный </w:t>
      </w:r>
      <w:hyperlink w:history="0" r:id="rId873"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w:t>
        </w:r>
      </w:hyperlink>
      <w:r>
        <w:rPr>
          <w:sz w:val="20"/>
        </w:rPr>
        <w:t xml:space="preserve"> от 14.07.2022 N 307-ФЗ.</w:t>
      </w:r>
    </w:p>
    <w:p>
      <w:pPr>
        <w:pStyle w:val="0"/>
        <w:jc w:val="both"/>
      </w:pPr>
      <w:r>
        <w:rPr>
          <w:sz w:val="20"/>
        </w:rPr>
      </w:r>
    </w:p>
    <w:p>
      <w:pPr>
        <w:pStyle w:val="2"/>
        <w:outlineLvl w:val="3"/>
        <w:ind w:firstLine="540"/>
        <w:jc w:val="both"/>
      </w:pPr>
      <w:r>
        <w:rPr>
          <w:sz w:val="20"/>
        </w:rPr>
        <w:t xml:space="preserve">Статья 118. Причинение тяжкого вреда здоровью по неосторожности</w:t>
      </w:r>
    </w:p>
    <w:p>
      <w:pPr>
        <w:pStyle w:val="0"/>
        <w:jc w:val="both"/>
      </w:pPr>
      <w:r>
        <w:rPr>
          <w:sz w:val="20"/>
        </w:rPr>
        <w:t xml:space="preserve">(в ред. Федерального </w:t>
      </w:r>
      <w:hyperlink w:history="0" r:id="rId87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Причинение </w:t>
      </w:r>
      <w:hyperlink w:history="0" r:id="rId875"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по неосторожности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арестом на срок до шести месяцев.</w:t>
      </w:r>
    </w:p>
    <w:p>
      <w:pPr>
        <w:pStyle w:val="0"/>
        <w:jc w:val="both"/>
      </w:pPr>
      <w:r>
        <w:rPr>
          <w:sz w:val="20"/>
        </w:rPr>
        <w:t xml:space="preserve">(в ред. Федеральных законов от 08.12.2003 </w:t>
      </w:r>
      <w:hyperlink w:history="0" r:id="rId87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87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87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вследствие ненадлежащего исполнения лицом своих профессиональных обязанностей,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87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88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Утратила силу. - Федеральный </w:t>
      </w:r>
      <w:hyperlink w:history="0" r:id="rId8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4. Утратила силу. - Федеральный </w:t>
      </w:r>
      <w:hyperlink w:history="0" r:id="rId88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119. Угроза убийством или причинением тяжкого вреда здоровью</w:t>
      </w:r>
    </w:p>
    <w:p>
      <w:pPr>
        <w:pStyle w:val="0"/>
        <w:jc w:val="both"/>
      </w:pPr>
      <w:r>
        <w:rPr>
          <w:sz w:val="20"/>
        </w:rPr>
      </w:r>
    </w:p>
    <w:p>
      <w:pPr>
        <w:pStyle w:val="0"/>
        <w:ind w:firstLine="540"/>
        <w:jc w:val="both"/>
      </w:pPr>
      <w:hyperlink w:history="0" r:id="rId883"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1</w:t>
        </w:r>
      </w:hyperlink>
      <w:r>
        <w:rPr>
          <w:sz w:val="20"/>
        </w:rPr>
        <w:t xml:space="preserve">. </w:t>
      </w:r>
      <w:r>
        <w:rPr>
          <w:sz w:val="20"/>
        </w:rPr>
        <w:t xml:space="preserve">Угроза</w:t>
      </w:r>
      <w:r>
        <w:rPr>
          <w:sz w:val="20"/>
        </w:rPr>
        <w:t xml:space="preserve"> убийством или причинением </w:t>
      </w:r>
      <w:hyperlink w:history="0" r:id="rId884"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если имелись </w:t>
      </w:r>
      <w:r>
        <w:rPr>
          <w:sz w:val="20"/>
        </w:rPr>
        <w:t xml:space="preserve">основания</w:t>
      </w:r>
      <w:r>
        <w:rPr>
          <w:sz w:val="20"/>
        </w:rPr>
        <w:t xml:space="preserve"> опасаться осуществления этой угрозы,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8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совершенное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а равно в отношении лица или его близких в связи с </w:t>
      </w:r>
      <w:hyperlink w:history="0" r:id="rId886" w:tooltip="Постановление Пленума Верховного Суда РФ от 27.01.1999 N 1 (ред. от 03.03.2015) &quot;О судебной практике по делам об убийстве (ст. 105 УК РФ)&quot; {КонсультантПлюс}">
        <w:r>
          <w:rPr>
            <w:sz w:val="20"/>
            <w:color w:val="0000ff"/>
          </w:rPr>
          <w:t xml:space="preserve">осуществлением</w:t>
        </w:r>
      </w:hyperlink>
      <w:r>
        <w:rPr>
          <w:sz w:val="20"/>
        </w:rPr>
        <w:t xml:space="preserve"> данным лицом служебной деятельности или выполнением общественного долга, -</w:t>
      </w:r>
    </w:p>
    <w:p>
      <w:pPr>
        <w:pStyle w:val="0"/>
        <w:jc w:val="both"/>
      </w:pPr>
      <w:r>
        <w:rPr>
          <w:sz w:val="20"/>
        </w:rPr>
        <w:t xml:space="preserve">(в ред. Федерального </w:t>
      </w:r>
      <w:hyperlink w:history="0" r:id="rId887"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sz w:val="20"/>
            <w:color w:val="0000ff"/>
          </w:rPr>
          <w:t xml:space="preserve">закона</w:t>
        </w:r>
      </w:hyperlink>
      <w:r>
        <w:rPr>
          <w:sz w:val="20"/>
        </w:rPr>
        <w:t xml:space="preserve"> от 26.07.2019 N 206-ФЗ)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88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введена Федеральным </w:t>
      </w:r>
      <w:hyperlink w:history="0" r:id="rId889"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законом</w:t>
        </w:r>
      </w:hyperlink>
      <w:r>
        <w:rPr>
          <w:sz w:val="20"/>
        </w:rPr>
        <w:t xml:space="preserve"> от 24.07.2007 N 211-ФЗ)</w:t>
      </w:r>
    </w:p>
    <w:p>
      <w:pPr>
        <w:pStyle w:val="0"/>
        <w:jc w:val="both"/>
      </w:pPr>
      <w:r>
        <w:rPr>
          <w:sz w:val="20"/>
        </w:rPr>
      </w:r>
    </w:p>
    <w:p>
      <w:pPr>
        <w:pStyle w:val="2"/>
        <w:outlineLvl w:val="3"/>
        <w:ind w:firstLine="540"/>
        <w:jc w:val="both"/>
      </w:pPr>
      <w:r>
        <w:rPr>
          <w:sz w:val="20"/>
        </w:rPr>
        <w:t xml:space="preserve">Статья 120. Принуждение к изъятию органов или тканей человека для трансплантации</w:t>
      </w:r>
    </w:p>
    <w:p>
      <w:pPr>
        <w:pStyle w:val="0"/>
        <w:jc w:val="both"/>
      </w:pPr>
      <w:r>
        <w:rPr>
          <w:sz w:val="20"/>
        </w:rPr>
      </w:r>
    </w:p>
    <w:p>
      <w:pPr>
        <w:pStyle w:val="0"/>
        <w:ind w:firstLine="540"/>
        <w:jc w:val="both"/>
      </w:pPr>
      <w:r>
        <w:rPr>
          <w:sz w:val="20"/>
        </w:rPr>
        <w:t xml:space="preserve">1. Принуждение к изъятию органов или тканей человека для трансплантации, совершенное с применением насилия либо с угрозой его применения, -</w:t>
      </w:r>
    </w:p>
    <w:p>
      <w:pPr>
        <w:pStyle w:val="0"/>
        <w:spacing w:before="200" w:line-rule="auto"/>
        <w:ind w:firstLine="540"/>
        <w:jc w:val="both"/>
      </w:pPr>
      <w:r>
        <w:rPr>
          <w:sz w:val="20"/>
        </w:rPr>
        <w:t xml:space="preserve">наказывается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совершенное в отношении лица, заведомо для виновного находящегося в беспомощном состоянии либо в материальной или иной зависимости от виновного,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89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p>
      <w:pPr>
        <w:pStyle w:val="2"/>
        <w:outlineLvl w:val="3"/>
        <w:ind w:firstLine="540"/>
        <w:jc w:val="both"/>
      </w:pPr>
      <w:r>
        <w:rPr>
          <w:sz w:val="20"/>
        </w:rPr>
        <w:t xml:space="preserve">Статья 121. Заражение венерической болезнью</w:t>
      </w:r>
    </w:p>
    <w:p>
      <w:pPr>
        <w:pStyle w:val="0"/>
        <w:jc w:val="both"/>
      </w:pPr>
      <w:r>
        <w:rPr>
          <w:sz w:val="20"/>
        </w:rPr>
      </w:r>
    </w:p>
    <w:p>
      <w:pPr>
        <w:pStyle w:val="0"/>
        <w:ind w:firstLine="540"/>
        <w:jc w:val="both"/>
      </w:pPr>
      <w:r>
        <w:rPr>
          <w:sz w:val="20"/>
        </w:rPr>
        <w:t xml:space="preserve">1. Заражение другого лица венерической болезнью лицом, </w:t>
      </w:r>
      <w:hyperlink w:history="0" r:id="rId891" w:tooltip="Постановление Пленума Верховного Суда СССР от 08.10.1973 N 15 &quot;О судебной практике по делам о заражении венерической болезнью&quot; {КонсультантПлюс}">
        <w:r>
          <w:rPr>
            <w:sz w:val="20"/>
            <w:color w:val="0000ff"/>
          </w:rPr>
          <w:t xml:space="preserve">знавшим</w:t>
        </w:r>
      </w:hyperlink>
      <w:r>
        <w:rPr>
          <w:sz w:val="20"/>
        </w:rPr>
        <w:t xml:space="preserve"> о наличии у него этой болезни,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pPr>
        <w:pStyle w:val="0"/>
        <w:jc w:val="both"/>
      </w:pPr>
      <w:r>
        <w:rPr>
          <w:sz w:val="20"/>
        </w:rPr>
        <w:t xml:space="preserve">(в ред. Федеральных законов от 08.12.2003 </w:t>
      </w:r>
      <w:hyperlink w:history="0" r:id="rId8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893"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07.03.2011 </w:t>
      </w:r>
      <w:hyperlink w:history="0" r:id="rId894"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8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в отношении двух или более лиц либо в отношении несовершеннолетнего, -</w:t>
      </w:r>
    </w:p>
    <w:p>
      <w:pPr>
        <w:pStyle w:val="0"/>
        <w:jc w:val="both"/>
      </w:pPr>
      <w:r>
        <w:rPr>
          <w:sz w:val="20"/>
        </w:rPr>
        <w:t xml:space="preserve">(в ред. Федерального </w:t>
      </w:r>
      <w:hyperlink w:history="0" r:id="rId896"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пяти лет, либо лишением свободы на срок до двух лет.</w:t>
      </w:r>
    </w:p>
    <w:p>
      <w:pPr>
        <w:pStyle w:val="0"/>
        <w:jc w:val="both"/>
      </w:pPr>
      <w:r>
        <w:rPr>
          <w:sz w:val="20"/>
        </w:rPr>
        <w:t xml:space="preserve">(в ред. Федеральных законов от 08.12.2003 </w:t>
      </w:r>
      <w:hyperlink w:history="0" r:id="rId89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89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122. Заражение ВИЧ-инфекцией</w:t>
      </w:r>
    </w:p>
    <w:p>
      <w:pPr>
        <w:pStyle w:val="0"/>
        <w:jc w:val="both"/>
      </w:pPr>
      <w:r>
        <w:rPr>
          <w:sz w:val="20"/>
        </w:rPr>
      </w:r>
    </w:p>
    <w:bookmarkStart w:id="1521" w:name="P1521"/>
    <w:bookmarkEnd w:id="1521"/>
    <w:p>
      <w:pPr>
        <w:pStyle w:val="0"/>
        <w:ind w:firstLine="540"/>
        <w:jc w:val="both"/>
      </w:pPr>
      <w:r>
        <w:rPr>
          <w:sz w:val="20"/>
        </w:rPr>
        <w:t xml:space="preserve">1. Заведомое поставление другого лица в опасность заражения ВИЧ-инфекцией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одного года, либо арестом на срок до шести месяцев, либо лишением свободы на срок до одного года.</w:t>
      </w:r>
    </w:p>
    <w:p>
      <w:pPr>
        <w:pStyle w:val="0"/>
        <w:jc w:val="both"/>
      </w:pPr>
      <w:r>
        <w:rPr>
          <w:sz w:val="20"/>
        </w:rPr>
        <w:t xml:space="preserve">(в ред. Федеральных законов от 07.03.2011 </w:t>
      </w:r>
      <w:hyperlink w:history="0" r:id="rId89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9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1524" w:name="P1524"/>
    <w:bookmarkEnd w:id="1524"/>
    <w:p>
      <w:pPr>
        <w:pStyle w:val="0"/>
        <w:spacing w:before="200" w:line-rule="auto"/>
        <w:ind w:firstLine="540"/>
        <w:jc w:val="both"/>
      </w:pPr>
      <w:r>
        <w:rPr>
          <w:sz w:val="20"/>
        </w:rPr>
        <w:t xml:space="preserve">2. Заражение другого лица ВИЧ-инфекцией лицом, знавшим о наличии у него этой болезни, -</w:t>
      </w:r>
    </w:p>
    <w:p>
      <w:pPr>
        <w:pStyle w:val="0"/>
        <w:spacing w:before="200" w:line-rule="auto"/>
        <w:ind w:firstLine="540"/>
        <w:jc w:val="both"/>
      </w:pPr>
      <w:r>
        <w:rPr>
          <w:sz w:val="20"/>
        </w:rPr>
        <w:t xml:space="preserve">наказывается лишением свободы на срок до пяти лет.</w:t>
      </w:r>
    </w:p>
    <w:bookmarkStart w:id="1526" w:name="P1526"/>
    <w:bookmarkEnd w:id="1526"/>
    <w:p>
      <w:pPr>
        <w:pStyle w:val="0"/>
        <w:spacing w:before="200" w:line-rule="auto"/>
        <w:ind w:firstLine="540"/>
        <w:jc w:val="both"/>
      </w:pPr>
      <w:r>
        <w:rPr>
          <w:sz w:val="20"/>
        </w:rPr>
        <w:t xml:space="preserve">3. Деяние, предусмотренное </w:t>
      </w:r>
      <w:hyperlink w:history="0" w:anchor="P1524" w:tooltip="2. Заражение другого лица ВИЧ-инфекцией лицом, знавшим о наличии у него этой болезни, -">
        <w:r>
          <w:rPr>
            <w:sz w:val="20"/>
            <w:color w:val="0000ff"/>
          </w:rPr>
          <w:t xml:space="preserve">частью второй</w:t>
        </w:r>
      </w:hyperlink>
      <w:r>
        <w:rPr>
          <w:sz w:val="20"/>
        </w:rPr>
        <w:t xml:space="preserve"> настоящей статьи, совершенное в отношении двух или более лиц либо в отношении несовершеннолетнего, -</w:t>
      </w:r>
    </w:p>
    <w:p>
      <w:pPr>
        <w:pStyle w:val="0"/>
        <w:jc w:val="both"/>
      </w:pPr>
      <w:r>
        <w:rPr>
          <w:sz w:val="20"/>
        </w:rPr>
        <w:t xml:space="preserve">(в ред. Федерального </w:t>
      </w:r>
      <w:hyperlink w:history="0" r:id="rId90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наказывается лишением свободы на срок до восьми лет с лишением права занимать определенные должности или заниматься определенной деятельностью на срок до десяти лет либо без такового.</w:t>
      </w:r>
    </w:p>
    <w:p>
      <w:pPr>
        <w:pStyle w:val="0"/>
        <w:jc w:val="both"/>
      </w:pPr>
      <w:r>
        <w:rPr>
          <w:sz w:val="20"/>
        </w:rPr>
        <w:t xml:space="preserve">(в ред. Федерального </w:t>
      </w:r>
      <w:hyperlink w:history="0" r:id="rId90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4. Заражение другого лица ВИЧ-инфекцией вследствие ненадлежащего исполнения лицом своих профессиональных обязанностей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90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Лицо, совершившее деяния, предусмотренные </w:t>
      </w:r>
      <w:hyperlink w:history="0" w:anchor="P1521" w:tooltip="1. Заведомое поставление другого лица в опасность заражения ВИЧ-инфекцией -">
        <w:r>
          <w:rPr>
            <w:sz w:val="20"/>
            <w:color w:val="0000ff"/>
          </w:rPr>
          <w:t xml:space="preserve">частями первой</w:t>
        </w:r>
      </w:hyperlink>
      <w:r>
        <w:rPr>
          <w:sz w:val="20"/>
        </w:rPr>
        <w:t xml:space="preserve"> или </w:t>
      </w:r>
      <w:hyperlink w:history="0" w:anchor="P1524" w:tooltip="2. Заражение другого лица ВИЧ-инфекцией лицом, знавшим о наличии у него этой болезни, -">
        <w:r>
          <w:rPr>
            <w:sz w:val="20"/>
            <w:color w:val="0000ff"/>
          </w:rPr>
          <w:t xml:space="preserve">второй</w:t>
        </w:r>
      </w:hyperlink>
      <w:r>
        <w:rPr>
          <w:sz w:val="20"/>
        </w:rPr>
        <w:t xml:space="preserve"> настоящей статьи, освобождается от уголовной ответственности в случае, если другое лицо, поставленное в опасность заражения либо зараженное ВИЧ-инфекцией, было своевременно предупреждено о наличии у первого этой болезни и добровольно согласилось совершить действия, создавшие опасность заражения.</w:t>
      </w:r>
    </w:p>
    <w:p>
      <w:pPr>
        <w:pStyle w:val="0"/>
        <w:jc w:val="both"/>
      </w:pPr>
      <w:r>
        <w:rPr>
          <w:sz w:val="20"/>
        </w:rPr>
        <w:t xml:space="preserve">(примечание введено Федеральным </w:t>
      </w:r>
      <w:hyperlink w:history="0" r:id="rId90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123. Незаконное проведение искусственного прерывания беременности</w:t>
      </w:r>
    </w:p>
    <w:p>
      <w:pPr>
        <w:pStyle w:val="0"/>
        <w:jc w:val="both"/>
      </w:pPr>
      <w:r>
        <w:rPr>
          <w:sz w:val="20"/>
        </w:rPr>
        <w:t xml:space="preserve">(в ред. Федерального </w:t>
      </w:r>
      <w:hyperlink w:history="0" r:id="rId90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1. Проведение искусственного прерывания беременности лицом, не имеющим высшего медицинского образования соответствующего профиля, -</w:t>
      </w:r>
    </w:p>
    <w:p>
      <w:pPr>
        <w:pStyle w:val="0"/>
        <w:jc w:val="both"/>
      </w:pPr>
      <w:r>
        <w:rPr>
          <w:sz w:val="20"/>
        </w:rPr>
        <w:t xml:space="preserve">(в ред. Федерального </w:t>
      </w:r>
      <w:hyperlink w:history="0" r:id="rId906"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90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90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9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Утратила силу. - Федеральный </w:t>
      </w:r>
      <w:hyperlink w:history="0" r:id="rId91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3. То же деяние, если оно повлекло по неосторожности смерть потерпевшей либо причинение </w:t>
      </w:r>
      <w:hyperlink w:history="0" r:id="rId91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ее здоровью, -</w:t>
      </w:r>
    </w:p>
    <w:p>
      <w:pPr>
        <w:pStyle w:val="0"/>
        <w:jc w:val="both"/>
      </w:pPr>
      <w:r>
        <w:rPr>
          <w:sz w:val="20"/>
        </w:rPr>
        <w:t xml:space="preserve">(в ред. Федерального </w:t>
      </w:r>
      <w:hyperlink w:history="0" r:id="rId91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91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124. Неоказание помощи больному</w:t>
      </w:r>
    </w:p>
    <w:p>
      <w:pPr>
        <w:pStyle w:val="0"/>
        <w:jc w:val="both"/>
      </w:pPr>
      <w:r>
        <w:rPr>
          <w:sz w:val="20"/>
        </w:rPr>
      </w:r>
    </w:p>
    <w:p>
      <w:pPr>
        <w:pStyle w:val="0"/>
        <w:ind w:firstLine="540"/>
        <w:jc w:val="both"/>
      </w:pPr>
      <w:r>
        <w:rPr>
          <w:sz w:val="20"/>
        </w:rPr>
        <w:t xml:space="preserve">1. Неоказание помощи больному без уважительных причин лицом, обязанным ее оказывать в соответствии с законом или со специальным правилом, если это повлекло по неосторожности причинение </w:t>
      </w:r>
      <w:hyperlink w:history="0" r:id="rId914"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 вреда</w:t>
        </w:r>
      </w:hyperlink>
      <w:r>
        <w:rPr>
          <w:sz w:val="20"/>
        </w:rPr>
        <w:t xml:space="preserve"> здоровью больного,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w:t>
      </w:r>
    </w:p>
    <w:p>
      <w:pPr>
        <w:pStyle w:val="0"/>
        <w:jc w:val="both"/>
      </w:pPr>
      <w:r>
        <w:rPr>
          <w:sz w:val="20"/>
        </w:rPr>
        <w:t xml:space="preserve">(в ред. Федеральных законов от 08.12.2003 </w:t>
      </w:r>
      <w:hyperlink w:history="0" r:id="rId91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916"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07.03.2011 </w:t>
      </w:r>
      <w:hyperlink w:history="0" r:id="rId91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9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если оно повлекло по неосторожности смерть больного либо причинение </w:t>
      </w:r>
      <w:hyperlink w:history="0" r:id="rId919"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его здоровью, -</w:t>
      </w:r>
    </w:p>
    <w:p>
      <w:pPr>
        <w:pStyle w:val="0"/>
        <w:spacing w:before="200" w:line-rule="auto"/>
        <w:ind w:firstLine="540"/>
        <w:jc w:val="both"/>
      </w:pPr>
      <w:r>
        <w:rPr>
          <w:sz w:val="20"/>
        </w:rPr>
        <w:t xml:space="preserve">наказывается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92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124.1. Воспрепятствование оказанию медицинской помощи</w:t>
      </w:r>
    </w:p>
    <w:p>
      <w:pPr>
        <w:pStyle w:val="0"/>
        <w:ind w:firstLine="540"/>
        <w:jc w:val="both"/>
      </w:pPr>
      <w:r>
        <w:rPr>
          <w:sz w:val="20"/>
        </w:rPr>
        <w:t xml:space="preserve">(введена Федеральным </w:t>
      </w:r>
      <w:hyperlink w:history="0" r:id="rId921" w:tooltip="Федеральный закон от 26.07.2019 N 206-ФЗ &quot;О внесении изменений в Уголовный кодекс Российской Федерации и статью 151 Уголовно-процессуального кодекса Российской Федерации в части защиты жизни и здоровья пациентов и медицинских работников&quot; {КонсультантПлюс}">
        <w:r>
          <w:rPr>
            <w:sz w:val="20"/>
            <w:color w:val="0000ff"/>
          </w:rPr>
          <w:t xml:space="preserve">законом</w:t>
        </w:r>
      </w:hyperlink>
      <w:r>
        <w:rPr>
          <w:sz w:val="20"/>
        </w:rPr>
        <w:t xml:space="preserve"> от 26.07.2019 N 206-ФЗ)</w:t>
      </w:r>
    </w:p>
    <w:p>
      <w:pPr>
        <w:pStyle w:val="0"/>
        <w:ind w:firstLine="540"/>
        <w:jc w:val="both"/>
      </w:pPr>
      <w:r>
        <w:rPr>
          <w:sz w:val="20"/>
        </w:rPr>
      </w:r>
    </w:p>
    <w:p>
      <w:pPr>
        <w:pStyle w:val="0"/>
        <w:ind w:firstLine="540"/>
        <w:jc w:val="both"/>
      </w:pPr>
      <w:r>
        <w:rPr>
          <w:sz w:val="20"/>
        </w:rPr>
        <w:t xml:space="preserve">1. Воспрепятствование в какой бы то ни было форме законной деятельности медицинского работника по оказанию медицинской помощи, если это повлекло по неосторожности причинение </w:t>
      </w:r>
      <w:hyperlink w:history="0" r:id="rId92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пациента,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принудительными работами на срок до двух лет, либо арестом на срок до шести месяцев, либо лишением свободы на срок до двух лет.</w:t>
      </w:r>
    </w:p>
    <w:p>
      <w:pPr>
        <w:pStyle w:val="0"/>
        <w:spacing w:before="200" w:line-rule="auto"/>
        <w:ind w:firstLine="540"/>
        <w:jc w:val="both"/>
      </w:pPr>
      <w:r>
        <w:rPr>
          <w:sz w:val="20"/>
        </w:rPr>
        <w:t xml:space="preserve">2. То же деяние, если оно повлекло по неосторожности смерть пациента,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четырех лет, либо лишением свободы на срок до четырех лет.</w:t>
      </w:r>
    </w:p>
    <w:p>
      <w:pPr>
        <w:pStyle w:val="0"/>
        <w:ind w:firstLine="540"/>
        <w:jc w:val="both"/>
      </w:pPr>
      <w:r>
        <w:rPr>
          <w:sz w:val="20"/>
        </w:rPr>
      </w:r>
    </w:p>
    <w:p>
      <w:pPr>
        <w:pStyle w:val="2"/>
        <w:outlineLvl w:val="3"/>
        <w:ind w:firstLine="540"/>
        <w:jc w:val="both"/>
      </w:pPr>
      <w:r>
        <w:rPr>
          <w:sz w:val="20"/>
        </w:rPr>
        <w:t xml:space="preserve">Статья 125. Оставление в опасности</w:t>
      </w:r>
    </w:p>
    <w:p>
      <w:pPr>
        <w:pStyle w:val="0"/>
        <w:jc w:val="both"/>
      </w:pPr>
      <w:r>
        <w:rPr>
          <w:sz w:val="20"/>
        </w:rPr>
      </w:r>
    </w:p>
    <w:p>
      <w:pPr>
        <w:pStyle w:val="0"/>
        <w:ind w:firstLine="540"/>
        <w:jc w:val="both"/>
      </w:pPr>
      <w:hyperlink w:history="0" r:id="rId923"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Заведомое</w:t>
        </w:r>
      </w:hyperlink>
      <w:r>
        <w:rPr>
          <w:sz w:val="20"/>
        </w:rPr>
        <w:t xml:space="preserve"> оставление без помощи лица, находящегося в опасном для жизни или здоровья состоянии и лишенного возможности принять меры к самосохранению по малолетству, старости, болезни или вследствие своей беспомощности, в случаях, если виновный имел возможность оказать помощь этому лицу и был обязан иметь о нем заботу либо сам поставил его в опасное для жизни или здоровья состояние,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арестом на срок до трех месяцев, либо лишением свободы на срок до одного года.</w:t>
      </w:r>
    </w:p>
    <w:p>
      <w:pPr>
        <w:pStyle w:val="0"/>
        <w:jc w:val="both"/>
      </w:pPr>
      <w:r>
        <w:rPr>
          <w:sz w:val="20"/>
        </w:rPr>
        <w:t xml:space="preserve">(в ред. Федерального </w:t>
      </w:r>
      <w:hyperlink w:history="0" r:id="rId92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2"/>
        <w:jc w:val="center"/>
      </w:pPr>
      <w:r>
        <w:rPr>
          <w:sz w:val="20"/>
        </w:rPr>
        <w:t xml:space="preserve">Глава 17. ПРЕСТУПЛЕНИЯ ПРОТИВ СВОБОДЫ, ЧЕСТИ</w:t>
      </w:r>
    </w:p>
    <w:p>
      <w:pPr>
        <w:pStyle w:val="2"/>
        <w:jc w:val="center"/>
      </w:pPr>
      <w:r>
        <w:rPr>
          <w:sz w:val="20"/>
        </w:rPr>
        <w:t xml:space="preserve">И ДОСТОИНСТВА ЛИЧНОСТИ</w:t>
      </w:r>
    </w:p>
    <w:p>
      <w:pPr>
        <w:pStyle w:val="0"/>
        <w:jc w:val="both"/>
      </w:pPr>
      <w:r>
        <w:rPr>
          <w:sz w:val="20"/>
        </w:rPr>
      </w:r>
    </w:p>
    <w:bookmarkStart w:id="1575" w:name="P1575"/>
    <w:bookmarkEnd w:id="1575"/>
    <w:p>
      <w:pPr>
        <w:pStyle w:val="2"/>
        <w:outlineLvl w:val="3"/>
        <w:ind w:firstLine="540"/>
        <w:jc w:val="both"/>
      </w:pPr>
      <w:r>
        <w:rPr>
          <w:sz w:val="20"/>
        </w:rPr>
        <w:t xml:space="preserve">Статья 126. Похищение человека</w:t>
      </w:r>
    </w:p>
    <w:p>
      <w:pPr>
        <w:pStyle w:val="0"/>
        <w:jc w:val="both"/>
      </w:pPr>
      <w:r>
        <w:rPr>
          <w:sz w:val="20"/>
        </w:rPr>
      </w:r>
    </w:p>
    <w:bookmarkStart w:id="1577" w:name="P1577"/>
    <w:bookmarkEnd w:id="1577"/>
    <w:p>
      <w:pPr>
        <w:pStyle w:val="0"/>
        <w:ind w:firstLine="540"/>
        <w:jc w:val="both"/>
      </w:pPr>
      <w:r>
        <w:rPr>
          <w:sz w:val="20"/>
        </w:rPr>
        <w:t xml:space="preserve">1. </w:t>
      </w:r>
      <w:hyperlink w:history="0" r:id="rId925"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Похищение</w:t>
        </w:r>
      </w:hyperlink>
      <w:r>
        <w:rPr>
          <w:sz w:val="20"/>
        </w:rPr>
        <w:t xml:space="preserve"> человека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9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1580" w:name="P1580"/>
    <w:bookmarkEnd w:id="1580"/>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9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 опасного для жизни или здоровья, либо с угрозой применения такого насилия;</w:t>
      </w:r>
    </w:p>
    <w:p>
      <w:pPr>
        <w:pStyle w:val="0"/>
        <w:jc w:val="both"/>
      </w:pPr>
      <w:r>
        <w:rPr>
          <w:sz w:val="20"/>
        </w:rPr>
        <w:t xml:space="preserve">(в ред. Федерального </w:t>
      </w:r>
      <w:hyperlink w:history="0" r:id="rId928" w:tooltip="Федеральный закон от 09.02.1999 N 24-ФЗ (ред. от 08.12.2003) &quot;О внесении изменений и дополнения в статью 126 Уголовного кодекса Российской Федерации&quot; {КонсультантПлюс}">
        <w:r>
          <w:rPr>
            <w:sz w:val="20"/>
            <w:color w:val="0000ff"/>
          </w:rPr>
          <w:t xml:space="preserve">закона</w:t>
        </w:r>
      </w:hyperlink>
      <w:r>
        <w:rPr>
          <w:sz w:val="20"/>
        </w:rPr>
        <w:t xml:space="preserve"> от 09.02.1999 N 24-ФЗ)</w:t>
      </w:r>
    </w:p>
    <w:p>
      <w:pPr>
        <w:pStyle w:val="0"/>
        <w:spacing w:before="200" w:line-rule="auto"/>
        <w:ind w:firstLine="540"/>
        <w:jc w:val="both"/>
      </w:pPr>
      <w:r>
        <w:rPr>
          <w:sz w:val="20"/>
        </w:rPr>
        <w:t xml:space="preserve">г) с применением оружия или предметов, используемых в качестве оружия;</w:t>
      </w:r>
    </w:p>
    <w:p>
      <w:pPr>
        <w:pStyle w:val="0"/>
        <w:spacing w:before="200" w:line-rule="auto"/>
        <w:ind w:firstLine="540"/>
        <w:jc w:val="both"/>
      </w:pPr>
      <w:r>
        <w:rPr>
          <w:sz w:val="20"/>
        </w:rPr>
        <w:t xml:space="preserve">д) в отношении заведомо несовершеннолетнего;</w:t>
      </w:r>
    </w:p>
    <w:p>
      <w:pPr>
        <w:pStyle w:val="0"/>
        <w:spacing w:before="200" w:line-rule="auto"/>
        <w:ind w:firstLine="540"/>
        <w:jc w:val="both"/>
      </w:pPr>
      <w:r>
        <w:rPr>
          <w:sz w:val="20"/>
        </w:rPr>
        <w:t xml:space="preserve">е)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ж) в отношении двух или более лиц;</w:t>
      </w:r>
    </w:p>
    <w:p>
      <w:pPr>
        <w:pStyle w:val="0"/>
        <w:spacing w:before="200" w:line-rule="auto"/>
        <w:ind w:firstLine="540"/>
        <w:jc w:val="both"/>
      </w:pPr>
      <w:r>
        <w:rPr>
          <w:sz w:val="20"/>
        </w:rPr>
        <w:t xml:space="preserve">з) из </w:t>
      </w:r>
      <w:hyperlink w:history="0" r:id="rId929"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корыстных побуждений</w:t>
        </w:r>
      </w:hyperlink>
      <w:r>
        <w:rPr>
          <w:sz w:val="20"/>
        </w:rPr>
        <w:t xml:space="preserve">, -</w:t>
      </w:r>
    </w:p>
    <w:p>
      <w:pPr>
        <w:pStyle w:val="0"/>
        <w:spacing w:before="200" w:line-rule="auto"/>
        <w:ind w:firstLine="540"/>
        <w:jc w:val="both"/>
      </w:pPr>
      <w:r>
        <w:rPr>
          <w:sz w:val="20"/>
        </w:rPr>
        <w:t xml:space="preserve">наказывается лишением свободы на срок от пяти до двенадцати лет с ограничением свободы на срок до двух лет либо без такового.</w:t>
      </w:r>
    </w:p>
    <w:p>
      <w:pPr>
        <w:pStyle w:val="0"/>
        <w:jc w:val="both"/>
      </w:pPr>
      <w:r>
        <w:rPr>
          <w:sz w:val="20"/>
        </w:rPr>
        <w:t xml:space="preserve">(в ред. Федеральных законов от 09.02.1999 </w:t>
      </w:r>
      <w:hyperlink w:history="0" r:id="rId930" w:tooltip="Федеральный закон от 09.02.1999 N 24-ФЗ (ред. от 08.12.2003) &quot;О внесении изменений и дополнения в статью 126 Уголовного кодекса Российской Федерации&quot; {КонсультантПлюс}">
        <w:r>
          <w:rPr>
            <w:sz w:val="20"/>
            <w:color w:val="0000ff"/>
          </w:rPr>
          <w:t xml:space="preserve">N 24-ФЗ</w:t>
        </w:r>
      </w:hyperlink>
      <w:r>
        <w:rPr>
          <w:sz w:val="20"/>
        </w:rPr>
        <w:t xml:space="preserve">, от 27.12.2009 </w:t>
      </w:r>
      <w:hyperlink w:history="0" r:id="rId93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93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1577" w:tooltip="1. Похищение человека -">
        <w:r>
          <w:rPr>
            <w:sz w:val="20"/>
            <w:color w:val="0000ff"/>
          </w:rPr>
          <w:t xml:space="preserve">частями первой</w:t>
        </w:r>
      </w:hyperlink>
      <w:r>
        <w:rPr>
          <w:sz w:val="20"/>
        </w:rPr>
        <w:t xml:space="preserve"> или </w:t>
      </w:r>
      <w:hyperlink w:history="0" w:anchor="P1580" w:tooltip="2. То же деяние, совершенное:">
        <w:r>
          <w:rPr>
            <w:sz w:val="20"/>
            <w:color w:val="0000ff"/>
          </w:rPr>
          <w:t xml:space="preserve">второй</w:t>
        </w:r>
      </w:hyperlink>
      <w:r>
        <w:rPr>
          <w:sz w:val="20"/>
        </w:rPr>
        <w:t xml:space="preserve"> настоящей статьи, если они:</w:t>
      </w:r>
    </w:p>
    <w:p>
      <w:pPr>
        <w:pStyle w:val="0"/>
        <w:spacing w:before="200" w:line-rule="auto"/>
        <w:ind w:firstLine="540"/>
        <w:jc w:val="both"/>
      </w:pPr>
      <w:r>
        <w:rPr>
          <w:sz w:val="20"/>
        </w:rPr>
        <w:t xml:space="preserve">а) совершены организованной группой;</w:t>
      </w:r>
    </w:p>
    <w:p>
      <w:pPr>
        <w:pStyle w:val="0"/>
        <w:spacing w:before="200" w:line-rule="auto"/>
        <w:ind w:firstLine="540"/>
        <w:jc w:val="both"/>
      </w:pPr>
      <w:r>
        <w:rPr>
          <w:sz w:val="20"/>
        </w:rPr>
        <w:t xml:space="preserve">б) утратил силу. - Федеральный </w:t>
      </w:r>
      <w:hyperlink w:history="0" r:id="rId93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повлекли по неосторожности смерть потерпевшего или иные тяжкие последствия, -</w:t>
      </w:r>
    </w:p>
    <w:p>
      <w:pPr>
        <w:pStyle w:val="0"/>
        <w:spacing w:before="200" w:line-rule="auto"/>
        <w:ind w:firstLine="540"/>
        <w:jc w:val="both"/>
      </w:pPr>
      <w:r>
        <w:rPr>
          <w:sz w:val="20"/>
        </w:rPr>
        <w:t xml:space="preserve">наказываются лишением свободы на срок от шести до пятнадцати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93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9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t xml:space="preserve">(часть третья в ред. Федерального </w:t>
      </w:r>
      <w:hyperlink w:history="0" r:id="rId936" w:tooltip="Федеральный закон от 09.02.1999 N 24-ФЗ (ред. от 08.12.2003) &quot;О внесении изменений и дополнения в статью 126 Уголовного кодекса Российской Федерации&quot; {КонсультантПлюс}">
        <w:r>
          <w:rPr>
            <w:sz w:val="20"/>
            <w:color w:val="0000ff"/>
          </w:rPr>
          <w:t xml:space="preserve">закона</w:t>
        </w:r>
      </w:hyperlink>
      <w:r>
        <w:rPr>
          <w:sz w:val="20"/>
        </w:rPr>
        <w:t xml:space="preserve"> от 09.02.1999 N 24-ФЗ)</w:t>
      </w:r>
    </w:p>
    <w:p>
      <w:pPr>
        <w:pStyle w:val="0"/>
        <w:spacing w:before="200" w:line-rule="auto"/>
        <w:ind w:firstLine="540"/>
        <w:jc w:val="both"/>
      </w:pPr>
      <w:r>
        <w:rPr>
          <w:sz w:val="20"/>
        </w:rPr>
        <w:t xml:space="preserve">Примечание. Лицо, </w:t>
      </w:r>
      <w:hyperlink w:history="0" r:id="rId937"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добровольно</w:t>
        </w:r>
      </w:hyperlink>
      <w:r>
        <w:rPr>
          <w:sz w:val="20"/>
        </w:rPr>
        <w:t xml:space="preserve"> освободившее похищенного, освобождается от уголовной ответственности, если в его действиях не содержится иного состава преступления.</w:t>
      </w:r>
    </w:p>
    <w:p>
      <w:pPr>
        <w:pStyle w:val="0"/>
        <w:jc w:val="both"/>
      </w:pPr>
      <w:r>
        <w:rPr>
          <w:sz w:val="20"/>
        </w:rPr>
      </w:r>
    </w:p>
    <w:p>
      <w:pPr>
        <w:pStyle w:val="2"/>
        <w:outlineLvl w:val="3"/>
        <w:ind w:firstLine="540"/>
        <w:jc w:val="both"/>
      </w:pPr>
      <w:r>
        <w:rPr>
          <w:sz w:val="20"/>
        </w:rPr>
        <w:t xml:space="preserve">Статья 127. Незаконное лишение свободы</w:t>
      </w:r>
    </w:p>
    <w:p>
      <w:pPr>
        <w:pStyle w:val="0"/>
        <w:jc w:val="both"/>
      </w:pPr>
      <w:r>
        <w:rPr>
          <w:sz w:val="20"/>
        </w:rPr>
      </w:r>
    </w:p>
    <w:bookmarkStart w:id="1603" w:name="P1603"/>
    <w:bookmarkEnd w:id="1603"/>
    <w:p>
      <w:pPr>
        <w:pStyle w:val="0"/>
        <w:ind w:firstLine="540"/>
        <w:jc w:val="both"/>
      </w:pPr>
      <w:r>
        <w:rPr>
          <w:sz w:val="20"/>
        </w:rPr>
        <w:t xml:space="preserve">1. Незаконное лишение человека свободы, не связанное с его похищением, -</w:t>
      </w:r>
    </w:p>
    <w:p>
      <w:pPr>
        <w:pStyle w:val="0"/>
        <w:spacing w:before="200" w:line-rule="auto"/>
        <w:ind w:firstLine="540"/>
        <w:jc w:val="both"/>
      </w:pPr>
      <w:r>
        <w:rPr>
          <w:sz w:val="20"/>
        </w:rPr>
        <w:t xml:space="preserve">наказывается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двух лет.</w:t>
      </w:r>
    </w:p>
    <w:p>
      <w:pPr>
        <w:pStyle w:val="0"/>
        <w:jc w:val="both"/>
      </w:pPr>
      <w:r>
        <w:rPr>
          <w:sz w:val="20"/>
        </w:rPr>
        <w:t xml:space="preserve">(в ред. Федеральных законов от 27.12.2009 </w:t>
      </w:r>
      <w:hyperlink w:history="0" r:id="rId93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9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1606" w:name="P1606"/>
    <w:bookmarkEnd w:id="1606"/>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94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 опасного для жизни или здоровья;</w:t>
      </w:r>
    </w:p>
    <w:p>
      <w:pPr>
        <w:pStyle w:val="0"/>
        <w:spacing w:before="200" w:line-rule="auto"/>
        <w:ind w:firstLine="540"/>
        <w:jc w:val="both"/>
      </w:pPr>
      <w:r>
        <w:rPr>
          <w:sz w:val="20"/>
        </w:rPr>
        <w:t xml:space="preserve">г) с применением оружия или предметов, используемых в качестве оружия;</w:t>
      </w:r>
    </w:p>
    <w:p>
      <w:pPr>
        <w:pStyle w:val="0"/>
        <w:spacing w:before="200" w:line-rule="auto"/>
        <w:ind w:firstLine="540"/>
        <w:jc w:val="both"/>
      </w:pPr>
      <w:r>
        <w:rPr>
          <w:sz w:val="20"/>
        </w:rPr>
        <w:t xml:space="preserve">д) в отношении заведомо несовершеннолетнего;</w:t>
      </w:r>
    </w:p>
    <w:p>
      <w:pPr>
        <w:pStyle w:val="0"/>
        <w:spacing w:before="200" w:line-rule="auto"/>
        <w:ind w:firstLine="540"/>
        <w:jc w:val="both"/>
      </w:pPr>
      <w:r>
        <w:rPr>
          <w:sz w:val="20"/>
        </w:rPr>
        <w:t xml:space="preserve">е)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ж) в отношении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от трех до пяти лет.</w:t>
      </w:r>
    </w:p>
    <w:p>
      <w:pPr>
        <w:pStyle w:val="0"/>
        <w:jc w:val="both"/>
      </w:pPr>
      <w:r>
        <w:rPr>
          <w:sz w:val="20"/>
        </w:rPr>
        <w:t xml:space="preserve">(в ред. Федерального </w:t>
      </w:r>
      <w:hyperlink w:history="0" r:id="rId9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1616" w:name="P1616"/>
    <w:bookmarkEnd w:id="1616"/>
    <w:p>
      <w:pPr>
        <w:pStyle w:val="0"/>
        <w:spacing w:before="200" w:line-rule="auto"/>
        <w:ind w:firstLine="540"/>
        <w:jc w:val="both"/>
      </w:pPr>
      <w:r>
        <w:rPr>
          <w:sz w:val="20"/>
        </w:rPr>
        <w:t xml:space="preserve">3. Деяния, предусмотренные </w:t>
      </w:r>
      <w:hyperlink w:history="0" w:anchor="P1603" w:tooltip="1. Незаконное лишение человека свободы, не связанное с его похищением, -">
        <w:r>
          <w:rPr>
            <w:sz w:val="20"/>
            <w:color w:val="0000ff"/>
          </w:rPr>
          <w:t xml:space="preserve">частями первой</w:t>
        </w:r>
      </w:hyperlink>
      <w:r>
        <w:rPr>
          <w:sz w:val="20"/>
        </w:rPr>
        <w:t xml:space="preserve"> или </w:t>
      </w:r>
      <w:hyperlink w:history="0" w:anchor="P1606" w:tooltip="2. То же деяние, совершенное:">
        <w:r>
          <w:rPr>
            <w:sz w:val="20"/>
            <w:color w:val="0000ff"/>
          </w:rPr>
          <w:t xml:space="preserve">второй</w:t>
        </w:r>
      </w:hyperlink>
      <w:r>
        <w:rPr>
          <w:sz w:val="20"/>
        </w:rPr>
        <w:t xml:space="preserve"> настоящей статьи, если они совершены организованной группой либо повлекли по неосторожности смерть потерпевшего или иные тяжкие последствия, -</w:t>
      </w:r>
    </w:p>
    <w:p>
      <w:pPr>
        <w:pStyle w:val="0"/>
        <w:spacing w:before="200" w:line-rule="auto"/>
        <w:ind w:firstLine="540"/>
        <w:jc w:val="both"/>
      </w:pPr>
      <w:r>
        <w:rPr>
          <w:sz w:val="20"/>
        </w:rPr>
        <w:t xml:space="preserve">наказываются лишением свободы на срок от четырех до восьми лет.</w:t>
      </w:r>
    </w:p>
    <w:p>
      <w:pPr>
        <w:pStyle w:val="0"/>
        <w:jc w:val="both"/>
      </w:pPr>
      <w:r>
        <w:rPr>
          <w:sz w:val="20"/>
        </w:rPr>
      </w:r>
    </w:p>
    <w:bookmarkStart w:id="1619" w:name="P1619"/>
    <w:bookmarkEnd w:id="1619"/>
    <w:p>
      <w:pPr>
        <w:pStyle w:val="2"/>
        <w:outlineLvl w:val="3"/>
        <w:ind w:firstLine="540"/>
        <w:jc w:val="both"/>
      </w:pPr>
      <w:r>
        <w:rPr>
          <w:sz w:val="20"/>
        </w:rPr>
        <w:t xml:space="preserve">Статья 127.1. Торговля людьми</w:t>
      </w:r>
    </w:p>
    <w:p>
      <w:pPr>
        <w:pStyle w:val="0"/>
        <w:ind w:firstLine="540"/>
        <w:jc w:val="both"/>
      </w:pPr>
      <w:r>
        <w:rPr>
          <w:sz w:val="20"/>
        </w:rPr>
        <w:t xml:space="preserve">(введена Федеральным </w:t>
      </w:r>
      <w:hyperlink w:history="0" r:id="rId94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1622" w:name="P1622"/>
    <w:bookmarkEnd w:id="1622"/>
    <w:p>
      <w:pPr>
        <w:pStyle w:val="0"/>
        <w:ind w:firstLine="540"/>
        <w:jc w:val="both"/>
      </w:pPr>
      <w:r>
        <w:rPr>
          <w:sz w:val="20"/>
        </w:rPr>
        <w:t xml:space="preserve">1. </w:t>
      </w:r>
      <w:hyperlink w:history="0" r:id="rId943"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Купля-продажа</w:t>
        </w:r>
      </w:hyperlink>
      <w:r>
        <w:rPr>
          <w:sz w:val="20"/>
        </w:rPr>
        <w:t xml:space="preserve"> человека, иные сделки в отношении человека, а равно совершенные в целях его </w:t>
      </w:r>
      <w:hyperlink w:history="0" r:id="rId944"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эксплуатации</w:t>
        </w:r>
      </w:hyperlink>
      <w:r>
        <w:rPr>
          <w:sz w:val="20"/>
        </w:rPr>
        <w:t xml:space="preserve"> </w:t>
      </w:r>
      <w:hyperlink w:history="0" r:id="rId945"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вербовка</w:t>
        </w:r>
      </w:hyperlink>
      <w:r>
        <w:rPr>
          <w:sz w:val="20"/>
        </w:rPr>
        <w:t xml:space="preserve">, </w:t>
      </w:r>
      <w:hyperlink w:history="0" r:id="rId946"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перевозка</w:t>
        </w:r>
      </w:hyperlink>
      <w:r>
        <w:rPr>
          <w:sz w:val="20"/>
        </w:rPr>
        <w:t xml:space="preserve">, </w:t>
      </w:r>
      <w:hyperlink w:history="0" r:id="rId947"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передача</w:t>
        </w:r>
      </w:hyperlink>
      <w:r>
        <w:rPr>
          <w:sz w:val="20"/>
        </w:rPr>
        <w:t xml:space="preserve">, </w:t>
      </w:r>
      <w:hyperlink w:history="0" r:id="rId948"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укрывательство</w:t>
        </w:r>
      </w:hyperlink>
      <w:r>
        <w:rPr>
          <w:sz w:val="20"/>
        </w:rPr>
        <w:t xml:space="preserve"> или получение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w:t>
      </w:r>
    </w:p>
    <w:p>
      <w:pPr>
        <w:pStyle w:val="0"/>
        <w:jc w:val="both"/>
      </w:pPr>
      <w:r>
        <w:rPr>
          <w:sz w:val="20"/>
        </w:rPr>
        <w:t xml:space="preserve">(в ред. Федерального </w:t>
      </w:r>
      <w:hyperlink w:history="0" r:id="rId94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первая в ред. Федерального </w:t>
      </w:r>
      <w:hyperlink w:history="0" r:id="rId950"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закона</w:t>
        </w:r>
      </w:hyperlink>
      <w:r>
        <w:rPr>
          <w:sz w:val="20"/>
        </w:rPr>
        <w:t xml:space="preserve"> от 25.11.2008 N 218-ФЗ)</w:t>
      </w:r>
    </w:p>
    <w:bookmarkStart w:id="1626" w:name="P1626"/>
    <w:bookmarkEnd w:id="1626"/>
    <w:p>
      <w:pPr>
        <w:pStyle w:val="0"/>
        <w:spacing w:before="200" w:line-rule="auto"/>
        <w:ind w:firstLine="540"/>
        <w:jc w:val="both"/>
      </w:pPr>
      <w:r>
        <w:rPr>
          <w:sz w:val="20"/>
        </w:rPr>
        <w:t xml:space="preserve">2. Те же деяния, совершенные:</w:t>
      </w:r>
    </w:p>
    <w:p>
      <w:pPr>
        <w:pStyle w:val="0"/>
        <w:jc w:val="both"/>
      </w:pPr>
      <w:r>
        <w:rPr>
          <w:sz w:val="20"/>
        </w:rPr>
        <w:t xml:space="preserve">(в ред. Федерального </w:t>
      </w:r>
      <w:hyperlink w:history="0" r:id="rId951"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закона</w:t>
        </w:r>
      </w:hyperlink>
      <w:r>
        <w:rPr>
          <w:sz w:val="20"/>
        </w:rPr>
        <w:t xml:space="preserve"> от 25.11.2008 N 218-ФЗ)</w:t>
      </w:r>
    </w:p>
    <w:bookmarkStart w:id="1628" w:name="P1628"/>
    <w:bookmarkEnd w:id="1628"/>
    <w:p>
      <w:pPr>
        <w:pStyle w:val="0"/>
        <w:spacing w:before="200" w:line-rule="auto"/>
        <w:ind w:firstLine="540"/>
        <w:jc w:val="both"/>
      </w:pPr>
      <w:r>
        <w:rPr>
          <w:sz w:val="20"/>
        </w:rPr>
        <w:t xml:space="preserve">а) в отношении двух или более лиц;</w:t>
      </w:r>
    </w:p>
    <w:p>
      <w:pPr>
        <w:pStyle w:val="0"/>
        <w:spacing w:before="200" w:line-rule="auto"/>
        <w:ind w:firstLine="540"/>
        <w:jc w:val="both"/>
      </w:pPr>
      <w:r>
        <w:rPr>
          <w:sz w:val="20"/>
        </w:rPr>
        <w:t xml:space="preserve">б) в отношении несовершеннолетнего;</w:t>
      </w:r>
    </w:p>
    <w:p>
      <w:pPr>
        <w:pStyle w:val="0"/>
        <w:jc w:val="both"/>
      </w:pPr>
      <w:r>
        <w:rPr>
          <w:sz w:val="20"/>
        </w:rPr>
        <w:t xml:space="preserve">(в ред. Федерального </w:t>
      </w:r>
      <w:hyperlink w:history="0" r:id="rId95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в) лицом с использованием своего служебного положения;</w:t>
      </w:r>
    </w:p>
    <w:p>
      <w:pPr>
        <w:pStyle w:val="0"/>
        <w:spacing w:before="200" w:line-rule="auto"/>
        <w:ind w:firstLine="540"/>
        <w:jc w:val="both"/>
      </w:pPr>
      <w:r>
        <w:rPr>
          <w:sz w:val="20"/>
        </w:rPr>
        <w:t xml:space="preserve">г) с перемещением потерпевшего через Государственную границу Российской Федерации или с незаконным удержанием его за границей;</w:t>
      </w:r>
    </w:p>
    <w:p>
      <w:pPr>
        <w:pStyle w:val="0"/>
        <w:spacing w:before="200" w:line-rule="auto"/>
        <w:ind w:firstLine="540"/>
        <w:jc w:val="both"/>
      </w:pPr>
      <w:r>
        <w:rPr>
          <w:sz w:val="20"/>
        </w:rPr>
        <w:t xml:space="preserve">д) с использованием поддельных документов, а равно с изъятием, сокрытием либо уничтожением документов, удостоверяющих личность потерпевшего;</w:t>
      </w:r>
    </w:p>
    <w:p>
      <w:pPr>
        <w:pStyle w:val="0"/>
        <w:spacing w:before="200" w:line-rule="auto"/>
        <w:ind w:firstLine="540"/>
        <w:jc w:val="both"/>
      </w:pPr>
      <w:r>
        <w:rPr>
          <w:sz w:val="20"/>
        </w:rPr>
        <w:t xml:space="preserve">е) с применением </w:t>
      </w:r>
      <w:hyperlink w:history="0" r:id="rId953" w:tooltip="Постановление Пленума Верховного Суда РФ от 24.12.2019 N 58 &quot;О судебной практике по делам о похищении человека, незаконном лишении свободы и торговле людьми&quot; {КонсультантПлюс}">
        <w:r>
          <w:rPr>
            <w:sz w:val="20"/>
            <w:color w:val="0000ff"/>
          </w:rPr>
          <w:t xml:space="preserve">насилия</w:t>
        </w:r>
      </w:hyperlink>
      <w:r>
        <w:rPr>
          <w:sz w:val="20"/>
        </w:rPr>
        <w:t xml:space="preserve"> или с угрозой его применения;</w:t>
      </w:r>
    </w:p>
    <w:p>
      <w:pPr>
        <w:pStyle w:val="0"/>
        <w:spacing w:before="200" w:line-rule="auto"/>
        <w:ind w:firstLine="540"/>
        <w:jc w:val="both"/>
      </w:pPr>
      <w:r>
        <w:rPr>
          <w:sz w:val="20"/>
        </w:rPr>
        <w:t xml:space="preserve">ж) в целях изъятия у потерпевшего органов или тканей;</w:t>
      </w:r>
    </w:p>
    <w:p>
      <w:pPr>
        <w:pStyle w:val="0"/>
        <w:jc w:val="both"/>
      </w:pPr>
      <w:r>
        <w:rPr>
          <w:sz w:val="20"/>
        </w:rPr>
        <w:t xml:space="preserve">(в ред. Федерального </w:t>
      </w:r>
      <w:hyperlink w:history="0" r:id="rId954"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закона</w:t>
        </w:r>
      </w:hyperlink>
      <w:r>
        <w:rPr>
          <w:sz w:val="20"/>
        </w:rPr>
        <w:t xml:space="preserve"> от 25.11.2008 N 218-ФЗ)</w:t>
      </w:r>
    </w:p>
    <w:p>
      <w:pPr>
        <w:pStyle w:val="0"/>
        <w:spacing w:before="200" w:line-rule="auto"/>
        <w:ind w:firstLine="540"/>
        <w:jc w:val="both"/>
      </w:pPr>
      <w:r>
        <w:rPr>
          <w:sz w:val="20"/>
        </w:rPr>
        <w:t xml:space="preserve">з) в отношении лица, заведомо для виновного находящегося в беспомощном состоянии либо в материальной или иной зависимости от виновного;</w:t>
      </w:r>
    </w:p>
    <w:p>
      <w:pPr>
        <w:pStyle w:val="0"/>
        <w:jc w:val="both"/>
      </w:pPr>
      <w:r>
        <w:rPr>
          <w:sz w:val="20"/>
        </w:rPr>
        <w:t xml:space="preserve">(п. "з" введен Федеральным </w:t>
      </w:r>
      <w:hyperlink w:history="0" r:id="rId955"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законом</w:t>
        </w:r>
      </w:hyperlink>
      <w:r>
        <w:rPr>
          <w:sz w:val="20"/>
        </w:rPr>
        <w:t xml:space="preserve"> от 25.11.2008 N 218-ФЗ)</w:t>
      </w:r>
    </w:p>
    <w:p>
      <w:pPr>
        <w:pStyle w:val="0"/>
        <w:spacing w:before="200" w:line-rule="auto"/>
        <w:ind w:firstLine="540"/>
        <w:jc w:val="both"/>
      </w:pPr>
      <w:r>
        <w:rPr>
          <w:sz w:val="20"/>
        </w:rPr>
        <w:t xml:space="preserve">и) в отношении женщины, заведомо для виновного находящейся в состоянии беременности, -</w:t>
      </w:r>
    </w:p>
    <w:p>
      <w:pPr>
        <w:pStyle w:val="0"/>
        <w:jc w:val="both"/>
      </w:pPr>
      <w:r>
        <w:rPr>
          <w:sz w:val="20"/>
        </w:rPr>
        <w:t xml:space="preserve">(п. "и" введен Федеральным </w:t>
      </w:r>
      <w:hyperlink w:history="0" r:id="rId956"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законом</w:t>
        </w:r>
      </w:hyperlink>
      <w:r>
        <w:rPr>
          <w:sz w:val="20"/>
        </w:rPr>
        <w:t xml:space="preserve"> от 25.11.2008 N 218-ФЗ)</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pPr>
        <w:pStyle w:val="0"/>
        <w:jc w:val="both"/>
      </w:pPr>
      <w:r>
        <w:rPr>
          <w:sz w:val="20"/>
        </w:rPr>
        <w:t xml:space="preserve">(в ред. Федерального </w:t>
      </w:r>
      <w:hyperlink w:history="0" r:id="rId957"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3. Деяния, предусмотренные </w:t>
      </w:r>
      <w:hyperlink w:history="0" w:anchor="P1622" w:tooltip="1. Купля-продажа человека, иные сделки в отношении человека, а равно совершенные в целях его эксплуатации вербовка, перевозка, передача, укрывательство или получение -">
        <w:r>
          <w:rPr>
            <w:sz w:val="20"/>
            <w:color w:val="0000ff"/>
          </w:rPr>
          <w:t xml:space="preserve">частями первой</w:t>
        </w:r>
      </w:hyperlink>
      <w:r>
        <w:rPr>
          <w:sz w:val="20"/>
        </w:rPr>
        <w:t xml:space="preserve"> или </w:t>
      </w:r>
      <w:hyperlink w:history="0" w:anchor="P1626" w:tooltip="2. Те же деяния, совершенные:">
        <w:r>
          <w:rPr>
            <w:sz w:val="20"/>
            <w:color w:val="0000ff"/>
          </w:rPr>
          <w:t xml:space="preserve">второй</w:t>
        </w:r>
      </w:hyperlink>
      <w:r>
        <w:rPr>
          <w:sz w:val="20"/>
        </w:rPr>
        <w:t xml:space="preserve"> настоящей статьи:</w:t>
      </w:r>
    </w:p>
    <w:p>
      <w:pPr>
        <w:pStyle w:val="0"/>
        <w:spacing w:before="200" w:line-rule="auto"/>
        <w:ind w:firstLine="540"/>
        <w:jc w:val="both"/>
      </w:pPr>
      <w:r>
        <w:rPr>
          <w:sz w:val="20"/>
        </w:rPr>
        <w:t xml:space="preserve">а) повлекшие по неосторожности смерть, причинение </w:t>
      </w:r>
      <w:hyperlink w:history="0" r:id="rId958"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потерпевшего или иные тяжкие последствия;</w:t>
      </w:r>
    </w:p>
    <w:p>
      <w:pPr>
        <w:pStyle w:val="0"/>
        <w:spacing w:before="200" w:line-rule="auto"/>
        <w:ind w:firstLine="540"/>
        <w:jc w:val="both"/>
      </w:pPr>
      <w:r>
        <w:rPr>
          <w:sz w:val="20"/>
        </w:rPr>
        <w:t xml:space="preserve">б) совершенные способом, опасным для жизни и здоровья многих людей;</w:t>
      </w:r>
    </w:p>
    <w:p>
      <w:pPr>
        <w:pStyle w:val="0"/>
        <w:spacing w:before="200" w:line-rule="auto"/>
        <w:ind w:firstLine="540"/>
        <w:jc w:val="both"/>
      </w:pPr>
      <w:r>
        <w:rPr>
          <w:sz w:val="20"/>
        </w:rPr>
        <w:t xml:space="preserve">в)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восьми до пятнадцати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95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Примечания. 1. Лицо, впервые совершившее деяния, предусмотренные </w:t>
      </w:r>
      <w:hyperlink w:history="0" w:anchor="P1622" w:tooltip="1. Купля-продажа человека, иные сделки в отношении человека, а равно совершенные в целях его эксплуатации вербовка, перевозка, передача, укрывательство или получение -">
        <w:r>
          <w:rPr>
            <w:sz w:val="20"/>
            <w:color w:val="0000ff"/>
          </w:rPr>
          <w:t xml:space="preserve">частью первой</w:t>
        </w:r>
      </w:hyperlink>
      <w:r>
        <w:rPr>
          <w:sz w:val="20"/>
        </w:rPr>
        <w:t xml:space="preserve"> или </w:t>
      </w:r>
      <w:hyperlink w:history="0" w:anchor="P1628" w:tooltip="а) в отношении двух или более лиц;">
        <w:r>
          <w:rPr>
            <w:sz w:val="20"/>
            <w:color w:val="0000ff"/>
          </w:rPr>
          <w:t xml:space="preserve">пунктом "а" части второй</w:t>
        </w:r>
      </w:hyperlink>
      <w:r>
        <w:rPr>
          <w:sz w:val="20"/>
        </w:rPr>
        <w:t xml:space="preserve"> настоящей статьи, добровольно освободившее потерпевшего и способствовавшее раскрытию совершенного преступления, освобождается от уголовной ответственности, если в его действиях не содержится иного состава преступления.</w:t>
      </w:r>
    </w:p>
    <w:p>
      <w:pPr>
        <w:pStyle w:val="0"/>
        <w:jc w:val="both"/>
      </w:pPr>
      <w:r>
        <w:rPr>
          <w:sz w:val="20"/>
        </w:rPr>
        <w:t xml:space="preserve">(в ред. Федерального </w:t>
      </w:r>
      <w:hyperlink w:history="0" r:id="rId960" w:tooltip="Федеральный закон от 25.11.2008 N 218-ФЗ &quot;О внесении изменений в статью 127.1 Уголовного кодекса Российской Федерации&quot; {КонсультантПлюс}">
        <w:r>
          <w:rPr>
            <w:sz w:val="20"/>
            <w:color w:val="0000ff"/>
          </w:rPr>
          <w:t xml:space="preserve">закона</w:t>
        </w:r>
      </w:hyperlink>
      <w:r>
        <w:rPr>
          <w:sz w:val="20"/>
        </w:rPr>
        <w:t xml:space="preserve"> от 25.11.2008 N 218-ФЗ)</w:t>
      </w:r>
    </w:p>
    <w:p>
      <w:pPr>
        <w:pStyle w:val="0"/>
        <w:spacing w:before="200" w:line-rule="auto"/>
        <w:ind w:firstLine="540"/>
        <w:jc w:val="both"/>
      </w:pPr>
      <w:r>
        <w:rPr>
          <w:sz w:val="20"/>
        </w:rPr>
        <w:t xml:space="preserve">2. Под эксплуатацией человека в настоящей статье понимаются использование занятия проституцией другими лицами и иные формы сексуальной эксплуатации, рабский труд (услуги), подневольное состояние.</w:t>
      </w:r>
    </w:p>
    <w:p>
      <w:pPr>
        <w:pStyle w:val="0"/>
        <w:jc w:val="both"/>
      </w:pPr>
      <w:r>
        <w:rPr>
          <w:sz w:val="20"/>
        </w:rPr>
        <w:t xml:space="preserve">(в ред. Федерального </w:t>
      </w:r>
      <w:hyperlink w:history="0" r:id="rId961"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21.07.2004 N 73-ФЗ)</w:t>
      </w:r>
    </w:p>
    <w:p>
      <w:pPr>
        <w:pStyle w:val="0"/>
        <w:jc w:val="both"/>
      </w:pPr>
      <w:r>
        <w:rPr>
          <w:sz w:val="20"/>
        </w:rPr>
      </w:r>
    </w:p>
    <w:bookmarkStart w:id="1654" w:name="P1654"/>
    <w:bookmarkEnd w:id="1654"/>
    <w:p>
      <w:pPr>
        <w:pStyle w:val="2"/>
        <w:outlineLvl w:val="3"/>
        <w:ind w:firstLine="540"/>
        <w:jc w:val="both"/>
      </w:pPr>
      <w:r>
        <w:rPr>
          <w:sz w:val="20"/>
        </w:rPr>
        <w:t xml:space="preserve">Статья 127.2. Использование рабского труда</w:t>
      </w:r>
    </w:p>
    <w:p>
      <w:pPr>
        <w:pStyle w:val="0"/>
        <w:ind w:firstLine="540"/>
        <w:jc w:val="both"/>
      </w:pPr>
      <w:r>
        <w:rPr>
          <w:sz w:val="20"/>
        </w:rPr>
        <w:t xml:space="preserve">(введена Федеральным </w:t>
      </w:r>
      <w:hyperlink w:history="0" r:id="rId96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1657" w:name="P1657"/>
    <w:bookmarkEnd w:id="1657"/>
    <w:p>
      <w:pPr>
        <w:pStyle w:val="0"/>
        <w:ind w:firstLine="540"/>
        <w:jc w:val="both"/>
      </w:pPr>
      <w:r>
        <w:rPr>
          <w:sz w:val="20"/>
        </w:rPr>
        <w:t xml:space="preserve">1. Использование труда человека, в отношении которого осуществляются полномочия, присущие праву собственности, в случае, если лицо по не зависящим от него причинам не может отказаться от выполнения работ (услуг),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96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1660" w:name="P1660"/>
    <w:bookmarkEnd w:id="1660"/>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в отношении двух или более лиц;</w:t>
      </w:r>
    </w:p>
    <w:p>
      <w:pPr>
        <w:pStyle w:val="0"/>
        <w:spacing w:before="200" w:line-rule="auto"/>
        <w:ind w:firstLine="540"/>
        <w:jc w:val="both"/>
      </w:pPr>
      <w:r>
        <w:rPr>
          <w:sz w:val="20"/>
        </w:rPr>
        <w:t xml:space="preserve">б) в отношении несовершеннолетнего;</w:t>
      </w:r>
    </w:p>
    <w:p>
      <w:pPr>
        <w:pStyle w:val="0"/>
        <w:jc w:val="both"/>
      </w:pPr>
      <w:r>
        <w:rPr>
          <w:sz w:val="20"/>
        </w:rPr>
        <w:t xml:space="preserve">(в ред. Федерального </w:t>
      </w:r>
      <w:hyperlink w:history="0" r:id="rId96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в) лицом с использованием своего служебного положения;</w:t>
      </w:r>
    </w:p>
    <w:p>
      <w:pPr>
        <w:pStyle w:val="0"/>
        <w:spacing w:before="200" w:line-rule="auto"/>
        <w:ind w:firstLine="540"/>
        <w:jc w:val="both"/>
      </w:pPr>
      <w:r>
        <w:rPr>
          <w:sz w:val="20"/>
        </w:rPr>
        <w:t xml:space="preserve">г) с применением шантажа, насилия или с угрозой его применения;</w:t>
      </w:r>
    </w:p>
    <w:p>
      <w:pPr>
        <w:pStyle w:val="0"/>
        <w:spacing w:before="200" w:line-rule="auto"/>
        <w:ind w:firstLine="540"/>
        <w:jc w:val="both"/>
      </w:pPr>
      <w:r>
        <w:rPr>
          <w:sz w:val="20"/>
        </w:rPr>
        <w:t xml:space="preserve">д) с изъятием, сокрытием либо уничтожением документов, удостоверяющих личность потерпевшего,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w:t>
      </w:r>
    </w:p>
    <w:p>
      <w:pPr>
        <w:pStyle w:val="0"/>
        <w:jc w:val="both"/>
      </w:pPr>
      <w:r>
        <w:rPr>
          <w:sz w:val="20"/>
        </w:rPr>
        <w:t xml:space="preserve">(в ред. Федерального </w:t>
      </w:r>
      <w:hyperlink w:history="0" r:id="rId965"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3. Деяния, предусмотренные </w:t>
      </w:r>
      <w:hyperlink w:history="0" w:anchor="P1657" w:tooltip="1. Использование труда человека, в отношении которого осуществляются полномочия, присущие праву собственности, в случае, если лицо по не зависящим от него причинам не может отказаться от выполнения работ (услуг), -">
        <w:r>
          <w:rPr>
            <w:sz w:val="20"/>
            <w:color w:val="0000ff"/>
          </w:rPr>
          <w:t xml:space="preserve">частями первой</w:t>
        </w:r>
      </w:hyperlink>
      <w:r>
        <w:rPr>
          <w:sz w:val="20"/>
        </w:rPr>
        <w:t xml:space="preserve"> или </w:t>
      </w:r>
      <w:hyperlink w:history="0" w:anchor="P1660" w:tooltip="2. То же деяние, совершенное:">
        <w:r>
          <w:rPr>
            <w:sz w:val="20"/>
            <w:color w:val="0000ff"/>
          </w:rPr>
          <w:t xml:space="preserve">второй</w:t>
        </w:r>
      </w:hyperlink>
      <w:r>
        <w:rPr>
          <w:sz w:val="20"/>
        </w:rPr>
        <w:t xml:space="preserve"> настоящей статьи, повлекшие по неосторожности смерть, причинение </w:t>
      </w:r>
      <w:hyperlink w:history="0" r:id="rId966"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потерпевшего или иные тяжкие последствия либо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восьми до пятнадцати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96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r>
    </w:p>
    <w:p>
      <w:pPr>
        <w:pStyle w:val="2"/>
        <w:outlineLvl w:val="3"/>
        <w:ind w:firstLine="540"/>
        <w:jc w:val="both"/>
      </w:pPr>
      <w:r>
        <w:rPr>
          <w:sz w:val="20"/>
        </w:rPr>
        <w:t xml:space="preserve">Статья 128. Незаконная госпитализация в медицинскую организацию, оказывающую психиатрическую помощь в стационарных условиях</w:t>
      </w:r>
    </w:p>
    <w:p>
      <w:pPr>
        <w:pStyle w:val="0"/>
        <w:jc w:val="both"/>
      </w:pPr>
      <w:r>
        <w:rPr>
          <w:sz w:val="20"/>
        </w:rPr>
        <w:t xml:space="preserve">(в ред. Федерального </w:t>
      </w:r>
      <w:hyperlink w:history="0" r:id="rId968"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1. Незаконная госпитализация лица в медицинскую организацию, оказывающую психиатрическую помощь в стационарных условиях, -</w:t>
      </w:r>
    </w:p>
    <w:p>
      <w:pPr>
        <w:pStyle w:val="0"/>
        <w:jc w:val="both"/>
      </w:pPr>
      <w:r>
        <w:rPr>
          <w:sz w:val="20"/>
        </w:rPr>
        <w:t xml:space="preserve">(в ред. Федерального </w:t>
      </w:r>
      <w:hyperlink w:history="0" r:id="rId969"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9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если оно совершено лицом с использованием своего служебного положения либо повлекло по неосторожности смерть потерпевшего или иные тяжкие последствия,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97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128.1. Клевета</w:t>
      </w:r>
    </w:p>
    <w:p>
      <w:pPr>
        <w:pStyle w:val="0"/>
        <w:ind w:firstLine="540"/>
        <w:jc w:val="both"/>
      </w:pPr>
      <w:r>
        <w:rPr>
          <w:sz w:val="20"/>
        </w:rPr>
        <w:t xml:space="preserve">(в ред. Федерального </w:t>
      </w:r>
      <w:hyperlink w:history="0" r:id="rId972" w:tooltip="Федеральный закон от 30.12.2020 N 538-ФЗ &quot;О внесении изменения в статью 128.1 Уголовного кодекса Российской Федерации&quot; {КонсультантПлюс}">
        <w:r>
          <w:rPr>
            <w:sz w:val="20"/>
            <w:color w:val="0000ff"/>
          </w:rPr>
          <w:t xml:space="preserve">закона</w:t>
        </w:r>
      </w:hyperlink>
      <w:r>
        <w:rPr>
          <w:sz w:val="20"/>
        </w:rPr>
        <w:t xml:space="preserve"> от 30.12.2020 N 538-ФЗ)</w:t>
      </w:r>
    </w:p>
    <w:p>
      <w:pPr>
        <w:pStyle w:val="0"/>
        <w:ind w:firstLine="540"/>
        <w:jc w:val="both"/>
      </w:pPr>
      <w:r>
        <w:rPr>
          <w:sz w:val="20"/>
        </w:rPr>
      </w:r>
    </w:p>
    <w:p>
      <w:pPr>
        <w:pStyle w:val="0"/>
        <w:ind w:firstLine="540"/>
        <w:jc w:val="both"/>
      </w:pPr>
      <w:r>
        <w:rPr>
          <w:sz w:val="20"/>
        </w:rPr>
        <w:t xml:space="preserve">1. Клевета, то есть распространение заведомо ложных сведений, порочащих честь и достоинство другого лица или подрывающих его репутацию,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шести месяцев либо обязательными работами на срок до ста шестидесяти часов.</w:t>
      </w:r>
    </w:p>
    <w:p>
      <w:pPr>
        <w:pStyle w:val="0"/>
        <w:spacing w:before="200" w:line-rule="auto"/>
        <w:ind w:firstLine="540"/>
        <w:jc w:val="both"/>
      </w:pPr>
      <w:r>
        <w:rPr>
          <w:sz w:val="20"/>
        </w:rPr>
        <w:t xml:space="preserve">2. Клевета, содержащаяся в публичном выступлении, публично демонстрирующемся произведении, средствах массовой информации либо совершенная публично с использованием информационно-телекоммуникационных сетей, включая сеть "Интернет", либо в отношении нескольких лиц, в том числе индивидуально не определенных,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принудительными работами на срок до двух лет, либо арестом на срок до двух месяцев, либо лишением свободы на срок до двух лет.</w:t>
      </w:r>
    </w:p>
    <w:p>
      <w:pPr>
        <w:pStyle w:val="0"/>
        <w:spacing w:before="200" w:line-rule="auto"/>
        <w:ind w:firstLine="540"/>
        <w:jc w:val="both"/>
      </w:pPr>
      <w:r>
        <w:rPr>
          <w:sz w:val="20"/>
        </w:rPr>
        <w:t xml:space="preserve">3. Клевета, совершенная с использованием своего служебного положения, -</w:t>
      </w:r>
    </w:p>
    <w:p>
      <w:pPr>
        <w:pStyle w:val="0"/>
        <w:spacing w:before="200" w:line-rule="auto"/>
        <w:ind w:firstLine="540"/>
        <w:jc w:val="both"/>
      </w:pPr>
      <w:r>
        <w:rPr>
          <w:sz w:val="20"/>
        </w:rPr>
        <w:t xml:space="preserve">наказывается штрафом в размере до двух миллионов рублей или в размере заработной платы или иного дохода осужденного за период до двух лет, либо обязательными работами на срок до трехсот двадцати часов, либо принудительными работами на срок до трех лет, либо арестом на срок до четырех месяцев, либо лишением свободы на срок до трех лет.</w:t>
      </w:r>
    </w:p>
    <w:p>
      <w:pPr>
        <w:pStyle w:val="0"/>
        <w:spacing w:before="200" w:line-rule="auto"/>
        <w:ind w:firstLine="540"/>
        <w:jc w:val="both"/>
      </w:pPr>
      <w:r>
        <w:rPr>
          <w:sz w:val="20"/>
        </w:rPr>
        <w:t xml:space="preserve">4. Клевета о том, что лицо страдает </w:t>
      </w:r>
      <w:hyperlink w:history="0" r:id="rId973"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0"/>
            <w:color w:val="0000ff"/>
          </w:rPr>
          <w:t xml:space="preserve">заболеванием</w:t>
        </w:r>
      </w:hyperlink>
      <w:r>
        <w:rPr>
          <w:sz w:val="20"/>
        </w:rPr>
        <w:t xml:space="preserve">, представляющим опасность для окружающих, -</w:t>
      </w:r>
    </w:p>
    <w:p>
      <w:pPr>
        <w:pStyle w:val="0"/>
        <w:spacing w:before="200" w:line-rule="auto"/>
        <w:ind w:firstLine="540"/>
        <w:jc w:val="both"/>
      </w:pPr>
      <w:r>
        <w:rPr>
          <w:sz w:val="20"/>
        </w:rPr>
        <w:t xml:space="preserve">наказывается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четырехсот часов, либо принудительными работами на срок до четырех лет, либо арестом на срок от трех до шести месяцев, либо лишением свободы на срок до четырех лет.</w:t>
      </w:r>
    </w:p>
    <w:p>
      <w:pPr>
        <w:pStyle w:val="0"/>
        <w:spacing w:before="200" w:line-rule="auto"/>
        <w:ind w:firstLine="540"/>
        <w:jc w:val="both"/>
      </w:pPr>
      <w:r>
        <w:rPr>
          <w:sz w:val="20"/>
        </w:rPr>
        <w:t xml:space="preserve">5. Клевета, соединенная с обвинением лица в совершении преступления против половой неприкосновенности и половой свободы личности либо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w:t>
      </w:r>
    </w:p>
    <w:p>
      <w:pPr>
        <w:pStyle w:val="0"/>
        <w:spacing w:before="200" w:line-rule="auto"/>
        <w:ind w:firstLine="540"/>
        <w:jc w:val="both"/>
      </w:pPr>
      <w:r>
        <w:rPr>
          <w:sz w:val="20"/>
        </w:rPr>
        <w:t xml:space="preserve">наказывается штрафом в размере до пяти миллионов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принудительными работами на срок до пяти лет, либо арестом на срок от четырех до шести месяцев, либо лишением свободы на срок до пяти лет.</w:t>
      </w:r>
    </w:p>
    <w:p>
      <w:pPr>
        <w:pStyle w:val="0"/>
        <w:jc w:val="both"/>
      </w:pPr>
      <w:r>
        <w:rPr>
          <w:sz w:val="20"/>
        </w:rPr>
      </w:r>
    </w:p>
    <w:p>
      <w:pPr>
        <w:pStyle w:val="2"/>
        <w:outlineLvl w:val="3"/>
        <w:ind w:firstLine="540"/>
        <w:jc w:val="both"/>
      </w:pPr>
      <w:r>
        <w:rPr>
          <w:sz w:val="20"/>
        </w:rPr>
        <w:t xml:space="preserve">Статья 129. Утратила силу. - Федеральный </w:t>
      </w:r>
      <w:hyperlink w:history="0" r:id="rId97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130. Утратила силу. - Федеральный </w:t>
      </w:r>
      <w:hyperlink w:history="0" r:id="rId97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07.12.2011 N 420-ФЗ.</w:t>
      </w:r>
    </w:p>
    <w:p>
      <w:pPr>
        <w:pStyle w:val="0"/>
        <w:jc w:val="both"/>
      </w:pPr>
      <w:r>
        <w:rPr>
          <w:sz w:val="20"/>
        </w:rPr>
      </w:r>
    </w:p>
    <w:p>
      <w:pPr>
        <w:pStyle w:val="2"/>
        <w:outlineLvl w:val="2"/>
        <w:jc w:val="center"/>
      </w:pPr>
      <w:r>
        <w:rPr>
          <w:sz w:val="20"/>
        </w:rPr>
        <w:t xml:space="preserve">Глава 18. ПРЕСТУПЛЕНИЯ ПРОТИВ ПОЛОВОЙ</w:t>
      </w:r>
    </w:p>
    <w:p>
      <w:pPr>
        <w:pStyle w:val="2"/>
        <w:jc w:val="center"/>
      </w:pPr>
      <w:r>
        <w:rPr>
          <w:sz w:val="20"/>
        </w:rPr>
        <w:t xml:space="preserve">НЕПРИКОСНОВЕННОСТИ И ПОЛОВОЙ СВОБОДЫ ЛИЧНОСТИ</w:t>
      </w:r>
    </w:p>
    <w:p>
      <w:pPr>
        <w:pStyle w:val="0"/>
        <w:jc w:val="both"/>
      </w:pPr>
      <w:r>
        <w:rPr>
          <w:sz w:val="20"/>
        </w:rPr>
      </w:r>
    </w:p>
    <w:bookmarkStart w:id="1705" w:name="P1705"/>
    <w:bookmarkEnd w:id="1705"/>
    <w:p>
      <w:pPr>
        <w:pStyle w:val="2"/>
        <w:outlineLvl w:val="3"/>
        <w:ind w:firstLine="540"/>
        <w:jc w:val="both"/>
      </w:pPr>
      <w:r>
        <w:rPr>
          <w:sz w:val="20"/>
        </w:rPr>
        <w:t xml:space="preserve">Статья 131. Изнасилование</w:t>
      </w:r>
    </w:p>
    <w:p>
      <w:pPr>
        <w:pStyle w:val="0"/>
        <w:ind w:firstLine="540"/>
        <w:jc w:val="both"/>
      </w:pPr>
      <w:r>
        <w:rPr>
          <w:sz w:val="20"/>
        </w:rPr>
        <w:t xml:space="preserve">(в ред. Федерального </w:t>
      </w:r>
      <w:hyperlink w:history="0" r:id="rId976"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ind w:firstLine="540"/>
        <w:jc w:val="both"/>
      </w:pPr>
      <w:r>
        <w:rPr>
          <w:sz w:val="20"/>
        </w:rPr>
      </w:r>
    </w:p>
    <w:p>
      <w:pPr>
        <w:pStyle w:val="0"/>
        <w:ind w:firstLine="540"/>
        <w:jc w:val="both"/>
      </w:pPr>
      <w:r>
        <w:rPr>
          <w:sz w:val="20"/>
        </w:rPr>
        <w:t xml:space="preserve">1. Изнасилование, то есть половое сношение с применением </w:t>
      </w:r>
      <w:hyperlink w:history="0" r:id="rId977"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насилия</w:t>
        </w:r>
      </w:hyperlink>
      <w:r>
        <w:rPr>
          <w:sz w:val="20"/>
        </w:rPr>
        <w:t xml:space="preserve"> или с </w:t>
      </w:r>
      <w:hyperlink w:history="0" r:id="rId978"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угрозой</w:t>
        </w:r>
      </w:hyperlink>
      <w:r>
        <w:rPr>
          <w:sz w:val="20"/>
        </w:rPr>
        <w:t xml:space="preserve"> его применения к потерпевшей или к другим лицам либо с использованием </w:t>
      </w:r>
      <w:hyperlink w:history="0" r:id="rId979"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беспомощного состояния</w:t>
        </w:r>
      </w:hyperlink>
      <w:r>
        <w:rPr>
          <w:sz w:val="20"/>
        </w:rPr>
        <w:t xml:space="preserve"> потерпевшей, -</w:t>
      </w:r>
    </w:p>
    <w:p>
      <w:pPr>
        <w:pStyle w:val="0"/>
        <w:spacing w:before="200" w:line-rule="auto"/>
        <w:ind w:firstLine="540"/>
        <w:jc w:val="both"/>
      </w:pPr>
      <w:r>
        <w:rPr>
          <w:sz w:val="20"/>
        </w:rPr>
        <w:t xml:space="preserve">наказывается лишением свободы на срок от трех до шести лет.</w:t>
      </w:r>
    </w:p>
    <w:bookmarkStart w:id="1710" w:name="P1710"/>
    <w:bookmarkEnd w:id="1710"/>
    <w:p>
      <w:pPr>
        <w:pStyle w:val="0"/>
        <w:spacing w:before="200" w:line-rule="auto"/>
        <w:ind w:firstLine="540"/>
        <w:jc w:val="both"/>
      </w:pPr>
      <w:r>
        <w:rPr>
          <w:sz w:val="20"/>
        </w:rPr>
        <w:t xml:space="preserve">2. Изнасилование:</w:t>
      </w:r>
    </w:p>
    <w:p>
      <w:pPr>
        <w:pStyle w:val="0"/>
        <w:spacing w:before="200" w:line-rule="auto"/>
        <w:ind w:firstLine="540"/>
        <w:jc w:val="both"/>
      </w:pPr>
      <w:r>
        <w:rPr>
          <w:sz w:val="20"/>
        </w:rPr>
        <w:t xml:space="preserve">а) совершенное </w:t>
      </w:r>
      <w:hyperlink w:history="0" r:id="rId980"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группой лиц</w:t>
        </w:r>
      </w:hyperlink>
      <w:r>
        <w:rPr>
          <w:sz w:val="20"/>
        </w:rPr>
        <w:t xml:space="preserve">, группой лиц по предварительному сговору или организованной группой;</w:t>
      </w:r>
    </w:p>
    <w:p>
      <w:pPr>
        <w:pStyle w:val="0"/>
        <w:spacing w:before="200" w:line-rule="auto"/>
        <w:ind w:firstLine="540"/>
        <w:jc w:val="both"/>
      </w:pPr>
      <w:r>
        <w:rPr>
          <w:sz w:val="20"/>
        </w:rPr>
        <w:t xml:space="preserve">б) соединенное с </w:t>
      </w:r>
      <w:hyperlink w:history="0" r:id="rId981"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угрозой убийством</w:t>
        </w:r>
      </w:hyperlink>
      <w:r>
        <w:rPr>
          <w:sz w:val="20"/>
        </w:rPr>
        <w:t xml:space="preserve"> или причинением </w:t>
      </w:r>
      <w:hyperlink w:history="0" r:id="rId98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а также совершенное с </w:t>
      </w:r>
      <w:hyperlink w:history="0" r:id="rId983"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особой жестокостью</w:t>
        </w:r>
      </w:hyperlink>
      <w:r>
        <w:rPr>
          <w:sz w:val="20"/>
        </w:rPr>
        <w:t xml:space="preserve"> по отношению к потерпевшей или к другим лицам;</w:t>
      </w:r>
    </w:p>
    <w:p>
      <w:pPr>
        <w:pStyle w:val="0"/>
        <w:spacing w:before="200" w:line-rule="auto"/>
        <w:ind w:firstLine="540"/>
        <w:jc w:val="both"/>
      </w:pPr>
      <w:r>
        <w:rPr>
          <w:sz w:val="20"/>
        </w:rPr>
        <w:t xml:space="preserve">в) повлекшее заражение потерпевшей </w:t>
      </w:r>
      <w:hyperlink w:history="0" r:id="rId984"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венерическим заболеванием</w:t>
        </w:r>
      </w:hyperlink>
      <w:r>
        <w:rPr>
          <w:sz w:val="20"/>
        </w:rPr>
        <w:t xml:space="preserve">, -</w:t>
      </w:r>
    </w:p>
    <w:p>
      <w:pPr>
        <w:pStyle w:val="0"/>
        <w:spacing w:before="200" w:line-rule="auto"/>
        <w:ind w:firstLine="540"/>
        <w:jc w:val="both"/>
      </w:pPr>
      <w:r>
        <w:rPr>
          <w:sz w:val="20"/>
        </w:rPr>
        <w:t xml:space="preserve">наказывается лишением свободы на срок от четырех до десяти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98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Изнасилование:</w:t>
      </w:r>
    </w:p>
    <w:bookmarkStart w:id="1717" w:name="P1717"/>
    <w:bookmarkEnd w:id="1717"/>
    <w:p>
      <w:pPr>
        <w:pStyle w:val="0"/>
        <w:spacing w:before="200" w:line-rule="auto"/>
        <w:ind w:firstLine="540"/>
        <w:jc w:val="both"/>
      </w:pPr>
      <w:r>
        <w:rPr>
          <w:sz w:val="20"/>
        </w:rPr>
        <w:t xml:space="preserve">а) </w:t>
      </w:r>
      <w:hyperlink w:history="0" r:id="rId986"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несовершеннолетней</w:t>
        </w:r>
      </w:hyperlink>
      <w:r>
        <w:rPr>
          <w:sz w:val="20"/>
        </w:rPr>
        <w:t xml:space="preserve">;</w:t>
      </w:r>
    </w:p>
    <w:p>
      <w:pPr>
        <w:pStyle w:val="0"/>
        <w:spacing w:before="200" w:line-rule="auto"/>
        <w:ind w:firstLine="540"/>
        <w:jc w:val="both"/>
      </w:pPr>
      <w:r>
        <w:rPr>
          <w:sz w:val="20"/>
        </w:rPr>
        <w:t xml:space="preserve">б) повлекшее по неосторожности причинение </w:t>
      </w:r>
      <w:hyperlink w:history="0" r:id="rId987"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потерпевшей, заражение ее ВИЧ-инфекцией или </w:t>
      </w:r>
      <w:hyperlink w:history="0" r:id="rId988"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pPr>
        <w:pStyle w:val="0"/>
        <w:jc w:val="both"/>
      </w:pPr>
      <w:r>
        <w:rPr>
          <w:sz w:val="20"/>
        </w:rPr>
        <w:t xml:space="preserve">(в ред. Федерального </w:t>
      </w:r>
      <w:hyperlink w:history="0" r:id="rId98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4. Изнасилование:</w:t>
      </w:r>
    </w:p>
    <w:p>
      <w:pPr>
        <w:pStyle w:val="0"/>
        <w:spacing w:before="200" w:line-rule="auto"/>
        <w:ind w:firstLine="540"/>
        <w:jc w:val="both"/>
      </w:pPr>
      <w:r>
        <w:rPr>
          <w:sz w:val="20"/>
        </w:rPr>
        <w:t xml:space="preserve">а) повлекшее по неосторожности смерть потерпевшей;</w:t>
      </w:r>
    </w:p>
    <w:bookmarkStart w:id="1723" w:name="P1723"/>
    <w:bookmarkEnd w:id="1723"/>
    <w:p>
      <w:pPr>
        <w:pStyle w:val="0"/>
        <w:spacing w:before="200" w:line-rule="auto"/>
        <w:ind w:firstLine="540"/>
        <w:jc w:val="both"/>
      </w:pPr>
      <w:r>
        <w:rPr>
          <w:sz w:val="20"/>
        </w:rPr>
        <w:t xml:space="preserve">б) потерпевшей, не достигшей четырнадцатилетнего возраста, -</w:t>
      </w:r>
    </w:p>
    <w:p>
      <w:pPr>
        <w:pStyle w:val="0"/>
        <w:spacing w:before="200" w:line-rule="auto"/>
        <w:ind w:firstLine="540"/>
        <w:jc w:val="both"/>
      </w:pPr>
      <w:r>
        <w:rPr>
          <w:sz w:val="20"/>
        </w:rPr>
        <w:t xml:space="preserve">наказывается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pPr>
        <w:pStyle w:val="0"/>
        <w:jc w:val="both"/>
      </w:pPr>
      <w:r>
        <w:rPr>
          <w:sz w:val="20"/>
        </w:rPr>
        <w:t xml:space="preserve">(в ред. Федерального </w:t>
      </w:r>
      <w:hyperlink w:history="0" r:id="rId99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5. Деяния, предусмотренные </w:t>
      </w:r>
      <w:hyperlink w:history="0" w:anchor="P1717" w:tooltip="а) несовершеннолетней;">
        <w:r>
          <w:rPr>
            <w:sz w:val="20"/>
            <w:color w:val="0000ff"/>
          </w:rPr>
          <w:t xml:space="preserve">пунктом "а" части третьей</w:t>
        </w:r>
      </w:hyperlink>
      <w:r>
        <w:rPr>
          <w:sz w:val="20"/>
        </w:rPr>
        <w:t xml:space="preserve"> и </w:t>
      </w:r>
      <w:hyperlink w:history="0" w:anchor="P1723" w:tooltip="б) потерпевшей, не достигшей четырнадцатилетнего возраста, -">
        <w:r>
          <w:rPr>
            <w:sz w:val="20"/>
            <w:color w:val="0000ff"/>
          </w:rPr>
          <w:t xml:space="preserve">пунктом "б" части четвертой</w:t>
        </w:r>
      </w:hyperlink>
      <w:r>
        <w:rPr>
          <w:sz w:val="20"/>
        </w:rPr>
        <w:t xml:space="preserve"> настоящей статьи, если они:</w:t>
      </w:r>
    </w:p>
    <w:p>
      <w:pPr>
        <w:pStyle w:val="0"/>
        <w:spacing w:before="200" w:line-rule="auto"/>
        <w:ind w:firstLine="540"/>
        <w:jc w:val="both"/>
      </w:pPr>
      <w:r>
        <w:rPr>
          <w:sz w:val="20"/>
        </w:rPr>
        <w:t xml:space="preserve">а) совершены лицом, имеющим судимость за ранее совершенное преступление против половой неприкосновенности несовершеннолетнего;</w:t>
      </w:r>
    </w:p>
    <w:p>
      <w:pPr>
        <w:pStyle w:val="0"/>
        <w:spacing w:before="200" w:line-rule="auto"/>
        <w:ind w:firstLine="540"/>
        <w:jc w:val="both"/>
      </w:pPr>
      <w:r>
        <w:rPr>
          <w:sz w:val="20"/>
        </w:rPr>
        <w:t xml:space="preserve">б) совершены в отношении двух или более несовершеннолетних;</w:t>
      </w:r>
    </w:p>
    <w:p>
      <w:pPr>
        <w:pStyle w:val="0"/>
        <w:spacing w:before="200" w:line-rule="auto"/>
        <w:ind w:firstLine="540"/>
        <w:jc w:val="both"/>
      </w:pPr>
      <w:r>
        <w:rPr>
          <w:sz w:val="20"/>
        </w:rPr>
        <w:t xml:space="preserve">в) сопряжены с совершением другого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против личности, за исключением случаев, предусмотренных </w:t>
      </w:r>
      <w:hyperlink w:history="0" w:anchor="P1258" w:tooltip="к) с целью скрыть другое преступление или облегчить его совершение, а равно сопряженное с изнасилованием или насильственными действиями сексуального характера;">
        <w:r>
          <w:rPr>
            <w:sz w:val="20"/>
            <w:color w:val="0000ff"/>
          </w:rPr>
          <w:t xml:space="preserve">пунктом "к" части второй статьи 105</w:t>
        </w:r>
      </w:hyperlink>
      <w:r>
        <w:rPr>
          <w:sz w:val="20"/>
        </w:rPr>
        <w:t xml:space="preserve"> настоящего Кодекса, -</w:t>
      </w:r>
    </w:p>
    <w:p>
      <w:pPr>
        <w:pStyle w:val="0"/>
        <w:spacing w:before="200" w:line-rule="auto"/>
        <w:ind w:firstLine="540"/>
        <w:jc w:val="both"/>
      </w:pPr>
      <w:r>
        <w:rPr>
          <w:sz w:val="20"/>
        </w:rPr>
        <w:t xml:space="preserve">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pPr>
        <w:pStyle w:val="0"/>
        <w:jc w:val="both"/>
      </w:pPr>
      <w:r>
        <w:rPr>
          <w:sz w:val="20"/>
        </w:rPr>
        <w:t xml:space="preserve">(часть 5 в ред. Федерального </w:t>
      </w:r>
      <w:hyperlink w:history="0" r:id="rId991" w:tooltip="Федеральный закон от 28.01.2022 N 3-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28.01.2022 N 3-ФЗ)</w:t>
      </w:r>
    </w:p>
    <w:p>
      <w:pPr>
        <w:pStyle w:val="0"/>
        <w:spacing w:before="200" w:line-rule="auto"/>
        <w:ind w:firstLine="540"/>
        <w:jc w:val="both"/>
      </w:pPr>
      <w:r>
        <w:rPr>
          <w:sz w:val="20"/>
        </w:rPr>
        <w:t xml:space="preserve">Примечание. К преступлениям, предусмотренным </w:t>
      </w:r>
      <w:hyperlink w:history="0" w:anchor="P1723" w:tooltip="б) потерпевшей, не достигшей четырнадцатилетнего возраста, -">
        <w:r>
          <w:rPr>
            <w:sz w:val="20"/>
            <w:color w:val="0000ff"/>
          </w:rPr>
          <w:t xml:space="preserve">пунктом "б" части четвертой</w:t>
        </w:r>
      </w:hyperlink>
      <w:r>
        <w:rPr>
          <w:sz w:val="20"/>
        </w:rPr>
        <w:t xml:space="preserve"> настоящей статьи, а также </w:t>
      </w:r>
      <w:hyperlink w:history="0" w:anchor="P1753" w:tooltip="б) совершены в отношении лица, не достигшего четырнадцатилетнего возраста, -">
        <w:r>
          <w:rPr>
            <w:sz w:val="20"/>
            <w:color w:val="0000ff"/>
          </w:rPr>
          <w:t xml:space="preserve">пунктом "б" части четвертой статьи 132</w:t>
        </w:r>
      </w:hyperlink>
      <w:r>
        <w:rPr>
          <w:sz w:val="20"/>
        </w:rPr>
        <w:t xml:space="preserve"> настоящего Кодекса, относятся также деяния, подпадающие под признаки преступлений, предусмотренных </w:t>
      </w:r>
      <w:hyperlink w:history="0" w:anchor="P1787" w:tooltip="3. Деяния, предусмотренные частями первой или второй настоящей статьи, совершенные с лицом, достигшим двенадцатилетнего возраста, но не достигшим четырнадцатилетнего возраста, -">
        <w:r>
          <w:rPr>
            <w:sz w:val="20"/>
            <w:color w:val="0000ff"/>
          </w:rPr>
          <w:t xml:space="preserve">частями третьей</w:t>
        </w:r>
      </w:hyperlink>
      <w:r>
        <w:rPr>
          <w:sz w:val="20"/>
        </w:rPr>
        <w:t xml:space="preserve"> - </w:t>
      </w:r>
      <w:hyperlink w:history="0" w:anchor="P1791" w:tooltip="5. Деяния, предусмотренные частями первой, второй, третьей или четвертой настоящей статьи, совершенные группой лиц, группой лиц по предварительному сговору или организованной группой, -">
        <w:r>
          <w:rPr>
            <w:sz w:val="20"/>
            <w:color w:val="0000ff"/>
          </w:rPr>
          <w:t xml:space="preserve">пятой статьи 134</w:t>
        </w:r>
      </w:hyperlink>
      <w:r>
        <w:rPr>
          <w:sz w:val="20"/>
        </w:rPr>
        <w:t xml:space="preserve"> и </w:t>
      </w:r>
      <w:hyperlink w:history="0" w:anchor="P1805" w:tooltip="2. То же деяние, совершенное в отношении лица, достигшего двенадцатилетнего возраста, но не достигшего четырнадцатилетнего возраста, -">
        <w:r>
          <w:rPr>
            <w:sz w:val="20"/>
            <w:color w:val="0000ff"/>
          </w:rPr>
          <w:t xml:space="preserve">частями второй</w:t>
        </w:r>
      </w:hyperlink>
      <w:r>
        <w:rPr>
          <w:sz w:val="20"/>
        </w:rPr>
        <w:t xml:space="preserve"> - </w:t>
      </w:r>
      <w:hyperlink w:history="0" w:anchor="P1812" w:tooltip="4. Деяния, предусмотренные частями первой, второй или третьей настоящей статьи, совершенные группой лиц по предварительному сговору или организованной группой, -">
        <w:r>
          <w:rPr>
            <w:sz w:val="20"/>
            <w:color w:val="0000ff"/>
          </w:rPr>
          <w:t xml:space="preserve">четвертой статьи 135</w:t>
        </w:r>
      </w:hyperlink>
      <w:r>
        <w:rPr>
          <w:sz w:val="20"/>
        </w:rPr>
        <w:t xml:space="preserve"> настоящего Кодекса, совершенные в отношении лица, не достигшего двенадцатилетнего возраста, поскольку такое лицо в силу возраста находится в беспомощном состоянии, то есть не может понимать характер и значение совершаемых с ним действий.</w:t>
      </w:r>
    </w:p>
    <w:p>
      <w:pPr>
        <w:pStyle w:val="0"/>
        <w:jc w:val="both"/>
      </w:pPr>
      <w:r>
        <w:rPr>
          <w:sz w:val="20"/>
        </w:rPr>
        <w:t xml:space="preserve">(примечание введено Федеральным </w:t>
      </w:r>
      <w:hyperlink w:history="0" r:id="rId99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jc w:val="both"/>
      </w:pPr>
      <w:r>
        <w:rPr>
          <w:sz w:val="20"/>
        </w:rPr>
      </w:r>
    </w:p>
    <w:bookmarkStart w:id="1735" w:name="P1735"/>
    <w:bookmarkEnd w:id="1735"/>
    <w:p>
      <w:pPr>
        <w:pStyle w:val="2"/>
        <w:outlineLvl w:val="3"/>
        <w:ind w:firstLine="540"/>
        <w:jc w:val="both"/>
      </w:pPr>
      <w:r>
        <w:rPr>
          <w:sz w:val="20"/>
        </w:rPr>
        <w:t xml:space="preserve">Статья 132. Насильственные действия сексуального характера</w:t>
      </w:r>
    </w:p>
    <w:p>
      <w:pPr>
        <w:pStyle w:val="0"/>
        <w:ind w:firstLine="540"/>
        <w:jc w:val="both"/>
      </w:pPr>
      <w:r>
        <w:rPr>
          <w:sz w:val="20"/>
        </w:rPr>
        <w:t xml:space="preserve">(в ред. Федерального </w:t>
      </w:r>
      <w:hyperlink w:history="0" r:id="rId993"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ind w:firstLine="540"/>
        <w:jc w:val="both"/>
      </w:pPr>
      <w:r>
        <w:rPr>
          <w:sz w:val="20"/>
        </w:rPr>
      </w:r>
    </w:p>
    <w:bookmarkStart w:id="1738" w:name="P1738"/>
    <w:bookmarkEnd w:id="1738"/>
    <w:p>
      <w:pPr>
        <w:pStyle w:val="0"/>
        <w:ind w:firstLine="540"/>
        <w:jc w:val="both"/>
      </w:pPr>
      <w:r>
        <w:rPr>
          <w:sz w:val="20"/>
        </w:rPr>
        <w:t xml:space="preserve">1. Мужеложство, лесбиянство или иные действия сексуального характера с применением </w:t>
      </w:r>
      <w:hyperlink w:history="0" r:id="rId994"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насилия</w:t>
        </w:r>
      </w:hyperlink>
      <w:r>
        <w:rPr>
          <w:sz w:val="20"/>
        </w:rPr>
        <w:t xml:space="preserve"> или с </w:t>
      </w:r>
      <w:hyperlink w:history="0" r:id="rId995"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угрозой</w:t>
        </w:r>
      </w:hyperlink>
      <w:r>
        <w:rPr>
          <w:sz w:val="20"/>
        </w:rPr>
        <w:t xml:space="preserve"> его применения к потерпевшему (потерпевшей) или к другим лицам либо с использованием </w:t>
      </w:r>
      <w:hyperlink w:history="0" r:id="rId996"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беспомощного состояния</w:t>
        </w:r>
      </w:hyperlink>
      <w:r>
        <w:rPr>
          <w:sz w:val="20"/>
        </w:rPr>
        <w:t xml:space="preserve"> потерпевшего (потерпевшей) -</w:t>
      </w:r>
    </w:p>
    <w:p>
      <w:pPr>
        <w:pStyle w:val="0"/>
        <w:spacing w:before="200" w:line-rule="auto"/>
        <w:ind w:firstLine="540"/>
        <w:jc w:val="both"/>
      </w:pPr>
      <w:r>
        <w:rPr>
          <w:sz w:val="20"/>
        </w:rPr>
        <w:t xml:space="preserve">наказываются лишением свободы на срок от трех до шести лет.</w:t>
      </w:r>
    </w:p>
    <w:bookmarkStart w:id="1740" w:name="P1740"/>
    <w:bookmarkEnd w:id="1740"/>
    <w:p>
      <w:pPr>
        <w:pStyle w:val="0"/>
        <w:spacing w:before="200" w:line-rule="auto"/>
        <w:ind w:firstLine="540"/>
        <w:jc w:val="both"/>
      </w:pPr>
      <w:r>
        <w:rPr>
          <w:sz w:val="20"/>
        </w:rPr>
        <w:t xml:space="preserve">2. Те же деяния:</w:t>
      </w:r>
    </w:p>
    <w:p>
      <w:pPr>
        <w:pStyle w:val="0"/>
        <w:spacing w:before="200" w:line-rule="auto"/>
        <w:ind w:firstLine="540"/>
        <w:jc w:val="both"/>
      </w:pPr>
      <w:r>
        <w:rPr>
          <w:sz w:val="20"/>
        </w:rPr>
        <w:t xml:space="preserve">а) совершенные </w:t>
      </w:r>
      <w:hyperlink w:history="0" r:id="rId997"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группой лиц</w:t>
        </w:r>
      </w:hyperlink>
      <w:r>
        <w:rPr>
          <w:sz w:val="20"/>
        </w:rPr>
        <w:t xml:space="preserve">, группой лиц по предварительному сговору или организованной группой;</w:t>
      </w:r>
    </w:p>
    <w:p>
      <w:pPr>
        <w:pStyle w:val="0"/>
        <w:spacing w:before="200" w:line-rule="auto"/>
        <w:ind w:firstLine="540"/>
        <w:jc w:val="both"/>
      </w:pPr>
      <w:r>
        <w:rPr>
          <w:sz w:val="20"/>
        </w:rPr>
        <w:t xml:space="preserve">б) соединенные с </w:t>
      </w:r>
      <w:hyperlink w:history="0" r:id="rId998"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угрозой убийством</w:t>
        </w:r>
      </w:hyperlink>
      <w:r>
        <w:rPr>
          <w:sz w:val="20"/>
        </w:rPr>
        <w:t xml:space="preserve"> или причинением </w:t>
      </w:r>
      <w:hyperlink w:history="0" r:id="rId999"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вреда здоровью, а также совершенные с </w:t>
      </w:r>
      <w:hyperlink w:history="0" r:id="rId1000"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особой жестокостью</w:t>
        </w:r>
      </w:hyperlink>
      <w:r>
        <w:rPr>
          <w:sz w:val="20"/>
        </w:rPr>
        <w:t xml:space="preserve"> по отношению к потерпевшему (потерпевшей) или к другим лицам;</w:t>
      </w:r>
    </w:p>
    <w:p>
      <w:pPr>
        <w:pStyle w:val="0"/>
        <w:spacing w:before="200" w:line-rule="auto"/>
        <w:ind w:firstLine="540"/>
        <w:jc w:val="both"/>
      </w:pPr>
      <w:r>
        <w:rPr>
          <w:sz w:val="20"/>
        </w:rPr>
        <w:t xml:space="preserve">в) повлекшие заражение потерпевшего (потерпевшей) венерическим заболеванием, -</w:t>
      </w:r>
    </w:p>
    <w:p>
      <w:pPr>
        <w:pStyle w:val="0"/>
        <w:spacing w:before="200" w:line-rule="auto"/>
        <w:ind w:firstLine="540"/>
        <w:jc w:val="both"/>
      </w:pPr>
      <w:r>
        <w:rPr>
          <w:sz w:val="20"/>
        </w:rPr>
        <w:t xml:space="preserve">наказываются лишением свободы на срок от четырех до десяти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100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Деяния, предусмотренные </w:t>
      </w:r>
      <w:hyperlink w:history="0" w:anchor="P1738" w:tooltip="1. Мужеложство, лесбиянство или иные действия сексуального характера с применением насилия или с угрозой его применения к потерпевшему (потерпевшей) или к другим лицам либо с использованием беспомощного состояния потерпевшего (потерпевшей) -">
        <w:r>
          <w:rPr>
            <w:sz w:val="20"/>
            <w:color w:val="0000ff"/>
          </w:rPr>
          <w:t xml:space="preserve">частями первой</w:t>
        </w:r>
      </w:hyperlink>
      <w:r>
        <w:rPr>
          <w:sz w:val="20"/>
        </w:rPr>
        <w:t xml:space="preserve"> или </w:t>
      </w:r>
      <w:hyperlink w:history="0" w:anchor="P1740" w:tooltip="2. Те же деяния:">
        <w:r>
          <w:rPr>
            <w:sz w:val="20"/>
            <w:color w:val="0000ff"/>
          </w:rPr>
          <w:t xml:space="preserve">второй</w:t>
        </w:r>
      </w:hyperlink>
      <w:r>
        <w:rPr>
          <w:sz w:val="20"/>
        </w:rPr>
        <w:t xml:space="preserve"> настоящей статьи, если они:</w:t>
      </w:r>
    </w:p>
    <w:bookmarkStart w:id="1747" w:name="P1747"/>
    <w:bookmarkEnd w:id="1747"/>
    <w:p>
      <w:pPr>
        <w:pStyle w:val="0"/>
        <w:spacing w:before="200" w:line-rule="auto"/>
        <w:ind w:firstLine="540"/>
        <w:jc w:val="both"/>
      </w:pPr>
      <w:r>
        <w:rPr>
          <w:sz w:val="20"/>
        </w:rPr>
        <w:t xml:space="preserve">а) совершены в отношении несовершеннолетнего (несовершеннолетней);</w:t>
      </w:r>
    </w:p>
    <w:p>
      <w:pPr>
        <w:pStyle w:val="0"/>
        <w:spacing w:before="200" w:line-rule="auto"/>
        <w:ind w:firstLine="540"/>
        <w:jc w:val="both"/>
      </w:pPr>
      <w:r>
        <w:rPr>
          <w:sz w:val="20"/>
        </w:rPr>
        <w:t xml:space="preserve">б) повлекли по неосторожности причинение </w:t>
      </w:r>
      <w:hyperlink w:history="0" r:id="rId100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потерпевшего (потерпевшей), заражение его (ее) ВИЧ-инфекцией или </w:t>
      </w:r>
      <w:hyperlink w:history="0" r:id="rId1003"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pPr>
        <w:pStyle w:val="0"/>
        <w:jc w:val="both"/>
      </w:pPr>
      <w:r>
        <w:rPr>
          <w:sz w:val="20"/>
        </w:rPr>
        <w:t xml:space="preserve">(в ред. Федерального </w:t>
      </w:r>
      <w:hyperlink w:history="0" r:id="rId100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4. Деяния, предусмотренные </w:t>
      </w:r>
      <w:hyperlink w:history="0" w:anchor="P1738" w:tooltip="1. Мужеложство, лесбиянство или иные действия сексуального характера с применением насилия или с угрозой его применения к потерпевшему (потерпевшей) или к другим лицам либо с использованием беспомощного состояния потерпевшего (потерпевшей) -">
        <w:r>
          <w:rPr>
            <w:sz w:val="20"/>
            <w:color w:val="0000ff"/>
          </w:rPr>
          <w:t xml:space="preserve">частями первой</w:t>
        </w:r>
      </w:hyperlink>
      <w:r>
        <w:rPr>
          <w:sz w:val="20"/>
        </w:rPr>
        <w:t xml:space="preserve"> или </w:t>
      </w:r>
      <w:hyperlink w:history="0" w:anchor="P1740" w:tooltip="2. Те же деяния:">
        <w:r>
          <w:rPr>
            <w:sz w:val="20"/>
            <w:color w:val="0000ff"/>
          </w:rPr>
          <w:t xml:space="preserve">второй</w:t>
        </w:r>
      </w:hyperlink>
      <w:r>
        <w:rPr>
          <w:sz w:val="20"/>
        </w:rPr>
        <w:t xml:space="preserve"> настоящей статьи, если они:</w:t>
      </w:r>
    </w:p>
    <w:p>
      <w:pPr>
        <w:pStyle w:val="0"/>
        <w:spacing w:before="200" w:line-rule="auto"/>
        <w:ind w:firstLine="540"/>
        <w:jc w:val="both"/>
      </w:pPr>
      <w:r>
        <w:rPr>
          <w:sz w:val="20"/>
        </w:rPr>
        <w:t xml:space="preserve">а) повлекли по неосторожности смерть потерпевшего (потерпевшей);</w:t>
      </w:r>
    </w:p>
    <w:bookmarkStart w:id="1753" w:name="P1753"/>
    <w:bookmarkEnd w:id="1753"/>
    <w:p>
      <w:pPr>
        <w:pStyle w:val="0"/>
        <w:spacing w:before="200" w:line-rule="auto"/>
        <w:ind w:firstLine="540"/>
        <w:jc w:val="both"/>
      </w:pPr>
      <w:r>
        <w:rPr>
          <w:sz w:val="20"/>
        </w:rPr>
        <w:t xml:space="preserve">б) совершены в отношении лица, не достигшего четырнадцатилетнего возраста, -</w:t>
      </w:r>
    </w:p>
    <w:p>
      <w:pPr>
        <w:pStyle w:val="0"/>
        <w:spacing w:before="200" w:line-rule="auto"/>
        <w:ind w:firstLine="540"/>
        <w:jc w:val="both"/>
      </w:pPr>
      <w:r>
        <w:rPr>
          <w:sz w:val="20"/>
        </w:rPr>
        <w:t xml:space="preserve">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w:t>
      </w:r>
    </w:p>
    <w:p>
      <w:pPr>
        <w:pStyle w:val="0"/>
        <w:jc w:val="both"/>
      </w:pPr>
      <w:r>
        <w:rPr>
          <w:sz w:val="20"/>
        </w:rPr>
        <w:t xml:space="preserve">(в ред. Федерального </w:t>
      </w:r>
      <w:hyperlink w:history="0" r:id="rId100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5. Деяния, предусмотренные </w:t>
      </w:r>
      <w:hyperlink w:history="0" w:anchor="P1747" w:tooltip="а) совершены в отношении несовершеннолетнего (несовершеннолетней);">
        <w:r>
          <w:rPr>
            <w:sz w:val="20"/>
            <w:color w:val="0000ff"/>
          </w:rPr>
          <w:t xml:space="preserve">пунктом "а" части третьей</w:t>
        </w:r>
      </w:hyperlink>
      <w:r>
        <w:rPr>
          <w:sz w:val="20"/>
        </w:rPr>
        <w:t xml:space="preserve"> и </w:t>
      </w:r>
      <w:hyperlink w:history="0" w:anchor="P1753" w:tooltip="б) совершены в отношении лица, не достигшего четырнадцатилетнего возраста, -">
        <w:r>
          <w:rPr>
            <w:sz w:val="20"/>
            <w:color w:val="0000ff"/>
          </w:rPr>
          <w:t xml:space="preserve">пунктом "б" части четвертой</w:t>
        </w:r>
      </w:hyperlink>
      <w:r>
        <w:rPr>
          <w:sz w:val="20"/>
        </w:rPr>
        <w:t xml:space="preserve"> настоящей статьи, если они:</w:t>
      </w:r>
    </w:p>
    <w:p>
      <w:pPr>
        <w:pStyle w:val="0"/>
        <w:spacing w:before="200" w:line-rule="auto"/>
        <w:ind w:firstLine="540"/>
        <w:jc w:val="both"/>
      </w:pPr>
      <w:r>
        <w:rPr>
          <w:sz w:val="20"/>
        </w:rPr>
        <w:t xml:space="preserve">а) совершены лицом, имеющим судимость за ранее совершенное преступление против половой неприкосновенности несовершеннолетнего;</w:t>
      </w:r>
    </w:p>
    <w:p>
      <w:pPr>
        <w:pStyle w:val="0"/>
        <w:spacing w:before="200" w:line-rule="auto"/>
        <w:ind w:firstLine="540"/>
        <w:jc w:val="both"/>
      </w:pPr>
      <w:r>
        <w:rPr>
          <w:sz w:val="20"/>
        </w:rPr>
        <w:t xml:space="preserve">б) совершены в отношении двух или более несовершеннолетних;</w:t>
      </w:r>
    </w:p>
    <w:p>
      <w:pPr>
        <w:pStyle w:val="0"/>
        <w:spacing w:before="200" w:line-rule="auto"/>
        <w:ind w:firstLine="540"/>
        <w:jc w:val="both"/>
      </w:pPr>
      <w:r>
        <w:rPr>
          <w:sz w:val="20"/>
        </w:rPr>
        <w:t xml:space="preserve">в) сопряжены с совершением другого тяжкого или особо тяжкого преступления против личности, за исключением случаев, предусмотренных </w:t>
      </w:r>
      <w:hyperlink w:history="0" w:anchor="P1258" w:tooltip="к) с целью скрыть другое преступление или облегчить его совершение, а равно сопряженное с изнасилованием или насильственными действиями сексуального характера;">
        <w:r>
          <w:rPr>
            <w:sz w:val="20"/>
            <w:color w:val="0000ff"/>
          </w:rPr>
          <w:t xml:space="preserve">пунктом "к" части второй статьи 105</w:t>
        </w:r>
      </w:hyperlink>
      <w:r>
        <w:rPr>
          <w:sz w:val="20"/>
        </w:rPr>
        <w:t xml:space="preserve"> настоящего Кодекса, -</w:t>
      </w:r>
    </w:p>
    <w:p>
      <w:pPr>
        <w:pStyle w:val="0"/>
        <w:spacing w:before="200" w:line-rule="auto"/>
        <w:ind w:firstLine="540"/>
        <w:jc w:val="both"/>
      </w:pPr>
      <w:r>
        <w:rPr>
          <w:sz w:val="20"/>
        </w:rPr>
        <w:t xml:space="preserve">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pPr>
        <w:pStyle w:val="0"/>
        <w:jc w:val="both"/>
      </w:pPr>
      <w:r>
        <w:rPr>
          <w:sz w:val="20"/>
        </w:rPr>
        <w:t xml:space="preserve">(часть 5 в ред. Федерального </w:t>
      </w:r>
      <w:hyperlink w:history="0" r:id="rId1006" w:tooltip="Федеральный закон от 28.01.2022 N 3-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28.01.2022 N 3-ФЗ)</w:t>
      </w:r>
    </w:p>
    <w:p>
      <w:pPr>
        <w:pStyle w:val="0"/>
        <w:jc w:val="both"/>
      </w:pPr>
      <w:r>
        <w:rPr>
          <w:sz w:val="20"/>
        </w:rPr>
      </w:r>
    </w:p>
    <w:p>
      <w:pPr>
        <w:pStyle w:val="2"/>
        <w:outlineLvl w:val="3"/>
        <w:ind w:firstLine="540"/>
        <w:jc w:val="both"/>
      </w:pPr>
      <w:r>
        <w:rPr>
          <w:sz w:val="20"/>
        </w:rPr>
        <w:t xml:space="preserve">Статья 133. Понуждение к действиям сексуального характера</w:t>
      </w:r>
    </w:p>
    <w:p>
      <w:pPr>
        <w:pStyle w:val="0"/>
        <w:jc w:val="both"/>
      </w:pPr>
      <w:r>
        <w:rPr>
          <w:sz w:val="20"/>
        </w:rPr>
      </w:r>
    </w:p>
    <w:p>
      <w:pPr>
        <w:pStyle w:val="0"/>
        <w:ind w:firstLine="540"/>
        <w:jc w:val="both"/>
      </w:pPr>
      <w:hyperlink w:history="0" r:id="rId1007"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1</w:t>
        </w:r>
      </w:hyperlink>
      <w:r>
        <w:rPr>
          <w:sz w:val="20"/>
        </w:rPr>
        <w:t xml:space="preserve">. </w:t>
      </w:r>
      <w:hyperlink w:history="0" r:id="rId1008"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Понуждение</w:t>
        </w:r>
      </w:hyperlink>
      <w:r>
        <w:rPr>
          <w:sz w:val="20"/>
        </w:rPr>
        <w:t xml:space="preserve"> лица к половому сношению, мужеложству, лесбиянству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(потерпевшей)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w:t>
      </w:r>
    </w:p>
    <w:p>
      <w:pPr>
        <w:pStyle w:val="0"/>
        <w:jc w:val="both"/>
      </w:pPr>
      <w:r>
        <w:rPr>
          <w:sz w:val="20"/>
        </w:rPr>
        <w:t xml:space="preserve">(в ред. Федерального </w:t>
      </w:r>
      <w:hyperlink w:history="0" r:id="rId10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совершенное в отношении несовершеннолетнего (несовершеннолетней),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2 введена Федеральным </w:t>
      </w:r>
      <w:hyperlink w:history="0" r:id="rId1010"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spacing w:before="200" w:line-rule="auto"/>
        <w:ind w:firstLine="540"/>
        <w:jc w:val="both"/>
      </w:pPr>
      <w:r>
        <w:rPr>
          <w:sz w:val="20"/>
        </w:rPr>
        <w:t xml:space="preserve">3. Деяние, предусмотренное </w:t>
      </w:r>
      <w:hyperlink w:history="0" w:anchor="P4557" w:tooltip="Статья 242. Незаконные изготовление и оборот порнографических материалов или предметов">
        <w:r>
          <w:rPr>
            <w:sz w:val="20"/>
            <w:color w:val="0000ff"/>
          </w:rPr>
          <w:t xml:space="preserve">частью второй</w:t>
        </w:r>
      </w:hyperlink>
      <w:r>
        <w:rPr>
          <w:sz w:val="20"/>
        </w:rPr>
        <w:t xml:space="preserve"> настоящей статьи, если оно совершено:</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с использованием средств массовой информации либо информационно-телекоммуникационных сетей, в том числе сети "Интернет";</w:t>
      </w:r>
    </w:p>
    <w:p>
      <w:pPr>
        <w:pStyle w:val="0"/>
        <w:spacing w:before="200" w:line-rule="auto"/>
        <w:ind w:firstLine="540"/>
        <w:jc w:val="both"/>
      </w:pPr>
      <w:r>
        <w:rPr>
          <w:sz w:val="20"/>
        </w:rPr>
        <w:t xml:space="preserve">в) лицом, имеющим судимость за ранее совершенное преступление против половой неприкосновенности несовершеннолетнего, -</w:t>
      </w:r>
    </w:p>
    <w:p>
      <w:pPr>
        <w:pStyle w:val="0"/>
        <w:spacing w:before="200" w:line-rule="auto"/>
        <w:ind w:firstLine="540"/>
        <w:jc w:val="both"/>
      </w:pPr>
      <w:r>
        <w:rPr>
          <w:sz w:val="20"/>
        </w:rPr>
        <w:t xml:space="preserve">наказывается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или без такового.</w:t>
      </w:r>
    </w:p>
    <w:p>
      <w:pPr>
        <w:pStyle w:val="0"/>
        <w:jc w:val="both"/>
      </w:pPr>
      <w:r>
        <w:rPr>
          <w:sz w:val="20"/>
        </w:rPr>
        <w:t xml:space="preserve">(часть 3 введена Федеральным </w:t>
      </w:r>
      <w:hyperlink w:history="0" r:id="rId1011"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06.03.2022 N 38-ФЗ)</w:t>
      </w:r>
    </w:p>
    <w:p>
      <w:pPr>
        <w:pStyle w:val="0"/>
        <w:jc w:val="both"/>
      </w:pPr>
      <w:r>
        <w:rPr>
          <w:sz w:val="20"/>
        </w:rPr>
      </w:r>
    </w:p>
    <w:p>
      <w:pPr>
        <w:pStyle w:val="2"/>
        <w:outlineLvl w:val="3"/>
        <w:ind w:firstLine="540"/>
        <w:jc w:val="both"/>
      </w:pPr>
      <w:r>
        <w:rPr>
          <w:sz w:val="20"/>
        </w:rPr>
        <w:t xml:space="preserve">Статья 134. Половое сношение и иные действия сексуального характера с лицом, не достигшим шестнадцатилетнего возраста</w:t>
      </w:r>
    </w:p>
    <w:p>
      <w:pPr>
        <w:pStyle w:val="0"/>
        <w:ind w:firstLine="540"/>
        <w:jc w:val="both"/>
      </w:pPr>
      <w:r>
        <w:rPr>
          <w:sz w:val="20"/>
        </w:rPr>
        <w:t xml:space="preserve">(в ред. Федерального </w:t>
      </w:r>
      <w:hyperlink w:history="0" r:id="rId101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ind w:firstLine="540"/>
        <w:jc w:val="both"/>
      </w:pPr>
      <w:r>
        <w:rPr>
          <w:sz w:val="20"/>
        </w:rPr>
      </w:r>
    </w:p>
    <w:bookmarkStart w:id="1781" w:name="P1781"/>
    <w:bookmarkEnd w:id="1781"/>
    <w:p>
      <w:pPr>
        <w:pStyle w:val="0"/>
        <w:ind w:firstLine="540"/>
        <w:jc w:val="both"/>
      </w:pPr>
      <w:r>
        <w:rPr>
          <w:sz w:val="20"/>
        </w:rPr>
        <w:t xml:space="preserve">1. Половое сношение с лицом, не достигшим шестнадцатилетнего возраста, совершенное лицом, достигшим восемнадцатилетнего возраста, -</w:t>
      </w:r>
    </w:p>
    <w:p>
      <w:pPr>
        <w:pStyle w:val="0"/>
        <w:jc w:val="both"/>
      </w:pPr>
      <w:r>
        <w:rPr>
          <w:sz w:val="20"/>
        </w:rPr>
        <w:t xml:space="preserve">(в ред. Федерального </w:t>
      </w:r>
      <w:hyperlink w:history="0" r:id="rId1013"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28.12.2013 N 380-ФЗ)</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десяти лет или без такового.</w:t>
      </w:r>
    </w:p>
    <w:bookmarkStart w:id="1784" w:name="P1784"/>
    <w:bookmarkEnd w:id="1784"/>
    <w:p>
      <w:pPr>
        <w:pStyle w:val="0"/>
        <w:spacing w:before="200" w:line-rule="auto"/>
        <w:ind w:firstLine="540"/>
        <w:jc w:val="both"/>
      </w:pPr>
      <w:r>
        <w:rPr>
          <w:sz w:val="20"/>
        </w:rPr>
        <w:t xml:space="preserve">2. Мужеложство или лесбиянство с лицом, не достигшим шестнадцатилетнего возраста, совершенные лицом, достигшим восемнадцатилетнего возраста, -</w:t>
      </w:r>
    </w:p>
    <w:p>
      <w:pPr>
        <w:pStyle w:val="0"/>
        <w:jc w:val="both"/>
      </w:pPr>
      <w:r>
        <w:rPr>
          <w:sz w:val="20"/>
        </w:rPr>
        <w:t xml:space="preserve">(в ред. Федерального </w:t>
      </w:r>
      <w:hyperlink w:history="0" r:id="rId1014"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28.12.2013 N 380-ФЗ)</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или без такового.</w:t>
      </w:r>
    </w:p>
    <w:bookmarkStart w:id="1787" w:name="P1787"/>
    <w:bookmarkEnd w:id="1787"/>
    <w:p>
      <w:pPr>
        <w:pStyle w:val="0"/>
        <w:spacing w:before="200" w:line-rule="auto"/>
        <w:ind w:firstLine="540"/>
        <w:jc w:val="both"/>
      </w:pPr>
      <w:r>
        <w:rPr>
          <w:sz w:val="20"/>
        </w:rPr>
        <w:t xml:space="preserve">3. Деяния, предусмотренные </w:t>
      </w:r>
      <w:hyperlink w:history="0" w:anchor="P1781" w:tooltip="1. Половое сношение с лицом, не достигшим шестнадцатилетнего возраста, совершенное лицом, достигшим восемнадцатилетнего возраста, -">
        <w:r>
          <w:rPr>
            <w:sz w:val="20"/>
            <w:color w:val="0000ff"/>
          </w:rPr>
          <w:t xml:space="preserve">частями первой</w:t>
        </w:r>
      </w:hyperlink>
      <w:r>
        <w:rPr>
          <w:sz w:val="20"/>
        </w:rPr>
        <w:t xml:space="preserve"> или </w:t>
      </w:r>
      <w:hyperlink w:history="0" w:anchor="P1784" w:tooltip="2. Мужеложство или лесбиянство с лицом, не достигшим шестнадцатилетнего возраста, совершенные лицом, достигшим восемнадцатилетнего возраста, -">
        <w:r>
          <w:rPr>
            <w:sz w:val="20"/>
            <w:color w:val="0000ff"/>
          </w:rPr>
          <w:t xml:space="preserve">второй</w:t>
        </w:r>
      </w:hyperlink>
      <w:r>
        <w:rPr>
          <w:sz w:val="20"/>
        </w:rPr>
        <w:t xml:space="preserve"> настоящей статьи, совершенные с лицом, достигшим двенадцатилетнего возраста, но не достигшим четырнадцатилетнего возраста, -</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bookmarkStart w:id="1789" w:name="P1789"/>
    <w:bookmarkEnd w:id="1789"/>
    <w:p>
      <w:pPr>
        <w:pStyle w:val="0"/>
        <w:spacing w:before="200" w:line-rule="auto"/>
        <w:ind w:firstLine="540"/>
        <w:jc w:val="both"/>
      </w:pPr>
      <w:r>
        <w:rPr>
          <w:sz w:val="20"/>
        </w:rPr>
        <w:t xml:space="preserve">4. Деяния, предусмотренные </w:t>
      </w:r>
      <w:hyperlink w:history="0" w:anchor="P1781" w:tooltip="1. Половое сношение с лицом, не достигшим шестнадцатилетнего возраста, совершенное лицом, достигшим восемнадцатилетнего возраста, -">
        <w:r>
          <w:rPr>
            <w:sz w:val="20"/>
            <w:color w:val="0000ff"/>
          </w:rPr>
          <w:t xml:space="preserve">частями первой</w:t>
        </w:r>
      </w:hyperlink>
      <w:r>
        <w:rPr>
          <w:sz w:val="20"/>
        </w:rPr>
        <w:t xml:space="preserve">, </w:t>
      </w:r>
      <w:hyperlink w:history="0" w:anchor="P1784" w:tooltip="2. Мужеложство или лесбиянство с лицом, не достигшим шестнадцатилетнего возраста, совершенные лицом, достигшим восемнадцатилетнего возраста, -">
        <w:r>
          <w:rPr>
            <w:sz w:val="20"/>
            <w:color w:val="0000ff"/>
          </w:rPr>
          <w:t xml:space="preserve">второй</w:t>
        </w:r>
      </w:hyperlink>
      <w:r>
        <w:rPr>
          <w:sz w:val="20"/>
        </w:rPr>
        <w:t xml:space="preserve"> или </w:t>
      </w:r>
      <w:hyperlink w:history="0" w:anchor="P1787" w:tooltip="3. Деяния, предусмотренные частями первой или второй настоящей статьи, совершенные с лицом, достигшим двенадцатилетнего возраста, но не достигшим четырнадцатилетнего возраста, -">
        <w:r>
          <w:rPr>
            <w:sz w:val="20"/>
            <w:color w:val="0000ff"/>
          </w:rPr>
          <w:t xml:space="preserve">третьей</w:t>
        </w:r>
      </w:hyperlink>
      <w:r>
        <w:rPr>
          <w:sz w:val="20"/>
        </w:rPr>
        <w:t xml:space="preserve"> настоящей статьи, совершенные в отношении двух или более лиц, -</w:t>
      </w:r>
    </w:p>
    <w:p>
      <w:pPr>
        <w:pStyle w:val="0"/>
        <w:spacing w:before="200" w:line-rule="auto"/>
        <w:ind w:firstLine="540"/>
        <w:jc w:val="both"/>
      </w:pPr>
      <w:r>
        <w:rPr>
          <w:sz w:val="20"/>
        </w:rPr>
        <w:t xml:space="preserve">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w:t>
      </w:r>
    </w:p>
    <w:bookmarkStart w:id="1791" w:name="P1791"/>
    <w:bookmarkEnd w:id="1791"/>
    <w:p>
      <w:pPr>
        <w:pStyle w:val="0"/>
        <w:spacing w:before="200" w:line-rule="auto"/>
        <w:ind w:firstLine="540"/>
        <w:jc w:val="both"/>
      </w:pPr>
      <w:r>
        <w:rPr>
          <w:sz w:val="20"/>
        </w:rPr>
        <w:t xml:space="preserve">5. Деяния, предусмотренные </w:t>
      </w:r>
      <w:hyperlink w:history="0" w:anchor="P1781" w:tooltip="1. Половое сношение с лицом, не достигшим шестнадцатилетнего возраста, совершенное лицом, достигшим восемнадцатилетнего возраста, -">
        <w:r>
          <w:rPr>
            <w:sz w:val="20"/>
            <w:color w:val="0000ff"/>
          </w:rPr>
          <w:t xml:space="preserve">частями первой</w:t>
        </w:r>
      </w:hyperlink>
      <w:r>
        <w:rPr>
          <w:sz w:val="20"/>
        </w:rPr>
        <w:t xml:space="preserve">, </w:t>
      </w:r>
      <w:hyperlink w:history="0" w:anchor="P1784" w:tooltip="2. Мужеложство или лесбиянство с лицом, не достигшим шестнадцатилетнего возраста, совершенные лицом, достигшим восемнадцатилетнего возраста, -">
        <w:r>
          <w:rPr>
            <w:sz w:val="20"/>
            <w:color w:val="0000ff"/>
          </w:rPr>
          <w:t xml:space="preserve">второй</w:t>
        </w:r>
      </w:hyperlink>
      <w:r>
        <w:rPr>
          <w:sz w:val="20"/>
        </w:rPr>
        <w:t xml:space="preserve">, </w:t>
      </w:r>
      <w:hyperlink w:history="0" w:anchor="P1787" w:tooltip="3. Деяния, предусмотренные частями первой или второй настоящей статьи, совершенные с лицом, достигшим двенадцатилетнего возраста, но не достигшим четырнадцатилетнего возраста, -">
        <w:r>
          <w:rPr>
            <w:sz w:val="20"/>
            <w:color w:val="0000ff"/>
          </w:rPr>
          <w:t xml:space="preserve">третьей</w:t>
        </w:r>
      </w:hyperlink>
      <w:r>
        <w:rPr>
          <w:sz w:val="20"/>
        </w:rPr>
        <w:t xml:space="preserve"> или </w:t>
      </w:r>
      <w:hyperlink w:history="0" w:anchor="P1789" w:tooltip="4. Деяния, предусмотренные частями первой, второй или третьей настоящей статьи, совершенные в отношении двух или более лиц, -">
        <w:r>
          <w:rPr>
            <w:sz w:val="20"/>
            <w:color w:val="0000ff"/>
          </w:rPr>
          <w:t xml:space="preserve">четвертой</w:t>
        </w:r>
      </w:hyperlink>
      <w:r>
        <w:rPr>
          <w:sz w:val="20"/>
        </w:rPr>
        <w:t xml:space="preserve"> настоящей статьи, совершенные группой лиц,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лишением свободы на срок от двенадцати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pPr>
        <w:pStyle w:val="0"/>
        <w:spacing w:before="200" w:line-rule="auto"/>
        <w:ind w:firstLine="540"/>
        <w:jc w:val="both"/>
      </w:pPr>
      <w:r>
        <w:rPr>
          <w:sz w:val="20"/>
        </w:rPr>
        <w:t xml:space="preserve">6. Деяния, предусмотренные </w:t>
      </w:r>
      <w:hyperlink w:history="0" w:anchor="P1787" w:tooltip="3. Деяния, предусмотренные частями первой или второй настоящей статьи, совершенные с лицом, достигшим двенадцатилетнего возраста, но не достигшим четырнадцатилетнего возраста, -">
        <w:r>
          <w:rPr>
            <w:sz w:val="20"/>
            <w:color w:val="0000ff"/>
          </w:rPr>
          <w:t xml:space="preserve">частью третьей</w:t>
        </w:r>
      </w:hyperlink>
      <w:r>
        <w:rPr>
          <w:sz w:val="20"/>
        </w:rPr>
        <w:t xml:space="preserve"> настоящей статьи, совершенные лицом, имеющим судимость за ранее совершенное преступление против половой неприкосновенности несовершеннолетнего, -</w:t>
      </w:r>
    </w:p>
    <w:p>
      <w:pPr>
        <w:pStyle w:val="0"/>
        <w:spacing w:before="200" w:line-rule="auto"/>
        <w:ind w:firstLine="540"/>
        <w:jc w:val="both"/>
      </w:pPr>
      <w:r>
        <w:rPr>
          <w:sz w:val="20"/>
        </w:rPr>
        <w:t xml:space="preserve">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либо пожизненным лишением свободы.</w:t>
      </w:r>
    </w:p>
    <w:p>
      <w:pPr>
        <w:pStyle w:val="0"/>
        <w:spacing w:before="200" w:line-rule="auto"/>
        <w:ind w:firstLine="540"/>
        <w:jc w:val="both"/>
      </w:pPr>
      <w:r>
        <w:rPr>
          <w:sz w:val="20"/>
        </w:rPr>
        <w:t xml:space="preserve">Примечания. 1. Лицо, впервые совершившее преступление, предусмотренное </w:t>
      </w:r>
      <w:hyperlink w:history="0" w:anchor="P1781" w:tooltip="1. Половое сношение с лицом, не достигшим шестнадцатилетнего возраста, совершенное лицом, достигшим восемнадцатилетнего возраста, -">
        <w:r>
          <w:rPr>
            <w:sz w:val="20"/>
            <w:color w:val="0000ff"/>
          </w:rPr>
          <w:t xml:space="preserve">частью первой</w:t>
        </w:r>
      </w:hyperlink>
      <w:r>
        <w:rPr>
          <w:sz w:val="20"/>
        </w:rPr>
        <w:t xml:space="preserve"> настоящей статьи, </w:t>
      </w:r>
      <w:hyperlink w:history="0" r:id="rId1015" w:tooltip="Определение Конституционного Суда РФ от 21.10.2008 N 568-О-О &quot;Об отказе в принятии к рассмотрению жалобы гражданина Павлова Ивана Васильевича на нарушение его конституционных прав статьей 134 Уголовного кодекса Российской Федерации&quot; {КонсультантПлюс}">
        <w:r>
          <w:rPr>
            <w:sz w:val="20"/>
            <w:color w:val="0000ff"/>
          </w:rPr>
          <w:t xml:space="preserve">освобождается</w:t>
        </w:r>
      </w:hyperlink>
      <w:r>
        <w:rPr>
          <w:sz w:val="20"/>
        </w:rPr>
        <w:t xml:space="preserve"> судом от наказания, если будет установлено, что это лицо и совершенное им преступление перестали быть общественно опасными в связи со вступлением в брак с потерпевшей (потерпевшим).</w:t>
      </w:r>
    </w:p>
    <w:p>
      <w:pPr>
        <w:pStyle w:val="0"/>
        <w:spacing w:before="200" w:line-rule="auto"/>
        <w:ind w:firstLine="540"/>
        <w:jc w:val="both"/>
      </w:pPr>
      <w:r>
        <w:rPr>
          <w:sz w:val="20"/>
        </w:rPr>
        <w:t xml:space="preserve">2. В случае, если разница в возрасте между потерпевшей (потерпевшим) и подсудимым (подсудимой) составляет менее четырех лет, к последнему не применяется наказание в виде лишения свободы за совершенное деяние, предусмотренное </w:t>
      </w:r>
      <w:hyperlink w:history="0" w:anchor="P1781" w:tooltip="1. Половое сношение с лицом, не достигшим шестнадцатилетнего возраста, совершенное лицом, достигшим восемнадцатилетнего возраста, -">
        <w:r>
          <w:rPr>
            <w:sz w:val="20"/>
            <w:color w:val="0000ff"/>
          </w:rPr>
          <w:t xml:space="preserve">частью первой</w:t>
        </w:r>
      </w:hyperlink>
      <w:r>
        <w:rPr>
          <w:sz w:val="20"/>
        </w:rPr>
        <w:t xml:space="preserve"> настоящей статьи или </w:t>
      </w:r>
      <w:hyperlink w:history="0" w:anchor="P1801" w:tooltip="1.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
        <w:r>
          <w:rPr>
            <w:sz w:val="20"/>
            <w:color w:val="0000ff"/>
          </w:rPr>
          <w:t xml:space="preserve">частью первой статьи 135</w:t>
        </w:r>
      </w:hyperlink>
      <w:r>
        <w:rPr>
          <w:sz w:val="20"/>
        </w:rPr>
        <w:t xml:space="preserve"> настоящего Кодекса.</w:t>
      </w:r>
    </w:p>
    <w:p>
      <w:pPr>
        <w:pStyle w:val="0"/>
        <w:jc w:val="both"/>
      </w:pPr>
      <w:r>
        <w:rPr>
          <w:sz w:val="20"/>
        </w:rPr>
      </w:r>
    </w:p>
    <w:bookmarkStart w:id="1798" w:name="P1798"/>
    <w:bookmarkEnd w:id="1798"/>
    <w:p>
      <w:pPr>
        <w:pStyle w:val="2"/>
        <w:outlineLvl w:val="3"/>
        <w:ind w:firstLine="540"/>
        <w:jc w:val="both"/>
      </w:pPr>
      <w:r>
        <w:rPr>
          <w:sz w:val="20"/>
        </w:rPr>
        <w:t xml:space="preserve">Статья 135. Развратные действия</w:t>
      </w:r>
    </w:p>
    <w:p>
      <w:pPr>
        <w:pStyle w:val="0"/>
        <w:ind w:firstLine="540"/>
        <w:jc w:val="both"/>
      </w:pPr>
      <w:r>
        <w:rPr>
          <w:sz w:val="20"/>
        </w:rPr>
        <w:t xml:space="preserve">(в ред. Федерального </w:t>
      </w:r>
      <w:hyperlink w:history="0" r:id="rId1016"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ind w:firstLine="540"/>
        <w:jc w:val="both"/>
      </w:pPr>
      <w:r>
        <w:rPr>
          <w:sz w:val="20"/>
        </w:rPr>
      </w:r>
    </w:p>
    <w:bookmarkStart w:id="1801" w:name="P1801"/>
    <w:bookmarkEnd w:id="1801"/>
    <w:p>
      <w:pPr>
        <w:pStyle w:val="0"/>
        <w:ind w:firstLine="540"/>
        <w:jc w:val="both"/>
      </w:pPr>
      <w:r>
        <w:rPr>
          <w:sz w:val="20"/>
        </w:rPr>
        <w:t xml:space="preserve">1. Совершение развратных </w:t>
      </w:r>
      <w:hyperlink w:history="0" r:id="rId1017" w:tooltip="Постановление Пленума Верховного Суда РФ от 04.12.2014 N 16 &quot;О судебной практике по делам о преступлениях против половой неприкосновенности и половой свободы личности&quot; {КонсультантПлюс}">
        <w:r>
          <w:rPr>
            <w:sz w:val="20"/>
            <w:color w:val="0000ff"/>
          </w:rPr>
          <w:t xml:space="preserve">действий</w:t>
        </w:r>
      </w:hyperlink>
      <w:r>
        <w:rPr>
          <w:sz w:val="20"/>
        </w:rPr>
        <w:t xml:space="preserve"> без применения насилия лицом, достигшим восемнадцатилетнего возраста, в отношении лица, не достигшего шестнадцатилетнего возраста, -</w:t>
      </w:r>
    </w:p>
    <w:p>
      <w:pPr>
        <w:pStyle w:val="0"/>
        <w:jc w:val="both"/>
      </w:pPr>
      <w:r>
        <w:rPr>
          <w:sz w:val="20"/>
        </w:rPr>
        <w:t xml:space="preserve">(в ред. Федеральных законов от 29.02.2012 </w:t>
      </w:r>
      <w:hyperlink w:history="0" r:id="rId1018"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 от 28.12.2013 </w:t>
      </w:r>
      <w:hyperlink w:history="0" r:id="rId1019"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380-ФЗ</w:t>
        </w:r>
      </w:hyperlink>
      <w:r>
        <w:rPr>
          <w:sz w:val="20"/>
        </w:rPr>
        <w:t xml:space="preserve">)</w:t>
      </w:r>
    </w:p>
    <w:p>
      <w:pPr>
        <w:pStyle w:val="0"/>
        <w:spacing w:before="200" w:line-rule="auto"/>
        <w:ind w:firstLine="540"/>
        <w:jc w:val="both"/>
      </w:pPr>
      <w:r>
        <w:rPr>
          <w:sz w:val="20"/>
        </w:rPr>
        <w:t xml:space="preserve">наказывается обязательными работами на срок до четырехсот сорока часов, либо ограничением свободы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десяти лет или без такового.</w:t>
      </w:r>
    </w:p>
    <w:p>
      <w:pPr>
        <w:pStyle w:val="0"/>
        <w:jc w:val="both"/>
      </w:pPr>
      <w:r>
        <w:rPr>
          <w:sz w:val="20"/>
        </w:rPr>
        <w:t xml:space="preserve">(в ред. Федерального </w:t>
      </w:r>
      <w:hyperlink w:history="0" r:id="rId1020"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bookmarkStart w:id="1805" w:name="P1805"/>
    <w:bookmarkEnd w:id="1805"/>
    <w:p>
      <w:pPr>
        <w:pStyle w:val="0"/>
        <w:spacing w:before="200" w:line-rule="auto"/>
        <w:ind w:firstLine="540"/>
        <w:jc w:val="both"/>
      </w:pPr>
      <w:r>
        <w:rPr>
          <w:sz w:val="20"/>
        </w:rPr>
        <w:t xml:space="preserve">2. То же деяние, совершенное в отношении лица, достигшего двенадцатилетнего возраста, но не достигшего четырнадцатилетнего возраста, -</w:t>
      </w:r>
    </w:p>
    <w:p>
      <w:pPr>
        <w:pStyle w:val="0"/>
        <w:jc w:val="both"/>
      </w:pPr>
      <w:r>
        <w:rPr>
          <w:sz w:val="20"/>
        </w:rPr>
        <w:t xml:space="preserve">(в ред. Федерального </w:t>
      </w:r>
      <w:hyperlink w:history="0" r:id="rId102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наказывается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102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29.02.2012 </w:t>
      </w:r>
      <w:hyperlink w:history="0" r:id="rId1023"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w:t>
      </w:r>
    </w:p>
    <w:bookmarkStart w:id="1809" w:name="P1809"/>
    <w:bookmarkEnd w:id="1809"/>
    <w:p>
      <w:pPr>
        <w:pStyle w:val="0"/>
        <w:spacing w:before="200" w:line-rule="auto"/>
        <w:ind w:firstLine="540"/>
        <w:jc w:val="both"/>
      </w:pPr>
      <w:r>
        <w:rPr>
          <w:sz w:val="20"/>
        </w:rPr>
        <w:t xml:space="preserve">3. Деяния, предусмотренные </w:t>
      </w:r>
      <w:hyperlink w:history="0" w:anchor="P1801" w:tooltip="1.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
        <w:r>
          <w:rPr>
            <w:sz w:val="20"/>
            <w:color w:val="0000ff"/>
          </w:rPr>
          <w:t xml:space="preserve">частями первой</w:t>
        </w:r>
      </w:hyperlink>
      <w:r>
        <w:rPr>
          <w:sz w:val="20"/>
        </w:rPr>
        <w:t xml:space="preserve"> или </w:t>
      </w:r>
      <w:hyperlink w:history="0" w:anchor="P1805" w:tooltip="2. То же деяние, совершенное в отношении лица, достигшего двенадцатилетнего возраста, но не достигшего четырнадцатилетнего возраста, -">
        <w:r>
          <w:rPr>
            <w:sz w:val="20"/>
            <w:color w:val="0000ff"/>
          </w:rPr>
          <w:t xml:space="preserve">второй</w:t>
        </w:r>
      </w:hyperlink>
      <w:r>
        <w:rPr>
          <w:sz w:val="20"/>
        </w:rPr>
        <w:t xml:space="preserve"> настоящей статьи, совершенные в отношении двух или более лиц, -</w:t>
      </w:r>
    </w:p>
    <w:p>
      <w:pPr>
        <w:pStyle w:val="0"/>
        <w:spacing w:before="200" w:line-rule="auto"/>
        <w:ind w:firstLine="540"/>
        <w:jc w:val="both"/>
      </w:pPr>
      <w:r>
        <w:rPr>
          <w:sz w:val="20"/>
        </w:rPr>
        <w:t xml:space="preserve">наказываются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двадцати лет либо без такового.</w:t>
      </w:r>
    </w:p>
    <w:p>
      <w:pPr>
        <w:pStyle w:val="0"/>
        <w:jc w:val="both"/>
      </w:pPr>
      <w:r>
        <w:rPr>
          <w:sz w:val="20"/>
        </w:rPr>
        <w:t xml:space="preserve">(часть 3 в ред. Федерального </w:t>
      </w:r>
      <w:hyperlink w:history="0" r:id="rId102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bookmarkStart w:id="1812" w:name="P1812"/>
    <w:bookmarkEnd w:id="1812"/>
    <w:p>
      <w:pPr>
        <w:pStyle w:val="0"/>
        <w:spacing w:before="200" w:line-rule="auto"/>
        <w:ind w:firstLine="540"/>
        <w:jc w:val="both"/>
      </w:pPr>
      <w:r>
        <w:rPr>
          <w:sz w:val="20"/>
        </w:rPr>
        <w:t xml:space="preserve">4. Деяния, предусмотренные </w:t>
      </w:r>
      <w:hyperlink w:history="0" w:anchor="P1801" w:tooltip="1. Совершение развратных действий без применения насилия лицом, достигшим восемнадцатилетнего возраста, в отношении лица, не достигшего шестнадцатилетнего возраста, -">
        <w:r>
          <w:rPr>
            <w:sz w:val="20"/>
            <w:color w:val="0000ff"/>
          </w:rPr>
          <w:t xml:space="preserve">частями первой</w:t>
        </w:r>
      </w:hyperlink>
      <w:r>
        <w:rPr>
          <w:sz w:val="20"/>
        </w:rPr>
        <w:t xml:space="preserve">, </w:t>
      </w:r>
      <w:hyperlink w:history="0" w:anchor="P1805" w:tooltip="2. То же деяние, совершенное в отношении лица, достигшего двенадцатилетнего возраста, но не достигшего четырнадцатилетнего возраста, -">
        <w:r>
          <w:rPr>
            <w:sz w:val="20"/>
            <w:color w:val="0000ff"/>
          </w:rPr>
          <w:t xml:space="preserve">второй</w:t>
        </w:r>
      </w:hyperlink>
      <w:r>
        <w:rPr>
          <w:sz w:val="20"/>
        </w:rPr>
        <w:t xml:space="preserve"> или </w:t>
      </w:r>
      <w:hyperlink w:history="0" w:anchor="P1809" w:tooltip="3. Деяния, предусмотренные частями первой или второй настоящей статьи, совершенные в отношении двух или более лиц, -">
        <w:r>
          <w:rPr>
            <w:sz w:val="20"/>
            <w:color w:val="0000ff"/>
          </w:rPr>
          <w:t xml:space="preserve">третьей</w:t>
        </w:r>
      </w:hyperlink>
      <w:r>
        <w:rPr>
          <w:sz w:val="20"/>
        </w:rPr>
        <w:t xml:space="preserve"> настоящей статьи, совершенные группой лиц по предварительному сговору или организованной группой, -</w:t>
      </w:r>
    </w:p>
    <w:p>
      <w:pPr>
        <w:pStyle w:val="0"/>
        <w:jc w:val="both"/>
      </w:pPr>
      <w:r>
        <w:rPr>
          <w:sz w:val="20"/>
        </w:rPr>
        <w:t xml:space="preserve">(в ред. Федерального </w:t>
      </w:r>
      <w:hyperlink w:history="0" r:id="rId1025"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наказываются лишением свободы на срок от семи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pPr>
        <w:pStyle w:val="0"/>
        <w:jc w:val="both"/>
      </w:pPr>
      <w:r>
        <w:rPr>
          <w:sz w:val="20"/>
        </w:rPr>
        <w:t xml:space="preserve">(в ред. Федерального </w:t>
      </w:r>
      <w:hyperlink w:history="0" r:id="rId102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5. Деяние, предусмотренное </w:t>
      </w:r>
      <w:hyperlink w:history="0" w:anchor="P1805" w:tooltip="2. То же деяние, совершенное в отношении лица, достигшего двенадцатилетнего возраста, но не достигшего четырнадцатилетнего возраста, -">
        <w:r>
          <w:rPr>
            <w:sz w:val="20"/>
            <w:color w:val="0000ff"/>
          </w:rPr>
          <w:t xml:space="preserve">частью второй</w:t>
        </w:r>
      </w:hyperlink>
      <w:r>
        <w:rPr>
          <w:sz w:val="20"/>
        </w:rPr>
        <w:t xml:space="preserve"> настоящей статьи, совершенное лицом, имеющим судимость за ранее совершенное преступление против половой неприкосновенности несовершеннолетнего, -</w:t>
      </w:r>
    </w:p>
    <w:p>
      <w:pPr>
        <w:pStyle w:val="0"/>
        <w:spacing w:before="200" w:line-rule="auto"/>
        <w:ind w:firstLine="540"/>
        <w:jc w:val="both"/>
      </w:pPr>
      <w:r>
        <w:rPr>
          <w:sz w:val="20"/>
        </w:rPr>
        <w:t xml:space="preserve">наказывается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w:t>
      </w:r>
    </w:p>
    <w:p>
      <w:pPr>
        <w:pStyle w:val="0"/>
        <w:jc w:val="both"/>
      </w:pPr>
      <w:r>
        <w:rPr>
          <w:sz w:val="20"/>
        </w:rPr>
        <w:t xml:space="preserve">(часть 5 введена Федеральным </w:t>
      </w:r>
      <w:hyperlink w:history="0" r:id="rId1027"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jc w:val="both"/>
      </w:pPr>
      <w:r>
        <w:rPr>
          <w:sz w:val="20"/>
        </w:rPr>
      </w:r>
    </w:p>
    <w:p>
      <w:pPr>
        <w:pStyle w:val="2"/>
        <w:outlineLvl w:val="2"/>
        <w:jc w:val="center"/>
      </w:pPr>
      <w:r>
        <w:rPr>
          <w:sz w:val="20"/>
        </w:rPr>
        <w:t xml:space="preserve">Глава 19. ПРЕСТУПЛЕНИЯ ПРОТИВ КОНСТИТУЦИОННЫХ ПРАВ</w:t>
      </w:r>
    </w:p>
    <w:p>
      <w:pPr>
        <w:pStyle w:val="2"/>
        <w:jc w:val="center"/>
      </w:pPr>
      <w:r>
        <w:rPr>
          <w:sz w:val="20"/>
        </w:rPr>
        <w:t xml:space="preserve">И СВОБОД ЧЕЛОВЕКА И ГРАЖДАНИНА</w:t>
      </w:r>
    </w:p>
    <w:p>
      <w:pPr>
        <w:pStyle w:val="0"/>
        <w:jc w:val="both"/>
      </w:pPr>
      <w:r>
        <w:rPr>
          <w:sz w:val="20"/>
        </w:rPr>
      </w:r>
    </w:p>
    <w:p>
      <w:pPr>
        <w:pStyle w:val="2"/>
        <w:outlineLvl w:val="3"/>
        <w:ind w:firstLine="540"/>
        <w:jc w:val="both"/>
      </w:pPr>
      <w:r>
        <w:rPr>
          <w:sz w:val="20"/>
        </w:rPr>
        <w:t xml:space="preserve">Статья 136. Нарушение равенства прав и свобод человека и гражданина</w:t>
      </w:r>
    </w:p>
    <w:p>
      <w:pPr>
        <w:pStyle w:val="0"/>
        <w:ind w:firstLine="540"/>
        <w:jc w:val="both"/>
      </w:pPr>
      <w:r>
        <w:rPr>
          <w:sz w:val="20"/>
        </w:rPr>
        <w:t xml:space="preserve">(в ред. Федерального </w:t>
      </w:r>
      <w:hyperlink w:history="0" r:id="rId102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Дискриминация, то есть нарушение прав, свобод и законных интересов человека и гражданина в зависимости от его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или каким-либо социальным группам, совершенное лицом с использованием своего служебного положения,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pPr>
        <w:pStyle w:val="0"/>
        <w:ind w:firstLine="540"/>
        <w:jc w:val="both"/>
      </w:pPr>
      <w:r>
        <w:rPr>
          <w:sz w:val="20"/>
        </w:rPr>
      </w:r>
    </w:p>
    <w:p>
      <w:pPr>
        <w:pStyle w:val="2"/>
        <w:outlineLvl w:val="3"/>
        <w:ind w:firstLine="540"/>
        <w:jc w:val="both"/>
      </w:pPr>
      <w:r>
        <w:rPr>
          <w:sz w:val="20"/>
        </w:rPr>
        <w:t xml:space="preserve">Статья 137. Нарушение неприкосновенности частной жизни</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137 см. </w:t>
            </w:r>
            <w:hyperlink w:history="0" r:id="rId1029" w:tooltip="Постановление Конституционного Суда РФ от 18.01.2024 N 2-П &quot;По делу о проверке конституционности части первой статьи 137 Уголовного кодекса Российской Федерации в связи с жалобой гражданина П.О. Вильке&quot; {КонсультантПлюс}">
              <w:r>
                <w:rPr>
                  <w:sz w:val="20"/>
                  <w:color w:val="0000ff"/>
                </w:rPr>
                <w:t xml:space="preserve">Постановление</w:t>
              </w:r>
            </w:hyperlink>
            <w:r>
              <w:rPr>
                <w:sz w:val="20"/>
                <w:color w:val="392c69"/>
              </w:rPr>
              <w:t xml:space="preserve"> КС РФ от 18.01.2024 N 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Незаконное </w:t>
      </w:r>
      <w:hyperlink w:history="0" r:id="rId1030"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собирание</w:t>
        </w:r>
      </w:hyperlink>
      <w:r>
        <w:rPr>
          <w:sz w:val="20"/>
        </w:rPr>
        <w:t xml:space="preserve"> или </w:t>
      </w:r>
      <w:hyperlink w:history="0" r:id="rId1031"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распространение</w:t>
        </w:r>
      </w:hyperlink>
      <w:r>
        <w:rPr>
          <w:sz w:val="20"/>
        </w:rPr>
        <w:t xml:space="preserve"> сведений о </w:t>
      </w:r>
      <w:hyperlink w:history="0" r:id="rId1032" w:tooltip="Определение Конституционного Суда РФ от 28.06.2012 N 1253-О &quot;Об отказе в принятии к рассмотрению жалобы гражданина Супруна Михаила Николаевича на нарушение его конституционных прав статьей 137 Уголовного кодекса Российской Федерации&quot; {КонсультантПлюс}">
        <w:r>
          <w:rPr>
            <w:sz w:val="20"/>
            <w:color w:val="0000ff"/>
          </w:rPr>
          <w:t xml:space="preserve">частной жизни</w:t>
        </w:r>
      </w:hyperlink>
      <w:r>
        <w:rPr>
          <w:sz w:val="20"/>
        </w:rPr>
        <w:t xml:space="preserve"> лица, составляющих его личную или семейную тайну, без его согласия либо распространение этих сведений в публичном выступлении, публично демонстрирующемся произведении или средствах массовой информации -</w:t>
      </w:r>
    </w:p>
    <w:p>
      <w:pPr>
        <w:pStyle w:val="0"/>
        <w:jc w:val="both"/>
      </w:pPr>
      <w:r>
        <w:rPr>
          <w:sz w:val="20"/>
        </w:rPr>
        <w:t xml:space="preserve">(в ред. Федерального </w:t>
      </w:r>
      <w:hyperlink w:history="0" r:id="rId103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четырех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103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пяти лет или без такового, либо арестом на срок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срок до пяти лет.</w:t>
      </w:r>
    </w:p>
    <w:p>
      <w:pPr>
        <w:pStyle w:val="0"/>
        <w:jc w:val="both"/>
      </w:pPr>
      <w:r>
        <w:rPr>
          <w:sz w:val="20"/>
        </w:rPr>
        <w:t xml:space="preserve">(в ред. Федеральных законов от 08.12.2003 </w:t>
      </w:r>
      <w:hyperlink w:history="0" r:id="rId103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22.12.2008 </w:t>
      </w:r>
      <w:hyperlink w:history="0" r:id="rId1036"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N 272-ФЗ</w:t>
        </w:r>
      </w:hyperlink>
      <w:r>
        <w:rPr>
          <w:sz w:val="20"/>
        </w:rPr>
        <w:t xml:space="preserve">, от 07.03.2011 </w:t>
      </w:r>
      <w:hyperlink w:history="0" r:id="rId103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03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Незаконное распространение в публичном выступлении, публично демонстрирующемся произведении, средствах массовой информации или информационно-телекоммуникационных сетях информации, указывающей на личность несовершеннолетнего потерпевшего, не достигшего шестнадцатилетнего возраста, по уголовному делу, либо информации, содержащей описание полученных им в связи с преступлением физических или нравственных страданий, повлекшее причинение вреда здоровью несовершеннолетнего, или психическое расстройство несовершеннолетнего, или иные тяжкие последствия, -</w:t>
      </w:r>
    </w:p>
    <w:p>
      <w:pPr>
        <w:pStyle w:val="0"/>
        <w:spacing w:before="200" w:line-rule="auto"/>
        <w:ind w:firstLine="540"/>
        <w:jc w:val="both"/>
      </w:pPr>
      <w:r>
        <w:rPr>
          <w:sz w:val="20"/>
        </w:rPr>
        <w:t xml:space="preserve">наказывается штрафом в размере от ста пятидесяти тысяч до трехсот пятидесяти тысяч рублей или в размере заработной платы или иного дохода осужденного за период от восемнадцати месяцев до трех лет, либо лишением права занимать определенные должности или заниматься определенной деятельностью на срок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шести лет или без такового, либо арестом на срок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шести лет.</w:t>
      </w:r>
    </w:p>
    <w:p>
      <w:pPr>
        <w:pStyle w:val="0"/>
        <w:jc w:val="both"/>
      </w:pPr>
      <w:r>
        <w:rPr>
          <w:sz w:val="20"/>
        </w:rPr>
        <w:t xml:space="preserve">(часть 3 введена Федеральным </w:t>
      </w:r>
      <w:hyperlink w:history="0" r:id="rId1039"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законом</w:t>
        </w:r>
      </w:hyperlink>
      <w:r>
        <w:rPr>
          <w:sz w:val="20"/>
        </w:rPr>
        <w:t xml:space="preserve"> от 28.12.2013 N 432-ФЗ)</w:t>
      </w:r>
    </w:p>
    <w:p>
      <w:pPr>
        <w:pStyle w:val="0"/>
        <w:jc w:val="both"/>
      </w:pPr>
      <w:r>
        <w:rPr>
          <w:sz w:val="20"/>
        </w:rPr>
      </w:r>
    </w:p>
    <w:p>
      <w:pPr>
        <w:pStyle w:val="2"/>
        <w:outlineLvl w:val="3"/>
        <w:ind w:firstLine="540"/>
        <w:jc w:val="both"/>
      </w:pPr>
      <w:r>
        <w:rPr>
          <w:sz w:val="20"/>
        </w:rPr>
        <w:t xml:space="preserve">Статья 138. Нарушение тайны переписки, телефонных переговоров, почтовых, телеграфных или иных сообщений</w:t>
      </w:r>
    </w:p>
    <w:p>
      <w:pPr>
        <w:pStyle w:val="0"/>
        <w:jc w:val="both"/>
      </w:pPr>
      <w:r>
        <w:rPr>
          <w:sz w:val="20"/>
        </w:rPr>
      </w:r>
    </w:p>
    <w:p>
      <w:pPr>
        <w:pStyle w:val="0"/>
        <w:ind w:firstLine="540"/>
        <w:jc w:val="both"/>
      </w:pPr>
      <w:r>
        <w:rPr>
          <w:sz w:val="20"/>
        </w:rPr>
        <w:t xml:space="preserve">1. Нарушение тайны переписки, </w:t>
      </w:r>
      <w:hyperlink w:history="0" r:id="rId1040"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телефонных</w:t>
        </w:r>
      </w:hyperlink>
      <w:r>
        <w:rPr>
          <w:sz w:val="20"/>
        </w:rPr>
        <w:t xml:space="preserve"> переговоров, почтовых, телеграфных или </w:t>
      </w:r>
      <w:hyperlink w:history="0" r:id="rId1041"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иных</w:t>
        </w:r>
      </w:hyperlink>
      <w:r>
        <w:rPr>
          <w:sz w:val="20"/>
        </w:rPr>
        <w:t xml:space="preserve"> сообщений граждан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pPr>
        <w:pStyle w:val="0"/>
        <w:jc w:val="both"/>
      </w:pPr>
      <w:r>
        <w:rPr>
          <w:sz w:val="20"/>
        </w:rPr>
        <w:t xml:space="preserve">(в ред. Федеральных законов от 08.12.2003 </w:t>
      </w:r>
      <w:hyperlink w:history="0" r:id="rId104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04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лицом с использованием своего служебного положения, -</w:t>
      </w:r>
    </w:p>
    <w:p>
      <w:pPr>
        <w:pStyle w:val="0"/>
        <w:jc w:val="both"/>
      </w:pPr>
      <w:r>
        <w:rPr>
          <w:sz w:val="20"/>
        </w:rPr>
        <w:t xml:space="preserve">(в ред. Федерального </w:t>
      </w:r>
      <w:hyperlink w:history="0" r:id="rId104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обязательными работами на срок до четырехсот восьмидесяти часов, либо принудительными работами на срок до четырех лет, либо арестом на срок до четырех месяцев, либо лишением свободы на срок до четырех лет.</w:t>
      </w:r>
    </w:p>
    <w:p>
      <w:pPr>
        <w:pStyle w:val="0"/>
        <w:jc w:val="both"/>
      </w:pPr>
      <w:r>
        <w:rPr>
          <w:sz w:val="20"/>
        </w:rPr>
        <w:t xml:space="preserve">(в ред. Федерального </w:t>
      </w:r>
      <w:hyperlink w:history="0" r:id="rId104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Утратила силу. - Федеральный </w:t>
      </w:r>
      <w:hyperlink w:history="0" r:id="rId104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138.1. Незаконный оборот специальных технических средств, предназначенных для негласного получения информации</w:t>
      </w:r>
    </w:p>
    <w:p>
      <w:pPr>
        <w:pStyle w:val="0"/>
        <w:ind w:firstLine="540"/>
        <w:jc w:val="both"/>
      </w:pPr>
      <w:r>
        <w:rPr>
          <w:sz w:val="20"/>
        </w:rPr>
        <w:t xml:space="preserve">(введена Федеральным </w:t>
      </w:r>
      <w:hyperlink w:history="0" r:id="rId104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p>
      <w:pPr>
        <w:pStyle w:val="0"/>
        <w:ind w:firstLine="540"/>
        <w:jc w:val="both"/>
      </w:pPr>
      <w:r>
        <w:rPr>
          <w:sz w:val="20"/>
        </w:rPr>
        <w:t xml:space="preserve">Незаконные производство, приобретение и (или) сбыт специальных </w:t>
      </w:r>
      <w:r>
        <w:rPr>
          <w:sz w:val="20"/>
        </w:rPr>
        <w:t xml:space="preserve">технических средств</w:t>
      </w:r>
      <w:r>
        <w:rPr>
          <w:sz w:val="20"/>
        </w:rPr>
        <w:t xml:space="preserve">, предназначенных для негласного получения информации,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Примечания. 1. Под специальными техническими средствами, предназначенными для негласного получения информации, в настоящем Кодексе понимаются приборы, системы, комплексы, устройства, специальные инструменты для проникновения в помещения и (или) на другие объекты и программное обеспечение для электронных вычислительных машин и других электронных устройств для доступа к информации и (или) получения информации с технических средств ее хранения, обработки и (или) передачи, которым намеренно приданы свойства для обеспечения функции скрытого получения информации либо доступа к ней без ведома ее обладателя.</w:t>
      </w:r>
    </w:p>
    <w:p>
      <w:pPr>
        <w:pStyle w:val="0"/>
        <w:spacing w:before="200" w:line-rule="auto"/>
        <w:ind w:firstLine="540"/>
        <w:jc w:val="both"/>
      </w:pPr>
      <w:r>
        <w:rPr>
          <w:sz w:val="20"/>
        </w:rPr>
        <w:t xml:space="preserve">2. К специальным техническим средствам, предназначенным для негласного получения информации, не относятся находящиеся в свободном обороте приборы, системы, комплексы, устройства, инструменты бытового назначения, обладающие функциями аудиозаписи, видеозаписи, фотофиксации и (или) геолокации, с открыто расположенными на них органами управления таким функционалом или элементами индикации, отображающими режимы их использования, или наличием на них маркировочных обозначений, указывающих на их функциональное назначение, и программное обеспечение с элементами индикации, отображающими режимы его использования и указывающими на его функциональное назначение, если им преднамеренно путем специальной технической доработки, программирования или иным способом не приданы новые свойства, позволяющие с их помощью получать и (или) накапливать информацию, составляющую личную, семейную, коммерческую или иную охраняемую законом тайну, без ведома ее обладателя.</w:t>
      </w:r>
    </w:p>
    <w:p>
      <w:pPr>
        <w:pStyle w:val="0"/>
        <w:jc w:val="both"/>
      </w:pPr>
      <w:r>
        <w:rPr>
          <w:sz w:val="20"/>
        </w:rPr>
        <w:t xml:space="preserve">(примечания введены Федеральным </w:t>
      </w:r>
      <w:hyperlink w:history="0" r:id="rId1048" w:tooltip="Федеральный закон от 02.08.2019 N 308-ФЗ &quot;О внесении изменения в статью 138.1 Уголовного кодекса Российской Федерации&quot; {КонсультантПлюс}">
        <w:r>
          <w:rPr>
            <w:sz w:val="20"/>
            <w:color w:val="0000ff"/>
          </w:rPr>
          <w:t xml:space="preserve">законом</w:t>
        </w:r>
      </w:hyperlink>
      <w:r>
        <w:rPr>
          <w:sz w:val="20"/>
        </w:rPr>
        <w:t xml:space="preserve"> от 02.08.2019 N 308-ФЗ)</w:t>
      </w:r>
    </w:p>
    <w:p>
      <w:pPr>
        <w:pStyle w:val="0"/>
        <w:jc w:val="both"/>
      </w:pPr>
      <w:r>
        <w:rPr>
          <w:sz w:val="20"/>
        </w:rPr>
      </w:r>
    </w:p>
    <w:p>
      <w:pPr>
        <w:pStyle w:val="2"/>
        <w:outlineLvl w:val="3"/>
        <w:ind w:firstLine="540"/>
        <w:jc w:val="both"/>
      </w:pPr>
      <w:r>
        <w:rPr>
          <w:sz w:val="20"/>
        </w:rPr>
        <w:t xml:space="preserve">Статья 139. Нарушение неприкосновенности жилища</w:t>
      </w:r>
    </w:p>
    <w:p>
      <w:pPr>
        <w:pStyle w:val="0"/>
        <w:jc w:val="both"/>
      </w:pPr>
      <w:r>
        <w:rPr>
          <w:sz w:val="20"/>
        </w:rPr>
      </w:r>
    </w:p>
    <w:bookmarkStart w:id="1866" w:name="P1866"/>
    <w:bookmarkEnd w:id="1866"/>
    <w:p>
      <w:pPr>
        <w:pStyle w:val="0"/>
        <w:ind w:firstLine="540"/>
        <w:jc w:val="both"/>
      </w:pPr>
      <w:r>
        <w:rPr>
          <w:sz w:val="20"/>
        </w:rPr>
        <w:t xml:space="preserve">1. Незаконное </w:t>
      </w:r>
      <w:hyperlink w:history="0" r:id="rId1049"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проникновение</w:t>
        </w:r>
      </w:hyperlink>
      <w:r>
        <w:rPr>
          <w:sz w:val="20"/>
        </w:rPr>
        <w:t xml:space="preserve"> в жилище, совершенное против воли проживающего в нем лица,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105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05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1869" w:name="P1869"/>
    <w:bookmarkEnd w:id="1869"/>
    <w:p>
      <w:pPr>
        <w:pStyle w:val="0"/>
        <w:spacing w:before="200" w:line-rule="auto"/>
        <w:ind w:firstLine="540"/>
        <w:jc w:val="both"/>
      </w:pPr>
      <w:r>
        <w:rPr>
          <w:sz w:val="20"/>
        </w:rPr>
        <w:t xml:space="preserve">2. То же деяние, совершенное с применением насилия или с угрозой его применения,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Федеральных законов от 08.12.2003 </w:t>
      </w:r>
      <w:hyperlink w:history="0" r:id="rId105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05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05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1866" w:tooltip="1. Незаконное проникновение в жилище, совершенное против воли проживающего в нем лица, -">
        <w:r>
          <w:rPr>
            <w:sz w:val="20"/>
            <w:color w:val="0000ff"/>
          </w:rPr>
          <w:t xml:space="preserve">частями первой</w:t>
        </w:r>
      </w:hyperlink>
      <w:r>
        <w:rPr>
          <w:sz w:val="20"/>
        </w:rPr>
        <w:t xml:space="preserve"> или </w:t>
      </w:r>
      <w:hyperlink w:history="0" w:anchor="P1869" w:tooltip="2. То же деяние, совершенное с применением насилия или с угрозой его применения, -">
        <w:r>
          <w:rPr>
            <w:sz w:val="20"/>
            <w:color w:val="0000ff"/>
          </w:rPr>
          <w:t xml:space="preserve">второй</w:t>
        </w:r>
      </w:hyperlink>
      <w:r>
        <w:rPr>
          <w:sz w:val="20"/>
        </w:rPr>
        <w:t xml:space="preserve"> настоящей статьи,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арестом на срок до четырех месяцев, либо лишением свободы на срок до трех лет.</w:t>
      </w:r>
    </w:p>
    <w:p>
      <w:pPr>
        <w:pStyle w:val="0"/>
        <w:jc w:val="both"/>
      </w:pPr>
      <w:r>
        <w:rPr>
          <w:sz w:val="20"/>
        </w:rPr>
        <w:t xml:space="preserve">(в ред. Федеральных законов от 08.12.2003 </w:t>
      </w:r>
      <w:hyperlink w:history="0" r:id="rId105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05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05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1875" w:name="P1875"/>
    <w:bookmarkEnd w:id="1875"/>
    <w:p>
      <w:pPr>
        <w:pStyle w:val="0"/>
        <w:spacing w:before="200" w:line-rule="auto"/>
        <w:ind w:firstLine="540"/>
        <w:jc w:val="both"/>
      </w:pPr>
      <w:r>
        <w:rPr>
          <w:sz w:val="20"/>
        </w:rPr>
        <w:t xml:space="preserve">Примечание. Под жилищем в настоящей статье, а также в других статьях настоящего Кодекса понимаются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пригодное для постоянного или временного проживания, а равно иное помещение или строение, не входящие в жилищный фонд, но предназначенные для временного проживания.</w:t>
      </w:r>
    </w:p>
    <w:p>
      <w:pPr>
        <w:pStyle w:val="0"/>
        <w:jc w:val="both"/>
      </w:pPr>
      <w:r>
        <w:rPr>
          <w:sz w:val="20"/>
        </w:rPr>
        <w:t xml:space="preserve">(примечание введено Федеральным </w:t>
      </w:r>
      <w:hyperlink w:history="0" r:id="rId1058" w:tooltip="Федеральный закон от 20.03.2001 N 26-ФЗ (ред. от 30.12.2001) &quot;О внесении изменений и дополнений в некоторые законодательные акты Российской Федерации в связи с ратификацией конвенции о защите прав человека и основных свобод&quot; {КонсультантПлюс}">
        <w:r>
          <w:rPr>
            <w:sz w:val="20"/>
            <w:color w:val="0000ff"/>
          </w:rPr>
          <w:t xml:space="preserve">законом</w:t>
        </w:r>
      </w:hyperlink>
      <w:r>
        <w:rPr>
          <w:sz w:val="20"/>
        </w:rPr>
        <w:t xml:space="preserve"> от 20.03.2001 N 26-ФЗ)</w:t>
      </w:r>
    </w:p>
    <w:p>
      <w:pPr>
        <w:pStyle w:val="0"/>
        <w:jc w:val="both"/>
      </w:pPr>
      <w:r>
        <w:rPr>
          <w:sz w:val="20"/>
        </w:rPr>
      </w:r>
    </w:p>
    <w:p>
      <w:pPr>
        <w:pStyle w:val="2"/>
        <w:outlineLvl w:val="3"/>
        <w:ind w:firstLine="540"/>
        <w:jc w:val="both"/>
      </w:pPr>
      <w:r>
        <w:rPr>
          <w:sz w:val="20"/>
        </w:rPr>
        <w:t xml:space="preserve">Статья 140. Отказ в предоставлении гражданину информации</w:t>
      </w:r>
    </w:p>
    <w:p>
      <w:pPr>
        <w:pStyle w:val="0"/>
        <w:jc w:val="both"/>
      </w:pPr>
      <w:r>
        <w:rPr>
          <w:sz w:val="20"/>
        </w:rPr>
      </w:r>
    </w:p>
    <w:p>
      <w:pPr>
        <w:pStyle w:val="0"/>
        <w:ind w:firstLine="540"/>
        <w:jc w:val="both"/>
      </w:pPr>
      <w:r>
        <w:rPr>
          <w:sz w:val="20"/>
        </w:rPr>
        <w:t xml:space="preserve">Неправомерный отказ должностного лица в предоставлении собранных в установленном порядке документов и материалов, непосредственно затрагивающих права и свободы гражданина, либо предоставление гражданину неполной или заведомо ложной информации, если эти деяния причинили вред правам и законным интересам граждан,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от двух до пяти лет.</w:t>
      </w:r>
    </w:p>
    <w:p>
      <w:pPr>
        <w:pStyle w:val="0"/>
        <w:jc w:val="both"/>
      </w:pPr>
      <w:r>
        <w:rPr>
          <w:sz w:val="20"/>
        </w:rPr>
        <w:t xml:space="preserve">(в ред. Федерального </w:t>
      </w:r>
      <w:hyperlink w:history="0" r:id="rId10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141. Воспрепятствование осуществлению избирательных прав или работе избирательных комиссий</w:t>
      </w:r>
    </w:p>
    <w:p>
      <w:pPr>
        <w:pStyle w:val="0"/>
        <w:jc w:val="both"/>
      </w:pPr>
      <w:r>
        <w:rPr>
          <w:sz w:val="20"/>
        </w:rPr>
      </w:r>
    </w:p>
    <w:p>
      <w:pPr>
        <w:pStyle w:val="0"/>
        <w:ind w:firstLine="540"/>
        <w:jc w:val="both"/>
      </w:pPr>
      <w:r>
        <w:rPr>
          <w:sz w:val="20"/>
        </w:rPr>
        <w:t xml:space="preserve">1. Воспрепятствование свободному осуществлению гражданином своих избирательных прав или права на участие в референдуме, общероссийском голосовании, нарушение тайны голосования, а также воспрепятствование работе избирательных комиссий, комиссий референдума либо деятельности члена избирательной комиссии, комиссии референдума, связанной с исполнением им своих обязанностей, -</w:t>
      </w:r>
    </w:p>
    <w:p>
      <w:pPr>
        <w:pStyle w:val="0"/>
        <w:jc w:val="both"/>
      </w:pPr>
      <w:r>
        <w:rPr>
          <w:sz w:val="20"/>
        </w:rPr>
        <w:t xml:space="preserve">(в ред. Федерального </w:t>
      </w:r>
      <w:hyperlink w:history="0" r:id="rId1060"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pPr>
        <w:pStyle w:val="0"/>
        <w:jc w:val="both"/>
      </w:pPr>
      <w:r>
        <w:rPr>
          <w:sz w:val="20"/>
        </w:rPr>
        <w:t xml:space="preserve">(в ред. Федеральных законов от 08.12.2003 </w:t>
      </w:r>
      <w:hyperlink w:history="0" r:id="rId106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06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63"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jc w:val="both"/>
      </w:pPr>
      <w:r>
        <w:rPr>
          <w:sz w:val="20"/>
        </w:rPr>
        <w:t xml:space="preserve">(часть первая в ред. Федерального </w:t>
      </w:r>
      <w:hyperlink w:history="0" r:id="rId1064"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bookmarkStart w:id="1891" w:name="P1891"/>
    <w:bookmarkEnd w:id="1891"/>
    <w:p>
      <w:pPr>
        <w:pStyle w:val="0"/>
        <w:spacing w:before="200" w:line-rule="auto"/>
        <w:ind w:firstLine="540"/>
        <w:jc w:val="both"/>
      </w:pPr>
      <w:r>
        <w:rPr>
          <w:sz w:val="20"/>
        </w:rPr>
        <w:t xml:space="preserve">2. Те же деяния:</w:t>
      </w:r>
    </w:p>
    <w:p>
      <w:pPr>
        <w:pStyle w:val="0"/>
        <w:spacing w:before="200" w:line-rule="auto"/>
        <w:ind w:firstLine="540"/>
        <w:jc w:val="both"/>
      </w:pPr>
      <w:r>
        <w:rPr>
          <w:sz w:val="20"/>
        </w:rPr>
        <w:t xml:space="preserve">а) соединенные с подкупом, обманом, принуждением, применением насилия либо с угрозой его применения;</w:t>
      </w:r>
    </w:p>
    <w:p>
      <w:pPr>
        <w:pStyle w:val="0"/>
        <w:jc w:val="both"/>
      </w:pPr>
      <w:r>
        <w:rPr>
          <w:sz w:val="20"/>
        </w:rPr>
        <w:t xml:space="preserve">(в ред. Федерального </w:t>
      </w:r>
      <w:hyperlink w:history="0" r:id="rId106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spacing w:before="200" w:line-rule="auto"/>
        <w:ind w:firstLine="540"/>
        <w:jc w:val="both"/>
      </w:pPr>
      <w:r>
        <w:rPr>
          <w:sz w:val="20"/>
        </w:rPr>
        <w:t xml:space="preserve">б) совершенные лицом с использованием своего служебного положения;</w:t>
      </w:r>
    </w:p>
    <w:p>
      <w:pPr>
        <w:pStyle w:val="0"/>
        <w:spacing w:before="200" w:line-rule="auto"/>
        <w:ind w:firstLine="540"/>
        <w:jc w:val="both"/>
      </w:pPr>
      <w:r>
        <w:rPr>
          <w:sz w:val="20"/>
        </w:rPr>
        <w:t xml:space="preserve">в)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Федеральных законов от 07.12.2011 </w:t>
      </w:r>
      <w:hyperlink w:history="0" r:id="rId10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67"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spacing w:before="200" w:line-rule="auto"/>
        <w:ind w:firstLine="540"/>
        <w:jc w:val="both"/>
      </w:pPr>
      <w:r>
        <w:rPr>
          <w:sz w:val="20"/>
        </w:rPr>
        <w:t xml:space="preserve">3. Вмешательство с использованием должностного или служебного положения в осуществление избирательной комиссией, комиссией референдума ее полномочий, установленных законодательством о выборах и референдумах, с целью повлиять на ее решения, а именно требование или указание должностного лица по вопросам регистрации кандидатов, списков кандидатов, подсчета голосов избирателей, участников референдума, участников общероссийского голосования и по иным вопросам, относящимся к исключительной компетенции избирательной комиссии, комиссии референдума, а равно неправомерное вмешательство в работу Государственной автоматизированной системы Российской Федерации "Выборы" -</w:t>
      </w:r>
    </w:p>
    <w:p>
      <w:pPr>
        <w:pStyle w:val="0"/>
        <w:jc w:val="both"/>
      </w:pPr>
      <w:r>
        <w:rPr>
          <w:sz w:val="20"/>
        </w:rPr>
        <w:t xml:space="preserve">(в ред. Федеральных законов от 21.07.2005 </w:t>
      </w:r>
      <w:hyperlink w:history="0" r:id="rId1068"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01.04.2020 </w:t>
      </w:r>
      <w:hyperlink w:history="0" r:id="rId1069"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N 94-ФЗ</w:t>
        </w:r>
      </w:hyperlink>
      <w:r>
        <w:rPr>
          <w:sz w:val="20"/>
        </w:rPr>
        <w:t xml:space="preserve">)</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07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07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72"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jc w:val="both"/>
      </w:pPr>
      <w:r>
        <w:rPr>
          <w:sz w:val="20"/>
        </w:rPr>
        <w:t xml:space="preserve">(часть третья введена Федеральным </w:t>
      </w:r>
      <w:hyperlink w:history="0" r:id="rId1073"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bookmarkStart w:id="1904" w:name="P1904"/>
    <w:bookmarkEnd w:id="1904"/>
    <w:p>
      <w:pPr>
        <w:pStyle w:val="2"/>
        <w:outlineLvl w:val="3"/>
        <w:ind w:firstLine="540"/>
        <w:jc w:val="both"/>
      </w:pPr>
      <w:r>
        <w:rPr>
          <w:sz w:val="20"/>
        </w:rPr>
        <w:t xml:space="preserve">Статья 141.1. Нарушение порядка финансирования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pPr>
        <w:pStyle w:val="0"/>
        <w:jc w:val="both"/>
      </w:pPr>
      <w:r>
        <w:rPr>
          <w:sz w:val="20"/>
        </w:rPr>
        <w:t xml:space="preserve">(в ред. Федерального </w:t>
      </w:r>
      <w:hyperlink w:history="0" r:id="rId1074"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ind w:firstLine="540"/>
        <w:jc w:val="both"/>
      </w:pPr>
      <w:r>
        <w:rPr>
          <w:sz w:val="20"/>
        </w:rPr>
        <w:t xml:space="preserve">(введена Федеральным </w:t>
      </w:r>
      <w:hyperlink w:history="0" r:id="rId107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1. Передача кандидату, избирательному объединению в целях достижения определенного результата на выборах денежных средств в крупных размерах, минуя соответствующий избирательный фонд, или расходование в целях достижения определенного результата на выборах не перечисленных в избирательные фонды денежных средств в крупных размерах, или передача кандидату, избирательному объединению в целях достижения определенного результата на выборах материальных ценностей в крупных размерах без компенсации за счет средств соответствующего избирательного фонда, или выполнение оплачиваемых работ, реализация товаров, оказание платных услуг, прямо или косвенно связанных с выборами и направленных на получение определенного результата на выборах, осуществленные в крупных размерах без оплаты из соответствующего избирательного фонда или с оплатой из соответствующего избирательного фонда по необоснованно заниженным расценкам,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денежных средств в крупных размерах, минуя соответствующий фонд референдума, или расходование в целях достижения определенного результата на референдуме не перечисленных в фонды референдума денежных средств в крупных размерах, или передача инициативной группе по проведению референдума, иной группе участников референдума в целях достижения определенного результата на референдуме материальных ценностей в крупных размерах без компенсации за счет средств соответствующего фонда референдума, или выполнение оплачиваемых работ, реализация товаров, оказание платных услуг, прямо или косвенно связанных с референдумом и направленных на выдвижение инициативы проведения референдума, на достижение определенного результата на референдуме, осуществленные в крупных размерах без оплаты из соответствующего фонда референдума или с оплатой из соответствующего фонда референдума по необоснованно заниженным расценкам, а также внесение пожертвований в крупных размерах в избирательный фонд, фонд референдума через подставных лиц -</w:t>
      </w:r>
    </w:p>
    <w:p>
      <w:pPr>
        <w:pStyle w:val="0"/>
        <w:jc w:val="both"/>
      </w:pPr>
      <w:r>
        <w:rPr>
          <w:sz w:val="20"/>
        </w:rPr>
        <w:t xml:space="preserve">(в ред. Федерального </w:t>
      </w:r>
      <w:hyperlink w:history="0" r:id="rId1076"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одного года, либо лишением свободы на тот же срок.</w:t>
      </w:r>
    </w:p>
    <w:p>
      <w:pPr>
        <w:pStyle w:val="0"/>
        <w:jc w:val="both"/>
      </w:pPr>
      <w:r>
        <w:rPr>
          <w:sz w:val="20"/>
        </w:rPr>
        <w:t xml:space="preserve">(в ред. Федеральных законов от 07.12.2011 </w:t>
      </w:r>
      <w:hyperlink w:history="0" r:id="rId107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78"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spacing w:before="200" w:line-rule="auto"/>
        <w:ind w:firstLine="540"/>
        <w:jc w:val="both"/>
      </w:pPr>
      <w:r>
        <w:rPr>
          <w:sz w:val="20"/>
        </w:rPr>
        <w:t xml:space="preserve">2. Использование в крупных размерах помимо средств соответствующего избирательного фонда финансовой (материальной) поддержки для проведения избирательной кампании кандидата, избирательного объединения кандидатом, его уполномоченным представителем по финансовым вопросам, уполномоченным представителем по финансовым вопросам избирательного объединения, использование в крупных размерах помимо средств соответствующего фонда референдума финансовой (материальной) поддержки для выдвижения инициативы проведения референдума, получения определенного результата на референдуме уполномоченным представителем по финансовым вопросам инициативной группы по проведению референдума, иной группы участников референдума, а также расходование в крупных размерах пожертвований, запрещенных законодательством о выборах и референдумах и перечисленных на специальный избирательный счет, специальный счет фонда референдума, -</w:t>
      </w:r>
    </w:p>
    <w:p>
      <w:pPr>
        <w:pStyle w:val="0"/>
        <w:jc w:val="both"/>
      </w:pPr>
      <w:r>
        <w:rPr>
          <w:sz w:val="20"/>
        </w:rPr>
        <w:t xml:space="preserve">(в ред. Федерального </w:t>
      </w:r>
      <w:hyperlink w:history="0" r:id="rId1079"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одного года до пяти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Федеральных законов от 07.12.2011 </w:t>
      </w:r>
      <w:hyperlink w:history="0" r:id="rId108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81"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spacing w:before="200" w:line-rule="auto"/>
        <w:ind w:firstLine="540"/>
        <w:jc w:val="both"/>
      </w:pPr>
      <w:r>
        <w:rPr>
          <w:sz w:val="20"/>
        </w:rPr>
        <w:t xml:space="preserve">Примечание. Крупным размером в настоящей статье признаются размер суммы денег, стоимость имущества или выгод имущественного характера, которые превышают одну десятую предельной суммы всех расходов средств избирательного фонда соответственно кандидата, избирательного объединения, фонда референдума, установленной законодательством о выборах и референдумах на момент совершения деяния, предусмотренного настоящей статьей, но при этом составляют не менее одного миллиона рублей.</w:t>
      </w:r>
    </w:p>
    <w:p>
      <w:pPr>
        <w:pStyle w:val="0"/>
        <w:jc w:val="both"/>
      </w:pPr>
      <w:r>
        <w:rPr>
          <w:sz w:val="20"/>
        </w:rPr>
        <w:t xml:space="preserve">(в ред. Федеральных законов от 08.12.2003 </w:t>
      </w:r>
      <w:hyperlink w:history="0" r:id="rId108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21.07.2005 </w:t>
      </w:r>
      <w:hyperlink w:history="0" r:id="rId1083"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w:t>
      </w:r>
    </w:p>
    <w:p>
      <w:pPr>
        <w:pStyle w:val="0"/>
        <w:jc w:val="both"/>
      </w:pPr>
      <w:r>
        <w:rPr>
          <w:sz w:val="20"/>
        </w:rPr>
      </w:r>
    </w:p>
    <w:p>
      <w:pPr>
        <w:pStyle w:val="2"/>
        <w:outlineLvl w:val="3"/>
        <w:ind w:firstLine="540"/>
        <w:jc w:val="both"/>
      </w:pPr>
      <w:r>
        <w:rPr>
          <w:sz w:val="20"/>
        </w:rPr>
        <w:t xml:space="preserve">Статья 142. Фальсификация избирательных документов, документов референдума, документов общероссийского голосования</w:t>
      </w:r>
    </w:p>
    <w:p>
      <w:pPr>
        <w:pStyle w:val="0"/>
        <w:jc w:val="both"/>
      </w:pPr>
      <w:r>
        <w:rPr>
          <w:sz w:val="20"/>
        </w:rPr>
        <w:t xml:space="preserve">(в ред. Федерального </w:t>
      </w:r>
      <w:hyperlink w:history="0" r:id="rId1084"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ind w:firstLine="540"/>
        <w:jc w:val="both"/>
      </w:pPr>
      <w:r>
        <w:rPr>
          <w:sz w:val="20"/>
        </w:rPr>
        <w:t xml:space="preserve">(в ред. Федерального </w:t>
      </w:r>
      <w:hyperlink w:history="0" r:id="rId1085"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закона</w:t>
        </w:r>
      </w:hyperlink>
      <w:r>
        <w:rPr>
          <w:sz w:val="20"/>
        </w:rPr>
        <w:t xml:space="preserve"> от 04.07.2003 N 94-ФЗ)</w:t>
      </w:r>
    </w:p>
    <w:p>
      <w:pPr>
        <w:pStyle w:val="0"/>
        <w:jc w:val="both"/>
      </w:pPr>
      <w:r>
        <w:rPr>
          <w:sz w:val="20"/>
        </w:rPr>
      </w:r>
    </w:p>
    <w:p>
      <w:pPr>
        <w:pStyle w:val="0"/>
        <w:ind w:firstLine="540"/>
        <w:jc w:val="both"/>
      </w:pPr>
      <w:r>
        <w:rPr>
          <w:sz w:val="20"/>
        </w:rPr>
        <w:t xml:space="preserve">1. Фальсификация избирательных документов, документов референдума, документов общероссийского голосования, если это деяние совершено членом избирательной комиссии, комиссии референдума, уполномоченным представителем избирательного объединения, группы избирателей, инициативной группы по проведению референдума, иной группы участников референдума, а также кандидатом или уполномоченным им представителем, -</w:t>
      </w:r>
    </w:p>
    <w:p>
      <w:pPr>
        <w:pStyle w:val="0"/>
        <w:jc w:val="both"/>
      </w:pPr>
      <w:r>
        <w:rPr>
          <w:sz w:val="20"/>
        </w:rPr>
        <w:t xml:space="preserve">(в ред. Федеральных законов от 21.07.2005 </w:t>
      </w:r>
      <w:hyperlink w:history="0" r:id="rId1086"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N 93-ФЗ</w:t>
        </w:r>
      </w:hyperlink>
      <w:r>
        <w:rPr>
          <w:sz w:val="20"/>
        </w:rPr>
        <w:t xml:space="preserve">, от 01.04.2020 </w:t>
      </w:r>
      <w:hyperlink w:history="0" r:id="rId1087"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N 94-ФЗ</w:t>
        </w:r>
      </w:hyperlink>
      <w:r>
        <w:rPr>
          <w:sz w:val="20"/>
        </w:rPr>
        <w:t xml:space="preserve">)</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до двух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Федеральных законов от 07.12.2011 </w:t>
      </w:r>
      <w:hyperlink w:history="0" r:id="rId108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89"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bookmarkStart w:id="1927" w:name="P1927"/>
    <w:bookmarkEnd w:id="1927"/>
    <w:p>
      <w:pPr>
        <w:pStyle w:val="0"/>
        <w:spacing w:before="200" w:line-rule="auto"/>
        <w:ind w:firstLine="540"/>
        <w:jc w:val="both"/>
      </w:pPr>
      <w:r>
        <w:rPr>
          <w:sz w:val="20"/>
        </w:rPr>
        <w:t xml:space="preserve">2. Подделка подписей избирателей, участников референдума в поддержку выдвижения кандидата, списка кандидатов, выдвинутого избирательным объединением, инициативы проведения референдума или заверение заведомо подделанных подписей (подписных листов), совершенные группой лиц по предварительному сговору или организованной группой, либо соединенные с подкупом, принуждением, применением насилия или угрозой его применения, а также с уничтожением имущества или угрозой его уничтожения, либо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jc w:val="both"/>
      </w:pPr>
      <w:r>
        <w:rPr>
          <w:sz w:val="20"/>
        </w:rPr>
        <w:t xml:space="preserve">(в ред. Федерального </w:t>
      </w:r>
      <w:hyperlink w:history="0" r:id="rId1090" w:tooltip="Федеральный закон от 21.07.2005 N 93-ФЗ (ред. от 29.05.2023) &quot;О внесении изменений в законодательные акты Российской Федерации о выборах и референдумах и иные законодательные акты Российской Федерации&quot; {КонсультантПлюс}">
        <w:r>
          <w:rPr>
            <w:sz w:val="20"/>
            <w:color w:val="0000ff"/>
          </w:rPr>
          <w:t xml:space="preserve">закона</w:t>
        </w:r>
      </w:hyperlink>
      <w:r>
        <w:rPr>
          <w:sz w:val="20"/>
        </w:rPr>
        <w:t xml:space="preserve"> от 21.07.2005 N 93-ФЗ)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Федеральных законов от 07.12.2011 </w:t>
      </w:r>
      <w:hyperlink w:history="0" r:id="rId10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92"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spacing w:before="200" w:line-rule="auto"/>
        <w:ind w:firstLine="540"/>
        <w:jc w:val="both"/>
      </w:pPr>
      <w:r>
        <w:rPr>
          <w:sz w:val="20"/>
        </w:rPr>
        <w:t xml:space="preserve">3. Незаконное изготовление, а равно хранение либо перевозка незаконно изготовленных избирательных бюллетеней, бюллетеней для голосования на референдуме, бюллетеней для общероссийского голосования, открепительных удостоверений -</w:t>
      </w:r>
    </w:p>
    <w:p>
      <w:pPr>
        <w:pStyle w:val="0"/>
        <w:jc w:val="both"/>
      </w:pPr>
      <w:r>
        <w:rPr>
          <w:sz w:val="20"/>
        </w:rPr>
        <w:t xml:space="preserve">(в ред. Федеральных законов от 04.10.2010 </w:t>
      </w:r>
      <w:hyperlink w:history="0" r:id="rId1093" w:tooltip="Федеральный закон от 04.10.2010 N 263-ФЗ (ред. от 29.05.2023) &quot;О внесении изменений в отдельные законодательные акты Российской Федерации в связи с уточнением порядка использования открепительных удостоверений при проведении выборов и референдумов&quot; {КонсультантПлюс}">
        <w:r>
          <w:rPr>
            <w:sz w:val="20"/>
            <w:color w:val="0000ff"/>
          </w:rPr>
          <w:t xml:space="preserve">N 263-ФЗ</w:t>
        </w:r>
      </w:hyperlink>
      <w:r>
        <w:rPr>
          <w:sz w:val="20"/>
        </w:rPr>
        <w:t xml:space="preserve">, от 01.04.2020 </w:t>
      </w:r>
      <w:hyperlink w:history="0" r:id="rId1094"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N 94-ФЗ</w:t>
        </w:r>
      </w:hyperlink>
      <w:r>
        <w:rPr>
          <w:sz w:val="20"/>
        </w:rPr>
        <w:t xml:space="preserve">)</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Федеральных законов от 07.12.2011 </w:t>
      </w:r>
      <w:hyperlink w:history="0" r:id="rId10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096"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jc w:val="both"/>
      </w:pPr>
      <w:r>
        <w:rPr>
          <w:sz w:val="20"/>
        </w:rPr>
      </w:r>
    </w:p>
    <w:p>
      <w:pPr>
        <w:pStyle w:val="2"/>
        <w:outlineLvl w:val="3"/>
        <w:ind w:firstLine="540"/>
        <w:jc w:val="both"/>
      </w:pPr>
      <w:r>
        <w:rPr>
          <w:sz w:val="20"/>
        </w:rPr>
        <w:t xml:space="preserve">Статья 142.1. Фальсификация итогов голосования</w:t>
      </w:r>
    </w:p>
    <w:p>
      <w:pPr>
        <w:pStyle w:val="0"/>
        <w:ind w:firstLine="540"/>
        <w:jc w:val="both"/>
      </w:pPr>
      <w:r>
        <w:rPr>
          <w:sz w:val="20"/>
        </w:rPr>
        <w:t xml:space="preserve">(введена Федеральным </w:t>
      </w:r>
      <w:hyperlink w:history="0" r:id="rId1097" w:tooltip="Федеральный закон от 04.07.2003 N 94-ФЗ (ред. от 09.03.2016) &quot;О внесении изменений и дополнений в некоторые законодательные акты Российской Федерации в связи с принятием Федерального закона &quot;Об основных гарантиях избирательных прав и права на участие в референдуме граждан Российской Федерации&quot; {КонсультантПлюс}">
        <w:r>
          <w:rPr>
            <w:sz w:val="20"/>
            <w:color w:val="0000ff"/>
          </w:rPr>
          <w:t xml:space="preserve">законом</w:t>
        </w:r>
      </w:hyperlink>
      <w:r>
        <w:rPr>
          <w:sz w:val="20"/>
        </w:rPr>
        <w:t xml:space="preserve"> от 04.07.2003 N 94-ФЗ)</w:t>
      </w:r>
    </w:p>
    <w:p>
      <w:pPr>
        <w:pStyle w:val="0"/>
        <w:jc w:val="both"/>
      </w:pPr>
      <w:r>
        <w:rPr>
          <w:sz w:val="20"/>
        </w:rPr>
      </w:r>
    </w:p>
    <w:p>
      <w:pPr>
        <w:pStyle w:val="0"/>
        <w:ind w:firstLine="540"/>
        <w:jc w:val="both"/>
      </w:pPr>
      <w:r>
        <w:rPr>
          <w:sz w:val="20"/>
        </w:rPr>
        <w:t xml:space="preserve">Включение неучтенных бюллетеней в число бюллетеней, использованных при голосовании, либо представление заведомо неверных сведений об избирателях, участниках референдума, участниках общероссийского голосования, либо заведомо неправильное составление списков избирателей, участников референдума, участников общероссийского голосования, выражающееся во включении в них лиц, не обладающих активным избирательным правом, правом на участие в референдуме, общероссийском голосовании, или вымышленных лиц, либо фальсификация подписей избирателей, участников референдума, участников общероссийского голосования в списках избирателей, участников референдума, участников общероссийского голосования, либо замена действительных бюллетеней с отметками избирателей, участников референдума, участников общероссийского голосования, либо порча бюллетеней, приводящая к невозможности определить волеизъявление избирателей, участников референдума, участников общероссийского голосования, либо незаконное уничтожение бюллетеней, либо заведомо неправильный подсчет голосов избирателей, участников референдума, участников общероссийского голосования, либо подписание членами избирательной комиссии, комиссии референдума протокола об итогах голосования до подсчета голосов или установления итогов голосования, либо заведомо неверное (не соответствующее действительным итогам голосования) составление протокола об итогах голосования, либо незаконное внесение в протокол об итогах голосования изменений после его заполнения, либо заведомо неправильное установление итогов голосования, определение результатов выборов, референдума, общероссийского голосования -</w:t>
      </w:r>
    </w:p>
    <w:p>
      <w:pPr>
        <w:pStyle w:val="0"/>
        <w:jc w:val="both"/>
      </w:pPr>
      <w:r>
        <w:rPr>
          <w:sz w:val="20"/>
        </w:rPr>
        <w:t xml:space="preserve">(в ред. Федерального </w:t>
      </w:r>
      <w:hyperlink w:history="0" r:id="rId1098"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Федеральных законов от 07.12.2011 </w:t>
      </w:r>
      <w:hyperlink w:history="0" r:id="rId109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10.07.2012 </w:t>
      </w:r>
      <w:hyperlink w:history="0" r:id="rId1100" w:tooltip="Федеральный закон от 10.07.2012 N 106-ФЗ &quot;О внесении изменений в Уголовный кодекс Российской Федерации&quot; {КонсультантПлюс}">
        <w:r>
          <w:rPr>
            <w:sz w:val="20"/>
            <w:color w:val="0000ff"/>
          </w:rPr>
          <w:t xml:space="preserve">N 106-ФЗ</w:t>
        </w:r>
      </w:hyperlink>
      <w:r>
        <w:rPr>
          <w:sz w:val="20"/>
        </w:rPr>
        <w:t xml:space="preserve">)</w:t>
      </w:r>
    </w:p>
    <w:p>
      <w:pPr>
        <w:pStyle w:val="0"/>
        <w:jc w:val="both"/>
      </w:pPr>
      <w:r>
        <w:rPr>
          <w:sz w:val="20"/>
        </w:rPr>
      </w:r>
    </w:p>
    <w:p>
      <w:pPr>
        <w:pStyle w:val="2"/>
        <w:outlineLvl w:val="3"/>
        <w:ind w:firstLine="540"/>
        <w:jc w:val="both"/>
      </w:pPr>
      <w:r>
        <w:rPr>
          <w:sz w:val="20"/>
        </w:rPr>
        <w:t xml:space="preserve">Статья 142.2. Незаконные выдача и получение избирательного бюллетеня, бюллетеня для голосования на референдуме, бюллетеня для общероссийского голосования</w:t>
      </w:r>
    </w:p>
    <w:p>
      <w:pPr>
        <w:pStyle w:val="0"/>
        <w:jc w:val="both"/>
      </w:pPr>
      <w:r>
        <w:rPr>
          <w:sz w:val="20"/>
        </w:rPr>
        <w:t xml:space="preserve">(в ред. Федерального </w:t>
      </w:r>
      <w:hyperlink w:history="0" r:id="rId1101"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ind w:firstLine="540"/>
        <w:jc w:val="both"/>
      </w:pPr>
      <w:r>
        <w:rPr>
          <w:sz w:val="20"/>
        </w:rPr>
        <w:t xml:space="preserve">(введена Федеральным </w:t>
      </w:r>
      <w:hyperlink w:history="0" r:id="rId1102" w:tooltip="Федеральный закон от 29.07.2017 N 249-ФЗ &quot;О внесении изменения в Уголовный кодекс Российской Федерации&quot; {КонсультантПлюс}">
        <w:r>
          <w:rPr>
            <w:sz w:val="20"/>
            <w:color w:val="0000ff"/>
          </w:rPr>
          <w:t xml:space="preserve">законом</w:t>
        </w:r>
      </w:hyperlink>
      <w:r>
        <w:rPr>
          <w:sz w:val="20"/>
        </w:rPr>
        <w:t xml:space="preserve"> от 29.07.2017 N 249-ФЗ)</w:t>
      </w:r>
    </w:p>
    <w:p>
      <w:pPr>
        <w:pStyle w:val="0"/>
        <w:ind w:firstLine="540"/>
        <w:jc w:val="both"/>
      </w:pPr>
      <w:r>
        <w:rPr>
          <w:sz w:val="20"/>
        </w:rPr>
      </w:r>
    </w:p>
    <w:bookmarkStart w:id="1948" w:name="P1948"/>
    <w:bookmarkEnd w:id="1948"/>
    <w:p>
      <w:pPr>
        <w:pStyle w:val="0"/>
        <w:ind w:firstLine="540"/>
        <w:jc w:val="both"/>
      </w:pPr>
      <w:r>
        <w:rPr>
          <w:sz w:val="20"/>
        </w:rPr>
        <w:t xml:space="preserve">1. Выдача членом избирательной комиссии, комиссии референдума гражданину (гражданам) избирательных бюллетеней, бюллетеней для голосования на референдуме, бюллетеней для общероссийского голосования в целях предоставления ему (им) возможности проголосовать вместо избирателей, участников референдума, участников общероссийского голосования, в том числе вместо других избирателей, участников референдума, участников общероссийского голосования, или проголосовать более двух раз в ходе одного и того же голосования либо выдача гражданам заполненных избирательных бюллетеней, бюллетеней для голосования на референдуме, бюллетеней для общероссийского голосования -</w:t>
      </w:r>
    </w:p>
    <w:p>
      <w:pPr>
        <w:pStyle w:val="0"/>
        <w:jc w:val="both"/>
      </w:pPr>
      <w:r>
        <w:rPr>
          <w:sz w:val="20"/>
        </w:rPr>
        <w:t xml:space="preserve">(в ред. Федерального </w:t>
      </w:r>
      <w:hyperlink w:history="0" r:id="rId1103"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четырех лет, либо лишением свободы на тот же срок.</w:t>
      </w:r>
    </w:p>
    <w:bookmarkStart w:id="1951" w:name="P1951"/>
    <w:bookmarkEnd w:id="1951"/>
    <w:p>
      <w:pPr>
        <w:pStyle w:val="0"/>
        <w:spacing w:before="200" w:line-rule="auto"/>
        <w:ind w:firstLine="540"/>
        <w:jc w:val="both"/>
      </w:pPr>
      <w:r>
        <w:rPr>
          <w:sz w:val="20"/>
        </w:rPr>
        <w:t xml:space="preserve">2. Получение в избирательной комиссии, комиссии референдума избирательных бюллетеней, бюллетеней для голосования на референдуме, бюллетеней для общероссийского голосования для участия в голосовании вместо избирателей, участников референдума, участников общероссийского голосования, в том числе вместо других избирателей, участников референдума, участников общероссийского голосования, или для участия в голосовании более двух раз в ходе одного и того же голосования -</w:t>
      </w:r>
    </w:p>
    <w:p>
      <w:pPr>
        <w:pStyle w:val="0"/>
        <w:jc w:val="both"/>
      </w:pPr>
      <w:r>
        <w:rPr>
          <w:sz w:val="20"/>
        </w:rPr>
        <w:t xml:space="preserve">(в ред. Федерального </w:t>
      </w:r>
      <w:hyperlink w:history="0" r:id="rId1104" w:tooltip="Федеральный закон от 01.04.2020 N 94-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01.04.2020 N 94-ФЗ)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3. Деяния, предусмотренные </w:t>
      </w:r>
      <w:hyperlink w:history="0" w:anchor="P1948" w:tooltip="1. Выдача членом избирательной комиссии, комиссии референдума гражданину (гражданам) избирательных бюллетеней, бюллетеней для голосования на референдуме, бюллетеней для общероссийского голосования в целях предоставления ему (им) возможности проголосовать вместо избирателей, участников референдума, участников общероссийского голосования, в том числе вместо других избирателей, участников референдума, участников общероссийского голосования, или проголосовать более двух раз в ходе одного и того же голосовани...">
        <w:r>
          <w:rPr>
            <w:sz w:val="20"/>
            <w:color w:val="0000ff"/>
          </w:rPr>
          <w:t xml:space="preserve">частями первой</w:t>
        </w:r>
      </w:hyperlink>
      <w:r>
        <w:rPr>
          <w:sz w:val="20"/>
        </w:rPr>
        <w:t xml:space="preserve"> или </w:t>
      </w:r>
      <w:hyperlink w:history="0" w:anchor="P1951" w:tooltip="2. Получение в избирательной комиссии, комиссии референдума избирательных бюллетеней, бюллетеней для голосования на референдуме, бюллетеней для общероссийского голосования для участия в голосовании вместо избирателей, участников референдума, участников общероссийского голосования, в том числе вместо других избирателей, участников референдума, участников общероссийского голосования, или для участия в голосовании более двух раз в ходе одного и того же голосования -">
        <w:r>
          <w:rPr>
            <w:sz w:val="20"/>
            <w:color w:val="0000ff"/>
          </w:rPr>
          <w:t xml:space="preserve">второй</w:t>
        </w:r>
      </w:hyperlink>
      <w:r>
        <w:rPr>
          <w:sz w:val="20"/>
        </w:rPr>
        <w:t xml:space="preserve"> настоящей статьи, совершенные группой лиц,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четырехсот тысяч до семисот тысяч рублей или в размере заработной платы или иного дохода осужденного за период от двух до четырех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pPr>
        <w:pStyle w:val="0"/>
        <w:jc w:val="both"/>
      </w:pPr>
      <w:r>
        <w:rPr>
          <w:sz w:val="20"/>
        </w:rPr>
      </w:r>
    </w:p>
    <w:p>
      <w:pPr>
        <w:pStyle w:val="2"/>
        <w:outlineLvl w:val="3"/>
        <w:ind w:firstLine="540"/>
        <w:jc w:val="both"/>
      </w:pPr>
      <w:r>
        <w:rPr>
          <w:sz w:val="20"/>
        </w:rPr>
        <w:t xml:space="preserve">Статья 143. Нарушение требований охраны труда</w:t>
      </w:r>
    </w:p>
    <w:p>
      <w:pPr>
        <w:pStyle w:val="0"/>
        <w:ind w:firstLine="540"/>
        <w:jc w:val="both"/>
      </w:pPr>
      <w:r>
        <w:rPr>
          <w:sz w:val="20"/>
        </w:rPr>
        <w:t xml:space="preserve">(в ред. Федерального </w:t>
      </w:r>
      <w:hyperlink w:history="0" r:id="rId1105" w:tooltip="Федеральный закон от 28.12.2013 N 421-ФЗ (ред. от 28.06.2021)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 {КонсультантПлюс}">
        <w:r>
          <w:rPr>
            <w:sz w:val="20"/>
            <w:color w:val="0000ff"/>
          </w:rPr>
          <w:t xml:space="preserve">закона</w:t>
        </w:r>
      </w:hyperlink>
      <w:r>
        <w:rPr>
          <w:sz w:val="20"/>
        </w:rPr>
        <w:t xml:space="preserve"> от 28.12.2013 N 421-ФЗ)</w:t>
      </w:r>
    </w:p>
    <w:p>
      <w:pPr>
        <w:pStyle w:val="0"/>
        <w:jc w:val="both"/>
      </w:pPr>
      <w:r>
        <w:rPr>
          <w:sz w:val="20"/>
        </w:rPr>
      </w:r>
    </w:p>
    <w:bookmarkStart w:id="1960" w:name="P1960"/>
    <w:bookmarkEnd w:id="1960"/>
    <w:p>
      <w:pPr>
        <w:pStyle w:val="0"/>
        <w:ind w:firstLine="540"/>
        <w:jc w:val="both"/>
      </w:pPr>
      <w:r>
        <w:rPr>
          <w:sz w:val="20"/>
        </w:rPr>
        <w:t xml:space="preserve">1. Нарушение требований охраны труда, совершенное </w:t>
      </w:r>
      <w:hyperlink w:history="0" r:id="rId1106" w:tooltip="Постановление Пленума Верховного Суда РФ от 29.11.2018 N 41 &quot;О судебной практике по уголовным делам о нарушениях требований охраны труда, правил безопасности при ведении строительных или иных работ либо требований промышленной безопасности опасных производственных объектов&quot; {КонсультантПлюс}">
        <w:r>
          <w:rPr>
            <w:sz w:val="20"/>
            <w:color w:val="0000ff"/>
          </w:rPr>
          <w:t xml:space="preserve">лицом</w:t>
        </w:r>
      </w:hyperlink>
      <w:r>
        <w:rPr>
          <w:sz w:val="20"/>
        </w:rPr>
        <w:t xml:space="preserve">, на которое возложены обязанности по их соблюдению, если это повлекло по неосторожности причинение </w:t>
      </w:r>
      <w:hyperlink w:history="0" r:id="rId1107"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spacing w:before="200" w:line-rule="auto"/>
        <w:ind w:firstLine="540"/>
        <w:jc w:val="both"/>
      </w:pPr>
      <w:r>
        <w:rPr>
          <w:sz w:val="20"/>
        </w:rPr>
        <w:t xml:space="preserve">наказывается штрафом в размере до четырехсот тысяч рублей или в размере заработной платы или иного дохода осужденного за период до восемнадцати месяцев, либо обязательными работами на срок от ста восьмидесяти до двухсот сорока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или заниматься определенной деятельностью на срок до одного года или без такового.</w:t>
      </w:r>
    </w:p>
    <w:p>
      <w:pPr>
        <w:pStyle w:val="0"/>
        <w:spacing w:before="200" w:line-rule="auto"/>
        <w:ind w:firstLine="540"/>
        <w:jc w:val="both"/>
      </w:pPr>
      <w:r>
        <w:rPr>
          <w:sz w:val="20"/>
        </w:rPr>
        <w:t xml:space="preserve">2. Деяние, предусмотренное </w:t>
      </w:r>
      <w:hyperlink w:history="0" w:anchor="P1960" w:tooltip="1. Нарушение требований охраны труда, совершенное лицом, на которое возложены обязанности по их соблюдению, если это повлекло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человека, -</w:t>
      </w:r>
    </w:p>
    <w:p>
      <w:pPr>
        <w:pStyle w:val="0"/>
        <w:spacing w:before="200" w:line-rule="auto"/>
        <w:ind w:firstLine="540"/>
        <w:jc w:val="both"/>
      </w:pPr>
      <w:r>
        <w:rPr>
          <w:sz w:val="20"/>
        </w:rPr>
        <w:t xml:space="preserve">наказывается принудительными работами на срок до четырех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Деяние, предусмотренное </w:t>
      </w:r>
      <w:hyperlink w:history="0" w:anchor="P1960" w:tooltip="1. Нарушение требований охраны труда, совершенное лицом, на которое возложены обязанности по их соблюдению, если это повлекло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Под требованиями охраны труда в настоящей статье понимаются государственные нормативные требования охраны труда, содержащиеся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w:t>
      </w:r>
    </w:p>
    <w:p>
      <w:pPr>
        <w:pStyle w:val="0"/>
        <w:jc w:val="both"/>
      </w:pPr>
      <w:r>
        <w:rPr>
          <w:sz w:val="20"/>
        </w:rPr>
      </w:r>
    </w:p>
    <w:p>
      <w:pPr>
        <w:pStyle w:val="2"/>
        <w:outlineLvl w:val="3"/>
        <w:ind w:firstLine="540"/>
        <w:jc w:val="both"/>
      </w:pPr>
      <w:r>
        <w:rPr>
          <w:sz w:val="20"/>
        </w:rPr>
        <w:t xml:space="preserve">Статья 144. Воспрепятствование законной профессиональной деятельности журналистов</w:t>
      </w:r>
    </w:p>
    <w:p>
      <w:pPr>
        <w:pStyle w:val="0"/>
        <w:jc w:val="both"/>
      </w:pPr>
      <w:r>
        <w:rPr>
          <w:sz w:val="20"/>
        </w:rPr>
      </w:r>
    </w:p>
    <w:bookmarkStart w:id="1970" w:name="P1970"/>
    <w:bookmarkEnd w:id="1970"/>
    <w:p>
      <w:pPr>
        <w:pStyle w:val="0"/>
        <w:ind w:firstLine="540"/>
        <w:jc w:val="both"/>
      </w:pPr>
      <w:r>
        <w:rPr>
          <w:sz w:val="20"/>
        </w:rPr>
        <w:t xml:space="preserve">1. </w:t>
      </w:r>
      <w:hyperlink w:history="0" r:id="rId1108" w:tooltip="Закон РФ от 27.12.1991 N 2124-1 (ред. от 13.06.2023) &quot;О средствах массовой информации&quot; {КонсультантПлюс}">
        <w:r>
          <w:rPr>
            <w:sz w:val="20"/>
            <w:color w:val="0000ff"/>
          </w:rPr>
          <w:t xml:space="preserve">Воспрепятствование</w:t>
        </w:r>
      </w:hyperlink>
      <w:r>
        <w:rPr>
          <w:sz w:val="20"/>
        </w:rPr>
        <w:t xml:space="preserve"> законной профессиональной деятельности журналистов путем принуждения их к распространению либо к отказу от распространения информации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w:t>
      </w:r>
    </w:p>
    <w:p>
      <w:pPr>
        <w:pStyle w:val="0"/>
        <w:jc w:val="both"/>
      </w:pPr>
      <w:r>
        <w:rPr>
          <w:sz w:val="20"/>
        </w:rPr>
        <w:t xml:space="preserve">(в ред. Федеральных законов от 08.12.2003 </w:t>
      </w:r>
      <w:hyperlink w:history="0" r:id="rId110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11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1973" w:name="P1973"/>
    <w:bookmarkEnd w:id="1973"/>
    <w:p>
      <w:pPr>
        <w:pStyle w:val="0"/>
        <w:spacing w:before="200" w:line-rule="auto"/>
        <w:ind w:firstLine="540"/>
        <w:jc w:val="both"/>
      </w:pPr>
      <w:r>
        <w:rPr>
          <w:sz w:val="20"/>
        </w:rPr>
        <w:t xml:space="preserve">2. То же деяние, совершенное лицом с использованием своего служебного положения,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11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1970" w:tooltip="1. Воспрепятствование законной профессиональной деятельности журналистов путем принуждения их к распространению либо к отказу от распространения информации -">
        <w:r>
          <w:rPr>
            <w:sz w:val="20"/>
            <w:color w:val="0000ff"/>
          </w:rPr>
          <w:t xml:space="preserve">частями первой</w:t>
        </w:r>
      </w:hyperlink>
      <w:r>
        <w:rPr>
          <w:sz w:val="20"/>
        </w:rPr>
        <w:t xml:space="preserve"> или </w:t>
      </w:r>
      <w:hyperlink w:history="0" w:anchor="P1973" w:tooltip="2. То же деяние, совершенное лицом с использованием своего служебного положения, -">
        <w:r>
          <w:rPr>
            <w:sz w:val="20"/>
            <w:color w:val="0000ff"/>
          </w:rPr>
          <w:t xml:space="preserve">второй</w:t>
        </w:r>
      </w:hyperlink>
      <w:r>
        <w:rPr>
          <w:sz w:val="20"/>
        </w:rPr>
        <w:t xml:space="preserve"> настоящей статьи, соединенные с насилием над журналистом или его близкими либо с повреждением или уничтожением их имущества, а равно с угрозой применения такого насилия, -</w:t>
      </w:r>
    </w:p>
    <w:p>
      <w:pPr>
        <w:pStyle w:val="0"/>
        <w:spacing w:before="200" w:line-rule="auto"/>
        <w:ind w:firstLine="540"/>
        <w:jc w:val="both"/>
      </w:pPr>
      <w:r>
        <w:rPr>
          <w:sz w:val="20"/>
        </w:rPr>
        <w:t xml:space="preserve">наказываются принудительными работами на срок до пяти лет или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3 введена Федеральным </w:t>
      </w:r>
      <w:hyperlink w:history="0" r:id="rId111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144.1. Необоснованный отказ в приеме на работу или необоснованное увольнение лица, достигшего предпенсионного возраста</w:t>
      </w:r>
    </w:p>
    <w:p>
      <w:pPr>
        <w:pStyle w:val="0"/>
        <w:ind w:firstLine="540"/>
        <w:jc w:val="both"/>
      </w:pPr>
      <w:r>
        <w:rPr>
          <w:sz w:val="20"/>
        </w:rPr>
        <w:t xml:space="preserve">(введена Федеральным </w:t>
      </w:r>
      <w:hyperlink w:history="0" r:id="rId1113" w:tooltip="Федеральный закон от 03.10.2018 N 352-ФЗ &quot;О внесении изменения в Уголовный кодекс Российской Федерации&quot; {КонсультантПлюс}">
        <w:r>
          <w:rPr>
            <w:sz w:val="20"/>
            <w:color w:val="0000ff"/>
          </w:rPr>
          <w:t xml:space="preserve">законом</w:t>
        </w:r>
      </w:hyperlink>
      <w:r>
        <w:rPr>
          <w:sz w:val="20"/>
        </w:rPr>
        <w:t xml:space="preserve"> от 03.10.2018 N 352-ФЗ)</w:t>
      </w:r>
    </w:p>
    <w:p>
      <w:pPr>
        <w:pStyle w:val="0"/>
        <w:ind w:firstLine="540"/>
        <w:jc w:val="both"/>
      </w:pPr>
      <w:r>
        <w:rPr>
          <w:sz w:val="20"/>
        </w:rPr>
      </w:r>
    </w:p>
    <w:p>
      <w:pPr>
        <w:pStyle w:val="0"/>
        <w:ind w:firstLine="540"/>
        <w:jc w:val="both"/>
      </w:pPr>
      <w:r>
        <w:rPr>
          <w:sz w:val="20"/>
        </w:rPr>
        <w:t xml:space="preserve">Необоснованный отказ в приеме на работу лица по </w:t>
      </w:r>
      <w:hyperlink w:history="0" r:id="rId1114"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мотивам</w:t>
        </w:r>
      </w:hyperlink>
      <w:r>
        <w:rPr>
          <w:sz w:val="20"/>
        </w:rPr>
        <w:t xml:space="preserve"> достижения им предпенсионного возраста, а равно необоснованное увольнение с работы такого лица по тем же мотивам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w:t>
      </w:r>
    </w:p>
    <w:p>
      <w:pPr>
        <w:pStyle w:val="0"/>
        <w:spacing w:before="200" w:line-rule="auto"/>
        <w:ind w:firstLine="540"/>
        <w:jc w:val="both"/>
      </w:pPr>
      <w:r>
        <w:rPr>
          <w:sz w:val="20"/>
        </w:rPr>
        <w:t xml:space="preserve">Примечание. Для целей настоящей статьи под предпенсионным возрастом понимается возрастной период продолжительностью до пяти лет, предшествующий назначению лицу страховой пенсии по старости в соответствии с пенсионным </w:t>
      </w:r>
      <w:hyperlink w:history="0" r:id="rId1115" w:tooltip="Федеральный закон от 28.12.2013 N 400-ФЗ (ред. от 25.12.2023) &quot;О страховых пенсиях&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r>
    </w:p>
    <w:p>
      <w:pPr>
        <w:pStyle w:val="2"/>
        <w:outlineLvl w:val="3"/>
        <w:ind w:firstLine="540"/>
        <w:jc w:val="both"/>
      </w:pPr>
      <w:r>
        <w:rPr>
          <w:sz w:val="20"/>
        </w:rPr>
        <w:t xml:space="preserve">Статья 145. Необоснованный отказ в приеме на работу или необоснованное увольнение беременной женщины или женщины, имеющей детей в возрасте до трех лет</w:t>
      </w:r>
    </w:p>
    <w:p>
      <w:pPr>
        <w:pStyle w:val="0"/>
        <w:jc w:val="both"/>
      </w:pPr>
      <w:r>
        <w:rPr>
          <w:sz w:val="20"/>
        </w:rPr>
      </w:r>
    </w:p>
    <w:p>
      <w:pPr>
        <w:pStyle w:val="0"/>
        <w:ind w:firstLine="540"/>
        <w:jc w:val="both"/>
      </w:pPr>
      <w:r>
        <w:rPr>
          <w:sz w:val="20"/>
        </w:rPr>
        <w:t xml:space="preserve">Необоснованный отказ в приеме на работу или необоснованное увольнение женщины по </w:t>
      </w:r>
      <w:hyperlink w:history="0" r:id="rId1116" w:tooltip="Постановление Пленума Верховного Суда РФ от 25.12.2018 N 46 &quot;О некоторых вопросах судебной практики по делам о преступлениях против конституционных прав и свобод человека и гражданина (статьи 137, 138, 138.1, 139, 144.1, 145, 145.1 Уголовного кодекса Российской Федерации)&quot; {КонсультантПлюс}">
        <w:r>
          <w:rPr>
            <w:sz w:val="20"/>
            <w:color w:val="0000ff"/>
          </w:rPr>
          <w:t xml:space="preserve">мотивам</w:t>
        </w:r>
      </w:hyperlink>
      <w:r>
        <w:rPr>
          <w:sz w:val="20"/>
        </w:rPr>
        <w:t xml:space="preserve"> ее беременности, а равно необоснованный отказ в приеме на работу или необоснованное увольнение с работы женщины, имеющей детей в возрасте до трех лет, по этим мотивам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w:t>
      </w:r>
    </w:p>
    <w:p>
      <w:pPr>
        <w:pStyle w:val="0"/>
        <w:jc w:val="both"/>
      </w:pPr>
      <w:r>
        <w:rPr>
          <w:sz w:val="20"/>
        </w:rPr>
        <w:t xml:space="preserve">(в ред. Федеральных законов от 08.12.2003 </w:t>
      </w:r>
      <w:hyperlink w:history="0" r:id="rId111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1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1993" w:name="P1993"/>
    <w:bookmarkEnd w:id="1993"/>
    <w:p>
      <w:pPr>
        <w:pStyle w:val="2"/>
        <w:outlineLvl w:val="3"/>
        <w:ind w:firstLine="540"/>
        <w:jc w:val="both"/>
      </w:pPr>
      <w:r>
        <w:rPr>
          <w:sz w:val="20"/>
        </w:rPr>
        <w:t xml:space="preserve">Статья 145.1. Невыплата заработной платы, пенсий, стипендий, пособий и иных выплат</w:t>
      </w:r>
    </w:p>
    <w:p>
      <w:pPr>
        <w:pStyle w:val="0"/>
        <w:ind w:firstLine="540"/>
        <w:jc w:val="both"/>
      </w:pPr>
      <w:r>
        <w:rPr>
          <w:sz w:val="20"/>
        </w:rPr>
        <w:t xml:space="preserve">(в ред. Федерального </w:t>
      </w:r>
      <w:hyperlink w:history="0" r:id="rId1119" w:tooltip="Федеральный закон от 23.12.2010 N 382-ФЗ &quot;О внесении изменения в статью 145.1 Уголовного кодекса Российской Федерации&quot; {КонсультантПлюс}">
        <w:r>
          <w:rPr>
            <w:sz w:val="20"/>
            <w:color w:val="0000ff"/>
          </w:rPr>
          <w:t xml:space="preserve">закона</w:t>
        </w:r>
      </w:hyperlink>
      <w:r>
        <w:rPr>
          <w:sz w:val="20"/>
        </w:rPr>
        <w:t xml:space="preserve"> от 23.12.2010 N 382-ФЗ)</w:t>
      </w:r>
    </w:p>
    <w:p>
      <w:pPr>
        <w:pStyle w:val="0"/>
        <w:ind w:firstLine="540"/>
        <w:jc w:val="both"/>
      </w:pPr>
      <w:r>
        <w:rPr>
          <w:sz w:val="20"/>
        </w:rPr>
      </w:r>
    </w:p>
    <w:bookmarkStart w:id="1996" w:name="P1996"/>
    <w:bookmarkEnd w:id="1996"/>
    <w:p>
      <w:pPr>
        <w:pStyle w:val="0"/>
        <w:ind w:firstLine="540"/>
        <w:jc w:val="both"/>
      </w:pPr>
      <w:r>
        <w:rPr>
          <w:sz w:val="20"/>
        </w:rPr>
        <w:t xml:space="preserve">1. Частичная невыплата свыше трех месяцев заработной платы, пенсий, стипендий, пособий и иных установленных законом выплат, совершенная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лишением права занимать определенные должности или заниматься определенной деятельностью на срок до одного года, либо принудительными работами на срок до двух лет, либо лишением свободы на срок до одного года.</w:t>
      </w:r>
    </w:p>
    <w:p>
      <w:pPr>
        <w:pStyle w:val="0"/>
        <w:jc w:val="both"/>
      </w:pPr>
      <w:r>
        <w:rPr>
          <w:sz w:val="20"/>
        </w:rPr>
        <w:t xml:space="preserve">(в ред. Федерального </w:t>
      </w:r>
      <w:hyperlink w:history="0" r:id="rId112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1999" w:name="P1999"/>
    <w:bookmarkEnd w:id="1999"/>
    <w:p>
      <w:pPr>
        <w:pStyle w:val="0"/>
        <w:spacing w:before="200" w:line-rule="auto"/>
        <w:ind w:firstLine="540"/>
        <w:jc w:val="both"/>
      </w:pPr>
      <w:r>
        <w:rPr>
          <w:sz w:val="20"/>
        </w:rPr>
        <w:t xml:space="preserve">2.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12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1996" w:tooltip="1. Частичная невыплата свыше трех месяцев заработной платы, пенсий, стипендий, пособий и иных установленных законом выплат, совершенная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w:r>
          <w:rPr>
            <w:sz w:val="20"/>
            <w:color w:val="0000ff"/>
          </w:rPr>
          <w:t xml:space="preserve">частями первой</w:t>
        </w:r>
      </w:hyperlink>
      <w:r>
        <w:rPr>
          <w:sz w:val="20"/>
        </w:rPr>
        <w:t xml:space="preserve"> или </w:t>
      </w:r>
      <w:hyperlink w:history="0" w:anchor="P1999" w:tooltip="2.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w:r>
          <w:rPr>
            <w:sz w:val="20"/>
            <w:color w:val="0000ff"/>
          </w:rPr>
          <w:t xml:space="preserve">второй</w:t>
        </w:r>
      </w:hyperlink>
      <w:r>
        <w:rPr>
          <w:sz w:val="20"/>
        </w:rPr>
        <w:t xml:space="preserve"> настоящей статьи, если они повлекли тяжкие последствия,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Примечания. 1. Под частичной невыплатой заработной платы, пенсий, стипендий, пособий и иных установленных законом выплат в настоящей статье понимается осуществление платежа в размере менее половины подлежащей выплате суммы.</w:t>
      </w:r>
    </w:p>
    <w:p>
      <w:pPr>
        <w:pStyle w:val="0"/>
        <w:spacing w:before="200" w:line-rule="auto"/>
        <w:ind w:firstLine="540"/>
        <w:jc w:val="both"/>
      </w:pPr>
      <w:r>
        <w:rPr>
          <w:sz w:val="20"/>
        </w:rPr>
        <w:t xml:space="preserve">2. Лицо, впервые совершившее преступление, предусмотренное </w:t>
      </w:r>
      <w:hyperlink w:history="0" w:anchor="P1996" w:tooltip="1. Частичная невыплата свыше трех месяцев заработной платы, пенсий, стипендий, пособий и иных установленных законом выплат, совершенная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w:r>
          <w:rPr>
            <w:sz w:val="20"/>
            <w:color w:val="0000ff"/>
          </w:rPr>
          <w:t xml:space="preserve">частями первой</w:t>
        </w:r>
      </w:hyperlink>
      <w:r>
        <w:rPr>
          <w:sz w:val="20"/>
        </w:rPr>
        <w:t xml:space="preserve"> или </w:t>
      </w:r>
      <w:hyperlink w:history="0" w:anchor="P1999" w:tooltip="2. Полная невыплата свыше двух месяцев заработной платы, пенсий, стипендий, пособий и иных установленных законом выплат или выплата заработной платы свыше двух месяцев в размере ниже установленного федеральным законом минимального размера оплаты труда, совершенные из корыстной или иной личной заинтересованности руководителем организации, работодателем - физическим лицом, руководителем филиала, представительства или иного обособленного структурного подразделения организации, -">
        <w:r>
          <w:rPr>
            <w:sz w:val="20"/>
            <w:color w:val="0000ff"/>
          </w:rPr>
          <w:t xml:space="preserve">второй</w:t>
        </w:r>
      </w:hyperlink>
      <w:r>
        <w:rPr>
          <w:sz w:val="20"/>
        </w:rPr>
        <w:t xml:space="preserve"> настоящей статьи, освобождается от уголовной ответственности, если в течение двух месяцев со дня возбуждения уголовного дела в полном объеме погасило задолженность по выплате заработной платы, пенсии, стипендии, пособия и иной установленной законом выплате, а также уплатило проценты (выплатило денежную компенсацию) в порядке, определяемом законодательством Российской Федерации, и если в его действиях не содержится иного состава преступления.</w:t>
      </w:r>
    </w:p>
    <w:p>
      <w:pPr>
        <w:pStyle w:val="0"/>
        <w:jc w:val="both"/>
      </w:pPr>
      <w:r>
        <w:rPr>
          <w:sz w:val="20"/>
        </w:rPr>
        <w:t xml:space="preserve">(примечания в ред. Федерального </w:t>
      </w:r>
      <w:hyperlink w:history="0" r:id="rId1122" w:tooltip="Федеральный закон от 27.12.2018 N 533-ФЗ &quot;О внесении изменений в статьи 76.1 и 145.1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27.12.2018 N 533-ФЗ)</w:t>
      </w:r>
    </w:p>
    <w:p>
      <w:pPr>
        <w:pStyle w:val="0"/>
        <w:jc w:val="both"/>
      </w:pPr>
      <w:r>
        <w:rPr>
          <w:sz w:val="20"/>
        </w:rPr>
      </w:r>
    </w:p>
    <w:bookmarkStart w:id="2008" w:name="P2008"/>
    <w:bookmarkEnd w:id="2008"/>
    <w:p>
      <w:pPr>
        <w:pStyle w:val="2"/>
        <w:outlineLvl w:val="3"/>
        <w:ind w:firstLine="540"/>
        <w:jc w:val="both"/>
      </w:pPr>
      <w:r>
        <w:rPr>
          <w:sz w:val="20"/>
        </w:rPr>
        <w:t xml:space="preserve">Статья 146. Нарушение авторских и смежных прав</w:t>
      </w:r>
    </w:p>
    <w:p>
      <w:pPr>
        <w:pStyle w:val="0"/>
        <w:ind w:firstLine="540"/>
        <w:jc w:val="both"/>
      </w:pPr>
      <w:r>
        <w:rPr>
          <w:sz w:val="20"/>
        </w:rPr>
        <w:t xml:space="preserve">(в ред. Федерального </w:t>
      </w:r>
      <w:hyperlink w:history="0" r:id="rId1123" w:tooltip="Федеральный закон от 08.04.2003 N 45-ФЗ (ред. от 08.12.2003) &quot;О внесении изменения в статью 146 Уголовного кодекса Российской Федерации&quot; {КонсультантПлюс}">
        <w:r>
          <w:rPr>
            <w:sz w:val="20"/>
            <w:color w:val="0000ff"/>
          </w:rPr>
          <w:t xml:space="preserve">закона</w:t>
        </w:r>
      </w:hyperlink>
      <w:r>
        <w:rPr>
          <w:sz w:val="20"/>
        </w:rPr>
        <w:t xml:space="preserve"> от 08.04.2003 N 45-ФЗ)</w:t>
      </w:r>
    </w:p>
    <w:p>
      <w:pPr>
        <w:pStyle w:val="0"/>
        <w:jc w:val="both"/>
      </w:pPr>
      <w:r>
        <w:rPr>
          <w:sz w:val="20"/>
        </w:rPr>
      </w:r>
    </w:p>
    <w:bookmarkStart w:id="2011" w:name="P2011"/>
    <w:bookmarkEnd w:id="2011"/>
    <w:p>
      <w:pPr>
        <w:pStyle w:val="0"/>
        <w:ind w:firstLine="540"/>
        <w:jc w:val="both"/>
      </w:pPr>
      <w:r>
        <w:rPr>
          <w:sz w:val="20"/>
        </w:rPr>
        <w:t xml:space="preserve">1. Присвоение авторства </w:t>
      </w:r>
      <w:hyperlink w:history="0" r:id="rId1124"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(плагиат)</w:t>
        </w:r>
      </w:hyperlink>
      <w:r>
        <w:rPr>
          <w:sz w:val="20"/>
        </w:rPr>
        <w:t xml:space="preserve">, если это деяние причинило </w:t>
      </w:r>
      <w:r>
        <w:rPr>
          <w:sz w:val="20"/>
        </w:rPr>
        <w:t xml:space="preserve">крупный ущерб</w:t>
      </w:r>
      <w:r>
        <w:rPr>
          <w:sz w:val="20"/>
        </w:rPr>
        <w:t xml:space="preserve"> автору или иному правообладателю,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одного года, либо арестом на срок до шести месяцев.</w:t>
      </w:r>
    </w:p>
    <w:p>
      <w:pPr>
        <w:pStyle w:val="0"/>
        <w:jc w:val="both"/>
      </w:pPr>
      <w:r>
        <w:rPr>
          <w:sz w:val="20"/>
        </w:rPr>
        <w:t xml:space="preserve">(в ред. Федеральных законов от 08.12.2003 </w:t>
      </w:r>
      <w:hyperlink w:history="0" r:id="rId112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12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12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014" w:name="P2014"/>
    <w:bookmarkEnd w:id="2014"/>
    <w:p>
      <w:pPr>
        <w:pStyle w:val="0"/>
        <w:spacing w:before="200" w:line-rule="auto"/>
        <w:ind w:firstLine="540"/>
        <w:jc w:val="both"/>
      </w:pPr>
      <w:r>
        <w:rPr>
          <w:sz w:val="20"/>
        </w:rPr>
        <w:t xml:space="preserve">2. </w:t>
      </w:r>
      <w:hyperlink w:history="0" r:id="rId1128"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Незаконное</w:t>
        </w:r>
      </w:hyperlink>
      <w:r>
        <w:rPr>
          <w:sz w:val="20"/>
        </w:rPr>
        <w:t xml:space="preserve"> использование объектов авторского права или смежных прав, а равно </w:t>
      </w:r>
      <w:hyperlink w:history="0" r:id="rId1129"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приобретение</w:t>
        </w:r>
      </w:hyperlink>
      <w:r>
        <w:rPr>
          <w:sz w:val="20"/>
        </w:rPr>
        <w:t xml:space="preserve">, </w:t>
      </w:r>
      <w:hyperlink w:history="0" r:id="rId1130"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хранение</w:t>
        </w:r>
      </w:hyperlink>
      <w:r>
        <w:rPr>
          <w:sz w:val="20"/>
        </w:rPr>
        <w:t xml:space="preserve">, перевозка </w:t>
      </w:r>
      <w:hyperlink w:history="0" r:id="rId1131"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контрафактных экземпляров</w:t>
        </w:r>
      </w:hyperlink>
      <w:r>
        <w:rPr>
          <w:sz w:val="20"/>
        </w:rPr>
        <w:t xml:space="preserve"> произведений или фонограмм в целях </w:t>
      </w:r>
      <w:hyperlink w:history="0" r:id="rId1132"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сбыта</w:t>
        </w:r>
      </w:hyperlink>
      <w:r>
        <w:rPr>
          <w:sz w:val="20"/>
        </w:rPr>
        <w:t xml:space="preserve">, совершенные в крупном размере,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11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2014" w:tooltip="2. Незаконное использование объектов авторского права или смежных прав, а равно приобретение, хранение, перевозка контрафактных экземпляров произведений или фонограмм в целях сбыта, совершенные в крупном размере, -">
        <w:r>
          <w:rPr>
            <w:sz w:val="20"/>
            <w:color w:val="0000ff"/>
          </w:rPr>
          <w:t xml:space="preserve">частью 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утратил силу. - Федеральный </w:t>
      </w:r>
      <w:hyperlink w:history="0" r:id="rId113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б) группой лиц по предварительному сговору или организованной группой;</w:t>
      </w:r>
    </w:p>
    <w:bookmarkStart w:id="2020" w:name="P2020"/>
    <w:bookmarkEnd w:id="2020"/>
    <w:p>
      <w:pPr>
        <w:pStyle w:val="0"/>
        <w:spacing w:before="200" w:line-rule="auto"/>
        <w:ind w:firstLine="540"/>
        <w:jc w:val="both"/>
      </w:pPr>
      <w:r>
        <w:rPr>
          <w:sz w:val="20"/>
        </w:rPr>
        <w:t xml:space="preserve">в) в особо крупном размере;</w:t>
      </w:r>
    </w:p>
    <w:p>
      <w:pPr>
        <w:pStyle w:val="0"/>
        <w:spacing w:before="200" w:line-rule="auto"/>
        <w:ind w:firstLine="540"/>
        <w:jc w:val="both"/>
      </w:pPr>
      <w:r>
        <w:rPr>
          <w:sz w:val="20"/>
        </w:rPr>
        <w:t xml:space="preserve">г) лицом с использованием своего служебного положения,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jc w:val="both"/>
      </w:pPr>
      <w:r>
        <w:rPr>
          <w:sz w:val="20"/>
        </w:rPr>
        <w:t xml:space="preserve">(в ред. Федерального </w:t>
      </w:r>
      <w:hyperlink w:history="0" r:id="rId11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Деяния, предусмотренные настоящей статьей, признаются совершенными в крупном размере, если стоимость экземпляров произведений или фонограмм либо стоимость прав на использование объектов авторского права и смежных прав превышают сто тысяч рублей, а в особо крупном размере - один миллион рублей.</w:t>
      </w:r>
    </w:p>
    <w:p>
      <w:pPr>
        <w:pStyle w:val="0"/>
        <w:jc w:val="both"/>
      </w:pPr>
      <w:r>
        <w:rPr>
          <w:sz w:val="20"/>
        </w:rPr>
        <w:t xml:space="preserve">(в ред. Федеральных законов от 08.12.2003 </w:t>
      </w:r>
      <w:hyperlink w:history="0" r:id="rId113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13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2027" w:name="P2027"/>
    <w:bookmarkEnd w:id="2027"/>
    <w:p>
      <w:pPr>
        <w:pStyle w:val="2"/>
        <w:outlineLvl w:val="3"/>
        <w:ind w:firstLine="540"/>
        <w:jc w:val="both"/>
      </w:pPr>
      <w:r>
        <w:rPr>
          <w:sz w:val="20"/>
        </w:rPr>
        <w:t xml:space="preserve">Статья 147. Нарушение изобретательских и патентных прав</w:t>
      </w:r>
    </w:p>
    <w:p>
      <w:pPr>
        <w:pStyle w:val="0"/>
        <w:jc w:val="both"/>
      </w:pPr>
      <w:r>
        <w:rPr>
          <w:sz w:val="20"/>
        </w:rPr>
      </w:r>
    </w:p>
    <w:bookmarkStart w:id="2029" w:name="P2029"/>
    <w:bookmarkEnd w:id="2029"/>
    <w:p>
      <w:pPr>
        <w:pStyle w:val="0"/>
        <w:ind w:firstLine="540"/>
        <w:jc w:val="both"/>
      </w:pPr>
      <w:r>
        <w:rPr>
          <w:sz w:val="20"/>
        </w:rPr>
        <w:t xml:space="preserve">1. </w:t>
      </w:r>
      <w:hyperlink w:history="0" r:id="rId1138"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Незаконное</w:t>
        </w:r>
      </w:hyperlink>
      <w:r>
        <w:rPr>
          <w:sz w:val="20"/>
        </w:rPr>
        <w:t xml:space="preserve"> использование изобретения, </w:t>
      </w:r>
      <w:hyperlink w:history="0" r:id="rId1139"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полезной модели</w:t>
        </w:r>
      </w:hyperlink>
      <w:r>
        <w:rPr>
          <w:sz w:val="20"/>
        </w:rPr>
        <w:t xml:space="preserve"> или </w:t>
      </w:r>
      <w:hyperlink w:history="0" r:id="rId1140"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промышленного образца</w:t>
        </w:r>
      </w:hyperlink>
      <w:r>
        <w:rPr>
          <w:sz w:val="20"/>
        </w:rPr>
        <w:t xml:space="preserve">, </w:t>
      </w:r>
      <w:hyperlink w:history="0" r:id="rId1141"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разглашение</w:t>
        </w:r>
      </w:hyperlink>
      <w:r>
        <w:rPr>
          <w:sz w:val="20"/>
        </w:rPr>
        <w:t xml:space="preserve"> без согласия </w:t>
      </w:r>
      <w:hyperlink w:history="0" r:id="rId1142"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автора</w:t>
        </w:r>
      </w:hyperlink>
      <w:r>
        <w:rPr>
          <w:sz w:val="20"/>
        </w:rPr>
        <w:t xml:space="preserve"> или </w:t>
      </w:r>
      <w:hyperlink w:history="0" r:id="rId1143"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заявителя</w:t>
        </w:r>
      </w:hyperlink>
      <w:r>
        <w:rPr>
          <w:sz w:val="20"/>
        </w:rPr>
        <w:t xml:space="preserve"> сущности </w:t>
      </w:r>
      <w:hyperlink w:history="0" r:id="rId1144"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изобретения</w:t>
        </w:r>
      </w:hyperlink>
      <w:r>
        <w:rPr>
          <w:sz w:val="20"/>
        </w:rPr>
        <w:t xml:space="preserve">, полезной модели или промышленного образца до </w:t>
      </w:r>
      <w:hyperlink w:history="0" r:id="rId1145"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официальной публикации</w:t>
        </w:r>
      </w:hyperlink>
      <w:r>
        <w:rPr>
          <w:sz w:val="20"/>
        </w:rPr>
        <w:t xml:space="preserve"> сведений о них, </w:t>
      </w:r>
      <w:hyperlink w:history="0" r:id="rId1146"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присвоение</w:t>
        </w:r>
      </w:hyperlink>
      <w:r>
        <w:rPr>
          <w:sz w:val="20"/>
        </w:rPr>
        <w:t xml:space="preserve"> авторства или </w:t>
      </w:r>
      <w:hyperlink w:history="0" r:id="rId1147"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принуждение</w:t>
        </w:r>
      </w:hyperlink>
      <w:r>
        <w:rPr>
          <w:sz w:val="20"/>
        </w:rPr>
        <w:t xml:space="preserve"> к соавторству, если эти деяния причинили </w:t>
      </w:r>
      <w:r>
        <w:rPr>
          <w:sz w:val="20"/>
        </w:rPr>
        <w:t xml:space="preserve">крупный ущерб</w:t>
      </w:r>
      <w:r>
        <w:rPr>
          <w:sz w:val="20"/>
        </w:rPr>
        <w:t xml:space="preserve">,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11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совершенные группой лиц по предварительному сговору или организованной группой, -</w:t>
      </w:r>
    </w:p>
    <w:p>
      <w:pPr>
        <w:pStyle w:val="0"/>
        <w:jc w:val="both"/>
      </w:pPr>
      <w:r>
        <w:rPr>
          <w:sz w:val="20"/>
        </w:rPr>
        <w:t xml:space="preserve">(в ред. Федерального </w:t>
      </w:r>
      <w:hyperlink w:history="0" r:id="rId11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Федеральных законов от 08.12.2003 </w:t>
      </w:r>
      <w:hyperlink w:history="0" r:id="rId115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15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N </w:t>
      </w:r>
      <w:hyperlink w:history="0" r:id="rId115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420-ФЗ</w:t>
        </w:r>
      </w:hyperlink>
      <w:r>
        <w:rPr>
          <w:sz w:val="20"/>
        </w:rPr>
        <w:t xml:space="preserve">)</w:t>
      </w:r>
    </w:p>
    <w:p>
      <w:pPr>
        <w:pStyle w:val="0"/>
        <w:jc w:val="both"/>
      </w:pPr>
      <w:r>
        <w:rPr>
          <w:sz w:val="20"/>
        </w:rPr>
      </w:r>
    </w:p>
    <w:p>
      <w:pPr>
        <w:pStyle w:val="2"/>
        <w:outlineLvl w:val="3"/>
        <w:ind w:firstLine="540"/>
        <w:jc w:val="both"/>
      </w:pPr>
      <w:r>
        <w:rPr>
          <w:sz w:val="20"/>
        </w:rPr>
        <w:t xml:space="preserve">Статья 148. Нарушение права на свободу совести и вероисповеданий</w:t>
      </w:r>
    </w:p>
    <w:p>
      <w:pPr>
        <w:pStyle w:val="0"/>
        <w:ind w:firstLine="540"/>
        <w:jc w:val="both"/>
      </w:pPr>
      <w:r>
        <w:rPr>
          <w:sz w:val="20"/>
        </w:rPr>
        <w:t xml:space="preserve">(в ред. Федерального </w:t>
      </w:r>
      <w:hyperlink w:history="0" r:id="rId1153" w:tooltip="Федеральный закон от 29.06.2013 N 136-ФЗ &quot;О внесении изменений в статью 148 Уголовного кодекса Российской Федерации и отдельные законодательные акты Российской Федерации в целях противодействия оскорблению религиозных убеждений и чувств граждан&quot; {КонсультантПлюс}">
        <w:r>
          <w:rPr>
            <w:sz w:val="20"/>
            <w:color w:val="0000ff"/>
          </w:rPr>
          <w:t xml:space="preserve">закона</w:t>
        </w:r>
      </w:hyperlink>
      <w:r>
        <w:rPr>
          <w:sz w:val="20"/>
        </w:rPr>
        <w:t xml:space="preserve"> от 29.06.2013 N 136-ФЗ)</w:t>
      </w:r>
    </w:p>
    <w:p>
      <w:pPr>
        <w:pStyle w:val="0"/>
        <w:ind w:firstLine="540"/>
        <w:jc w:val="both"/>
      </w:pPr>
      <w:r>
        <w:rPr>
          <w:sz w:val="20"/>
        </w:rPr>
      </w:r>
    </w:p>
    <w:bookmarkStart w:id="2040" w:name="P2040"/>
    <w:bookmarkEnd w:id="2040"/>
    <w:p>
      <w:pPr>
        <w:pStyle w:val="0"/>
        <w:ind w:firstLine="540"/>
        <w:jc w:val="both"/>
      </w:pPr>
      <w:r>
        <w:rPr>
          <w:sz w:val="20"/>
        </w:rPr>
        <w:t xml:space="preserve">1. Публичные действия, выражающие явное неуважение к обществу и совершенные в целях оскорбления религиозных чувств верующих,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двухсот сорока часов,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2. Деяния, предусмотренные </w:t>
      </w:r>
      <w:hyperlink w:history="0" w:anchor="P2040" w:tooltip="1. Публичные действия, выражающие явное неуважение к обществу и совершенные в целях оскорбления религиозных чувств верующих, -">
        <w:r>
          <w:rPr>
            <w:sz w:val="20"/>
            <w:color w:val="0000ff"/>
          </w:rPr>
          <w:t xml:space="preserve">частью первой</w:t>
        </w:r>
      </w:hyperlink>
      <w:r>
        <w:rPr>
          <w:sz w:val="20"/>
        </w:rPr>
        <w:t xml:space="preserve"> настоящей статьи, совершенные в местах, специально предназначенных для проведения богослужений, других религиозных обрядов и церемоний,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принудительными работами на срок до трех лет, либо лишением свободы на тот же срок с ограничением свободы на срок до одного года или без такового.</w:t>
      </w:r>
    </w:p>
    <w:bookmarkStart w:id="2044" w:name="P2044"/>
    <w:bookmarkEnd w:id="2044"/>
    <w:p>
      <w:pPr>
        <w:pStyle w:val="0"/>
        <w:spacing w:before="200" w:line-rule="auto"/>
        <w:ind w:firstLine="540"/>
        <w:jc w:val="both"/>
      </w:pPr>
      <w:r>
        <w:rPr>
          <w:sz w:val="20"/>
        </w:rPr>
        <w:t xml:space="preserve">3. Незаконное воспрепятствование деятельности религиозных организаций или проведению богослужений, других религиозных обрядов и церемоний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spacing w:before="200" w:line-rule="auto"/>
        <w:ind w:firstLine="540"/>
        <w:jc w:val="both"/>
      </w:pPr>
      <w:r>
        <w:rPr>
          <w:sz w:val="20"/>
        </w:rPr>
        <w:t xml:space="preserve">4. Деяния, предусмотренные </w:t>
      </w:r>
      <w:hyperlink w:history="0" w:anchor="P2044" w:tooltip="3. Незаконное воспрепятствование деятельности религиозных организаций или проведению богослужений, других религиозных обрядов и церемоний -">
        <w:r>
          <w:rPr>
            <w:sz w:val="20"/>
            <w:color w:val="0000ff"/>
          </w:rPr>
          <w:t xml:space="preserve">частью третьей</w:t>
        </w:r>
      </w:hyperlink>
      <w:r>
        <w:rPr>
          <w:sz w:val="20"/>
        </w:rPr>
        <w:t xml:space="preserve"> настоящей статьи,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с применением насилия или с угрозой его применения,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лишением свободы на тот же срок с лишением права занимать определенные должности или заниматься определенной деятельностью на срок до двух лет.</w:t>
      </w:r>
    </w:p>
    <w:p>
      <w:pPr>
        <w:pStyle w:val="0"/>
        <w:ind w:firstLine="540"/>
        <w:jc w:val="both"/>
      </w:pPr>
      <w:r>
        <w:rPr>
          <w:sz w:val="20"/>
        </w:rPr>
      </w:r>
    </w:p>
    <w:p>
      <w:pPr>
        <w:pStyle w:val="2"/>
        <w:outlineLvl w:val="3"/>
        <w:ind w:firstLine="540"/>
        <w:jc w:val="both"/>
      </w:pPr>
      <w:r>
        <w:rPr>
          <w:sz w:val="20"/>
        </w:rPr>
        <w:t xml:space="preserve">Статья 149. Воспрепятствование проведению собрания, митинга, демонстрации, шествия, пикетирования или участию в них</w:t>
      </w:r>
    </w:p>
    <w:p>
      <w:pPr>
        <w:pStyle w:val="0"/>
        <w:jc w:val="both"/>
      </w:pPr>
      <w:r>
        <w:rPr>
          <w:sz w:val="20"/>
        </w:rPr>
      </w:r>
    </w:p>
    <w:p>
      <w:pPr>
        <w:pStyle w:val="0"/>
        <w:ind w:firstLine="540"/>
        <w:jc w:val="both"/>
      </w:pPr>
      <w:r>
        <w:rPr>
          <w:sz w:val="20"/>
        </w:rPr>
        <w:t xml:space="preserve">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насилия или с угрозой его применения,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115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15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2"/>
        <w:jc w:val="center"/>
      </w:pPr>
      <w:r>
        <w:rPr>
          <w:sz w:val="20"/>
        </w:rPr>
        <w:t xml:space="preserve">Глава 20. ПРЕСТУПЛЕНИЯ ПРОТИВ СЕМЬИ И НЕСОВЕРШЕННОЛЕТНИХ</w:t>
      </w:r>
    </w:p>
    <w:p>
      <w:pPr>
        <w:pStyle w:val="0"/>
        <w:jc w:val="both"/>
      </w:pPr>
      <w:r>
        <w:rPr>
          <w:sz w:val="20"/>
        </w:rPr>
      </w:r>
    </w:p>
    <w:p>
      <w:pPr>
        <w:pStyle w:val="2"/>
        <w:outlineLvl w:val="3"/>
        <w:ind w:firstLine="540"/>
        <w:jc w:val="both"/>
      </w:pPr>
      <w:r>
        <w:rPr>
          <w:sz w:val="20"/>
        </w:rPr>
        <w:t xml:space="preserve">Статья 150. Вовлечение несовершеннолетнего в совершение преступления</w:t>
      </w:r>
    </w:p>
    <w:p>
      <w:pPr>
        <w:pStyle w:val="0"/>
        <w:jc w:val="both"/>
      </w:pPr>
      <w:r>
        <w:rPr>
          <w:sz w:val="20"/>
        </w:rPr>
      </w:r>
    </w:p>
    <w:bookmarkStart w:id="2061" w:name="P2061"/>
    <w:bookmarkEnd w:id="2061"/>
    <w:p>
      <w:pPr>
        <w:pStyle w:val="0"/>
        <w:ind w:firstLine="540"/>
        <w:jc w:val="both"/>
      </w:pPr>
      <w:r>
        <w:rPr>
          <w:sz w:val="20"/>
        </w:rPr>
        <w:t xml:space="preserve">1. </w:t>
      </w:r>
      <w:hyperlink w:history="0" r:id="rId1156"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Вовлечение</w:t>
        </w:r>
      </w:hyperlink>
      <w:r>
        <w:rPr>
          <w:sz w:val="20"/>
        </w:rPr>
        <w:t xml:space="preserve"> несовершеннолетнего в совершение преступления путем обещаний, обмана, угроз или иным способом, совершенное </w:t>
      </w:r>
      <w:hyperlink w:history="0" r:id="rId1157"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лицом</w:t>
        </w:r>
      </w:hyperlink>
      <w:r>
        <w:rPr>
          <w:sz w:val="20"/>
        </w:rPr>
        <w:t xml:space="preserve">, достигшим восемнадцатилетнего возраста, -</w:t>
      </w:r>
    </w:p>
    <w:p>
      <w:pPr>
        <w:pStyle w:val="0"/>
        <w:spacing w:before="200" w:line-rule="auto"/>
        <w:ind w:firstLine="540"/>
        <w:jc w:val="both"/>
      </w:pPr>
      <w:r>
        <w:rPr>
          <w:sz w:val="20"/>
        </w:rPr>
        <w:t xml:space="preserve">наказывается лишением свободы на срок до пяти лет.</w:t>
      </w:r>
    </w:p>
    <w:bookmarkStart w:id="2063" w:name="P2063"/>
    <w:bookmarkEnd w:id="2063"/>
    <w:p>
      <w:pPr>
        <w:pStyle w:val="0"/>
        <w:spacing w:before="200" w:line-rule="auto"/>
        <w:ind w:firstLine="540"/>
        <w:jc w:val="both"/>
      </w:pPr>
      <w:r>
        <w:rPr>
          <w:sz w:val="20"/>
        </w:rPr>
        <w:t xml:space="preserve">2. То же деяние, совершенное родителем, педагогическим работником либо иным лицом, на которое законом возложены обязанности по воспитанию несовершеннолетнего, -</w:t>
      </w:r>
    </w:p>
    <w:p>
      <w:pPr>
        <w:pStyle w:val="0"/>
        <w:jc w:val="both"/>
      </w:pPr>
      <w:r>
        <w:rPr>
          <w:sz w:val="20"/>
        </w:rPr>
        <w:t xml:space="preserve">(в ред. Федерального </w:t>
      </w:r>
      <w:hyperlink w:history="0" r:id="rId115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наказывается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bookmarkStart w:id="2066" w:name="P2066"/>
    <w:bookmarkEnd w:id="2066"/>
    <w:p>
      <w:pPr>
        <w:pStyle w:val="0"/>
        <w:spacing w:before="200" w:line-rule="auto"/>
        <w:ind w:firstLine="540"/>
        <w:jc w:val="both"/>
      </w:pPr>
      <w:r>
        <w:rPr>
          <w:sz w:val="20"/>
        </w:rPr>
        <w:t xml:space="preserve">3. Деяния, предусмотренные </w:t>
      </w:r>
      <w:hyperlink w:history="0" w:anchor="P2061" w:tooltip="1.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
        <w:r>
          <w:rPr>
            <w:sz w:val="20"/>
            <w:color w:val="0000ff"/>
          </w:rPr>
          <w:t xml:space="preserve">частями первой</w:t>
        </w:r>
      </w:hyperlink>
      <w:r>
        <w:rPr>
          <w:sz w:val="20"/>
        </w:rPr>
        <w:t xml:space="preserve"> или </w:t>
      </w:r>
      <w:hyperlink w:history="0" w:anchor="P2063" w:tooltip="2. То же деяние, совершенное родителем, педагогическим работником либо иным лицом, на которое законом возложены обязанности по воспитанию несовершеннолетнего, -">
        <w:r>
          <w:rPr>
            <w:sz w:val="20"/>
            <w:color w:val="0000ff"/>
          </w:rPr>
          <w:t xml:space="preserve">второй</w:t>
        </w:r>
      </w:hyperlink>
      <w:r>
        <w:rPr>
          <w:sz w:val="20"/>
        </w:rPr>
        <w:t xml:space="preserve"> настоящей статьи, совершенные с применением насилия или с угрозой его применения, -</w:t>
      </w:r>
    </w:p>
    <w:p>
      <w:pPr>
        <w:pStyle w:val="0"/>
        <w:spacing w:before="200" w:line-rule="auto"/>
        <w:ind w:firstLine="540"/>
        <w:jc w:val="both"/>
      </w:pPr>
      <w:r>
        <w:rPr>
          <w:sz w:val="20"/>
        </w:rPr>
        <w:t xml:space="preserve">наказываются лишением свободы на срок от двух до семи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115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4 ст. 150 см. </w:t>
            </w:r>
            <w:hyperlink w:history="0" r:id="rId1160" w:tooltip="Постановление Конституционного Суда РФ от 25.05.2023 N 26-П &quot;По делу о проверке конституционности части четвертой статьи 150 Уголовного кодекса Российской Федерации и ряда положений статей 42, 45, 145, 146 и 222 Уголовно-процессуального кодекса Российской Федерации в связи с жалобой граждан М.В. Золотаревой и В.В. Фроловой&quot; {КонсультантПлюс}">
              <w:r>
                <w:rPr>
                  <w:sz w:val="20"/>
                  <w:color w:val="0000ff"/>
                </w:rPr>
                <w:t xml:space="preserve">Постановление</w:t>
              </w:r>
            </w:hyperlink>
            <w:r>
              <w:rPr>
                <w:sz w:val="20"/>
                <w:color w:val="392c69"/>
              </w:rPr>
              <w:t xml:space="preserve"> КС РФ от 25.05.2023 N 26-П.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4. Деяния, предусмотренные </w:t>
      </w:r>
      <w:hyperlink w:history="0" w:anchor="P2061" w:tooltip="1.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
        <w:r>
          <w:rPr>
            <w:sz w:val="20"/>
            <w:color w:val="0000ff"/>
          </w:rPr>
          <w:t xml:space="preserve">частями первой</w:t>
        </w:r>
      </w:hyperlink>
      <w:r>
        <w:rPr>
          <w:sz w:val="20"/>
        </w:rPr>
        <w:t xml:space="preserve">, </w:t>
      </w:r>
      <w:hyperlink w:history="0" w:anchor="P2063" w:tooltip="2. То же деяние, совершенное родителем, педагогическим работником либо иным лицом, на которое законом возложены обязанности по воспитанию несовершеннолетнего, -">
        <w:r>
          <w:rPr>
            <w:sz w:val="20"/>
            <w:color w:val="0000ff"/>
          </w:rPr>
          <w:t xml:space="preserve">второй</w:t>
        </w:r>
      </w:hyperlink>
      <w:r>
        <w:rPr>
          <w:sz w:val="20"/>
        </w:rPr>
        <w:t xml:space="preserve"> или </w:t>
      </w:r>
      <w:hyperlink w:history="0" w:anchor="P2066" w:tooltip="3. Деяния, предусмотренные частями первой или второй настоящей статьи, совершенные с применением насилия или с угрозой его применения, -">
        <w:r>
          <w:rPr>
            <w:sz w:val="20"/>
            <w:color w:val="0000ff"/>
          </w:rPr>
          <w:t xml:space="preserve">третьей</w:t>
        </w:r>
      </w:hyperlink>
      <w:r>
        <w:rPr>
          <w:sz w:val="20"/>
        </w:rPr>
        <w:t xml:space="preserve"> настоящей статьи, связанные с вовлечением несовершеннолетнего в преступную группу либо в совершение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 преступления</w:t>
        </w:r>
      </w:hyperlink>
      <w:r>
        <w:rPr>
          <w:sz w:val="20"/>
        </w:rPr>
        <w:t xml:space="preserve">, а также в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pPr>
        <w:pStyle w:val="0"/>
        <w:jc w:val="both"/>
      </w:pPr>
      <w:r>
        <w:rPr>
          <w:sz w:val="20"/>
        </w:rPr>
        <w:t xml:space="preserve">(в ред. Федерального </w:t>
      </w:r>
      <w:hyperlink w:history="0" r:id="rId1161"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наказываются лишением свободы на срок от пяти до восьми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116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r>
    </w:p>
    <w:p>
      <w:pPr>
        <w:pStyle w:val="2"/>
        <w:outlineLvl w:val="3"/>
        <w:ind w:firstLine="540"/>
        <w:jc w:val="both"/>
      </w:pPr>
      <w:r>
        <w:rPr>
          <w:sz w:val="20"/>
        </w:rPr>
        <w:t xml:space="preserve">Статья 151. Вовлечение несовершеннолетнего в совершение антиобщественных действий</w:t>
      </w:r>
    </w:p>
    <w:p>
      <w:pPr>
        <w:pStyle w:val="0"/>
        <w:jc w:val="both"/>
      </w:pPr>
      <w:r>
        <w:rPr>
          <w:sz w:val="20"/>
        </w:rPr>
      </w:r>
    </w:p>
    <w:bookmarkStart w:id="2078" w:name="P2078"/>
    <w:bookmarkEnd w:id="2078"/>
    <w:p>
      <w:pPr>
        <w:pStyle w:val="0"/>
        <w:ind w:firstLine="540"/>
        <w:jc w:val="both"/>
      </w:pPr>
      <w:r>
        <w:rPr>
          <w:sz w:val="20"/>
        </w:rPr>
        <w:t xml:space="preserve">1. </w:t>
      </w:r>
      <w:hyperlink w:history="0" r:id="rId1163" w:tooltip="Постановление Пленума Верховного Суда РФ от 01.02.2011 N 1 (ред. от 28.10.2021) &quot;О судебной практике применения законодательства, регламентирующего особенности уголовной ответственности и наказания несовершеннолетних&quot; {КонсультантПлюс}">
        <w:r>
          <w:rPr>
            <w:sz w:val="20"/>
            <w:color w:val="0000ff"/>
          </w:rPr>
          <w:t xml:space="preserve">Вовлечение</w:t>
        </w:r>
      </w:hyperlink>
      <w:r>
        <w:rPr>
          <w:sz w:val="20"/>
        </w:rPr>
        <w:t xml:space="preserve"> несовершеннолетнего в систематическое употребление (распитие) алкогольной и спиртосодержащей продукции, одурманивающих веществ, в занятие бродяжничеством или попрошайничеством, совершенное лицом, достигшим восемнадцатилетнего возраста, -</w:t>
      </w:r>
    </w:p>
    <w:p>
      <w:pPr>
        <w:pStyle w:val="0"/>
        <w:jc w:val="both"/>
      </w:pPr>
      <w:r>
        <w:rPr>
          <w:sz w:val="20"/>
        </w:rPr>
        <w:t xml:space="preserve">(в ред. Федеральных законов от 08.12.2003 </w:t>
      </w:r>
      <w:hyperlink w:history="0" r:id="rId116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21.12.2013 </w:t>
      </w:r>
      <w:hyperlink w:history="0" r:id="rId1165"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от одного года до двух лет, либо арестом на срок от трех до шести месяцев, либо лишением свободы на срок до четырех лет.</w:t>
      </w:r>
    </w:p>
    <w:p>
      <w:pPr>
        <w:pStyle w:val="0"/>
        <w:jc w:val="both"/>
      </w:pPr>
      <w:r>
        <w:rPr>
          <w:sz w:val="20"/>
        </w:rPr>
        <w:t xml:space="preserve">(в ред. Федерального </w:t>
      </w:r>
      <w:hyperlink w:history="0" r:id="rId11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082" w:name="P2082"/>
    <w:bookmarkEnd w:id="2082"/>
    <w:p>
      <w:pPr>
        <w:pStyle w:val="0"/>
        <w:spacing w:before="200" w:line-rule="auto"/>
        <w:ind w:firstLine="540"/>
        <w:jc w:val="both"/>
      </w:pPr>
      <w:r>
        <w:rPr>
          <w:sz w:val="20"/>
        </w:rPr>
        <w:t xml:space="preserve">2. То же деяние, совершенное родителем, педагогическим работником либо иным лицом, на которое </w:t>
      </w:r>
      <w:hyperlink w:history="0" r:id="rId1167"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законом</w:t>
        </w:r>
      </w:hyperlink>
      <w:r>
        <w:rPr>
          <w:sz w:val="20"/>
        </w:rPr>
        <w:t xml:space="preserve"> возложены обязанности по воспитанию несовершеннолетнего, -</w:t>
      </w:r>
    </w:p>
    <w:p>
      <w:pPr>
        <w:pStyle w:val="0"/>
        <w:jc w:val="both"/>
      </w:pPr>
      <w:r>
        <w:rPr>
          <w:sz w:val="20"/>
        </w:rPr>
        <w:t xml:space="preserve">(в ред. Федерального </w:t>
      </w:r>
      <w:hyperlink w:history="0" r:id="rId116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наказывается ограничением свободы на срок от двух до четырех лет, либо арестом на срок от четырех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16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Деяния, предусмотренные </w:t>
      </w:r>
      <w:hyperlink w:history="0" w:anchor="P2078" w:tooltip="1. Вовлечение несовершеннолетнего в систематическое употребление (распитие) алкогольной и спиртосодержащей продукции, одурманивающих веществ, в занятие бродяжничеством или попрошайничеством, совершенное лицом, достигшим восемнадцатилетнего возраста, -">
        <w:r>
          <w:rPr>
            <w:sz w:val="20"/>
            <w:color w:val="0000ff"/>
          </w:rPr>
          <w:t xml:space="preserve">частями первой</w:t>
        </w:r>
      </w:hyperlink>
      <w:r>
        <w:rPr>
          <w:sz w:val="20"/>
        </w:rPr>
        <w:t xml:space="preserve"> или </w:t>
      </w:r>
      <w:hyperlink w:history="0" w:anchor="P2082" w:tooltip="2. То же деяние, совершенное родителем, педагогическим работником либо иным лицом, на которое законом возложены обязанности по воспитанию несовершеннолетнего, -">
        <w:r>
          <w:rPr>
            <w:sz w:val="20"/>
            <w:color w:val="0000ff"/>
          </w:rPr>
          <w:t xml:space="preserve">второй</w:t>
        </w:r>
      </w:hyperlink>
      <w:r>
        <w:rPr>
          <w:sz w:val="20"/>
        </w:rPr>
        <w:t xml:space="preserve"> настоящей статьи, совершенные с применением насилия или с угрозой его применения, -</w:t>
      </w:r>
    </w:p>
    <w:p>
      <w:pPr>
        <w:pStyle w:val="0"/>
        <w:jc w:val="both"/>
      </w:pPr>
      <w:r>
        <w:rPr>
          <w:sz w:val="20"/>
        </w:rPr>
        <w:t xml:space="preserve">(в ред. Федерального </w:t>
      </w:r>
      <w:hyperlink w:history="0" r:id="rId117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от двух до шести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117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21.12.2013 </w:t>
      </w:r>
      <w:hyperlink w:history="0" r:id="rId1172"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spacing w:before="200" w:line-rule="auto"/>
        <w:ind w:firstLine="540"/>
        <w:jc w:val="both"/>
      </w:pPr>
      <w:r>
        <w:rPr>
          <w:sz w:val="20"/>
        </w:rPr>
        <w:t xml:space="preserve">Примечание. Действие настоящей статьи не распространяется на случаи вовлечения несовершеннолетнего в занятие бродяжничеством, если это деяние совершено родителем вследствие стечения тяжелых жизненных обстоятельств, вызванных утратой источника средств существования или отсутствием места жительства.</w:t>
      </w:r>
    </w:p>
    <w:p>
      <w:pPr>
        <w:pStyle w:val="0"/>
        <w:jc w:val="both"/>
      </w:pPr>
      <w:r>
        <w:rPr>
          <w:sz w:val="20"/>
        </w:rPr>
        <w:t xml:space="preserve">(примечание введено Федеральным </w:t>
      </w:r>
      <w:hyperlink w:history="0" r:id="rId117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2093" w:name="P2093"/>
    <w:bookmarkEnd w:id="2093"/>
    <w:p>
      <w:pPr>
        <w:pStyle w:val="2"/>
        <w:outlineLvl w:val="3"/>
        <w:ind w:firstLine="540"/>
        <w:jc w:val="both"/>
      </w:pPr>
      <w:r>
        <w:rPr>
          <w:sz w:val="20"/>
        </w:rPr>
        <w:t xml:space="preserve">Статья 151.1. Розничная продажа несовершеннолетним алкогольной продукции</w:t>
      </w:r>
    </w:p>
    <w:p>
      <w:pPr>
        <w:pStyle w:val="0"/>
        <w:ind w:firstLine="540"/>
        <w:jc w:val="both"/>
      </w:pPr>
      <w:r>
        <w:rPr>
          <w:sz w:val="20"/>
        </w:rPr>
        <w:t xml:space="preserve">(введена Федеральным </w:t>
      </w:r>
      <w:hyperlink w:history="0" r:id="rId1174" w:tooltip="Федеральный закон от 21.07.2011 N 253-ФЗ &quot;О внесении изменений в отдельные законодательные акты Российской Федерации в части усиления мер по предотвращению продажи несовершеннолетним алкогольной продукции&quot; {КонсультантПлюс}">
        <w:r>
          <w:rPr>
            <w:sz w:val="20"/>
            <w:color w:val="0000ff"/>
          </w:rPr>
          <w:t xml:space="preserve">законом</w:t>
        </w:r>
      </w:hyperlink>
      <w:r>
        <w:rPr>
          <w:sz w:val="20"/>
        </w:rPr>
        <w:t xml:space="preserve"> от 21.07.2011 N 253-ФЗ)</w:t>
      </w:r>
    </w:p>
    <w:p>
      <w:pPr>
        <w:pStyle w:val="0"/>
        <w:ind w:firstLine="540"/>
        <w:jc w:val="both"/>
      </w:pPr>
      <w:r>
        <w:rPr>
          <w:sz w:val="20"/>
        </w:rPr>
      </w:r>
    </w:p>
    <w:p>
      <w:pPr>
        <w:pStyle w:val="0"/>
        <w:ind w:firstLine="540"/>
        <w:jc w:val="both"/>
      </w:pPr>
      <w:hyperlink w:history="0" r:id="rId1175"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Розничная продажа</w:t>
        </w:r>
      </w:hyperlink>
      <w:r>
        <w:rPr>
          <w:sz w:val="20"/>
        </w:rPr>
        <w:t xml:space="preserve"> несовершеннолетним алкогольной продукции, если это деяние совершено неоднократно, -</w:t>
      </w:r>
    </w:p>
    <w:p>
      <w:pPr>
        <w:pStyle w:val="0"/>
        <w:spacing w:before="200" w:line-rule="auto"/>
        <w:ind w:firstLine="540"/>
        <w:jc w:val="both"/>
      </w:pPr>
      <w:r>
        <w:rPr>
          <w:sz w:val="20"/>
        </w:rPr>
        <w:t xml:space="preserve">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176" w:tooltip="Федеральный закон от 31.12.2014 N 529-ФЗ &quot;О внесении изменений в статью 151.1 Уголовного кодекса Российской Федерации&quot; {КонсультантПлюс}">
        <w:r>
          <w:rPr>
            <w:sz w:val="20"/>
            <w:color w:val="0000ff"/>
          </w:rPr>
          <w:t xml:space="preserve">закона</w:t>
        </w:r>
      </w:hyperlink>
      <w:r>
        <w:rPr>
          <w:sz w:val="20"/>
        </w:rPr>
        <w:t xml:space="preserve"> от 31.12.2014 N 529-ФЗ)</w:t>
      </w:r>
    </w:p>
    <w:p>
      <w:pPr>
        <w:pStyle w:val="0"/>
        <w:spacing w:before="200" w:line-rule="auto"/>
        <w:ind w:firstLine="540"/>
        <w:jc w:val="both"/>
      </w:pPr>
      <w:r>
        <w:rPr>
          <w:sz w:val="20"/>
        </w:rPr>
        <w:t xml:space="preserve">Примечание. Розничной продажей несовершеннолетнему алкогольной продукции, совершенной лицом неоднократно, признается розничная продажа несовершеннолетнему алкогольной продукции лицом, подвергнутым административному </w:t>
      </w:r>
      <w:hyperlink w:history="0" r:id="rId117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наказанию</w:t>
        </w:r>
      </w:hyperlink>
      <w:r>
        <w:rPr>
          <w:sz w:val="20"/>
        </w:rPr>
        <w:t xml:space="preserve"> за аналогичное деяние, в </w:t>
      </w:r>
      <w:hyperlink w:history="0" r:id="rId117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период</w:t>
        </w:r>
      </w:hyperlink>
      <w:r>
        <w:rPr>
          <w:sz w:val="20"/>
        </w:rPr>
        <w:t xml:space="preserve">, когда лицо считается подвергнутым административному наказанию.</w:t>
      </w:r>
    </w:p>
    <w:p>
      <w:pPr>
        <w:pStyle w:val="0"/>
        <w:jc w:val="both"/>
      </w:pPr>
      <w:r>
        <w:rPr>
          <w:sz w:val="20"/>
        </w:rPr>
        <w:t xml:space="preserve">(примечание в ред. Федерального </w:t>
      </w:r>
      <w:hyperlink w:history="0" r:id="rId1179" w:tooltip="Федеральный закон от 28.11.2015 N 346-ФЗ &quot;О внесении изменения в статью 151.1 Уголовного кодекса Российской Федерации&quot; {КонсультантПлюс}">
        <w:r>
          <w:rPr>
            <w:sz w:val="20"/>
            <w:color w:val="0000ff"/>
          </w:rPr>
          <w:t xml:space="preserve">закона</w:t>
        </w:r>
      </w:hyperlink>
      <w:r>
        <w:rPr>
          <w:sz w:val="20"/>
        </w:rPr>
        <w:t xml:space="preserve"> от 28.11.2015 N 346-ФЗ)</w:t>
      </w:r>
    </w:p>
    <w:p>
      <w:pPr>
        <w:pStyle w:val="0"/>
        <w:jc w:val="both"/>
      </w:pPr>
      <w:r>
        <w:rPr>
          <w:sz w:val="20"/>
        </w:rPr>
      </w:r>
    </w:p>
    <w:p>
      <w:pPr>
        <w:pStyle w:val="2"/>
        <w:outlineLvl w:val="3"/>
        <w:ind w:firstLine="540"/>
        <w:jc w:val="both"/>
      </w:pPr>
      <w:r>
        <w:rPr>
          <w:sz w:val="20"/>
        </w:rPr>
        <w:t xml:space="preserve">Статья 151.2. Вовлечение несовершеннолетнего в совершение действий, представляющих опасность для жизни несовершеннолетнего</w:t>
      </w:r>
    </w:p>
    <w:p>
      <w:pPr>
        <w:pStyle w:val="0"/>
        <w:ind w:firstLine="540"/>
        <w:jc w:val="both"/>
      </w:pPr>
      <w:r>
        <w:rPr>
          <w:sz w:val="20"/>
        </w:rPr>
        <w:t xml:space="preserve">(введена Федеральным </w:t>
      </w:r>
      <w:hyperlink w:history="0" r:id="rId1180" w:tooltip="Федеральный закон от 07.06.2017 N 120-ФЗ &quot;О внесении изменений в Уголовный кодекс Российской Федерации и статью 151 Уголовно-процессуального кодекса Российской Федерации в части установления дополнительных механизмов противодействия деятельности, направленной на побуждение детей к суицидальному поведению&quot; {КонсультантПлюс}">
        <w:r>
          <w:rPr>
            <w:sz w:val="20"/>
            <w:color w:val="0000ff"/>
          </w:rPr>
          <w:t xml:space="preserve">законом</w:t>
        </w:r>
      </w:hyperlink>
      <w:r>
        <w:rPr>
          <w:sz w:val="20"/>
        </w:rPr>
        <w:t xml:space="preserve"> от 07.06.2017 N 120-ФЗ)</w:t>
      </w:r>
    </w:p>
    <w:p>
      <w:pPr>
        <w:pStyle w:val="0"/>
        <w:jc w:val="both"/>
      </w:pPr>
      <w:r>
        <w:rPr>
          <w:sz w:val="20"/>
        </w:rPr>
      </w:r>
    </w:p>
    <w:p>
      <w:pPr>
        <w:pStyle w:val="0"/>
        <w:ind w:firstLine="540"/>
        <w:jc w:val="both"/>
      </w:pPr>
      <w:r>
        <w:rPr>
          <w:sz w:val="20"/>
        </w:rPr>
        <w:t xml:space="preserve">1. Склонение или иное вовлечение несовершеннолетнего в совершение противоправных действий, заведомо для виновного представляющих опасность для жизни несовершеннолетнего, путем уговоров, предложений, обещаний, обмана, угроз или иным способом, совершенное лицом, достигшим восемнадцатилетнего возраста, при отсутствии признаков склонения к совершению самоубийства, вовлечения несовершеннолетнего в совершение преступления или в совершение антиобщественных действий -</w:t>
      </w:r>
    </w:p>
    <w:p>
      <w:pPr>
        <w:pStyle w:val="0"/>
        <w:spacing w:before="200" w:line-rule="auto"/>
        <w:ind w:firstLine="540"/>
        <w:jc w:val="both"/>
      </w:pPr>
      <w:r>
        <w:rPr>
          <w:sz w:val="20"/>
        </w:rPr>
        <w:t xml:space="preserve">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в отношении двух или более несовершеннолетних;</w:t>
      </w:r>
    </w:p>
    <w:p>
      <w:pPr>
        <w:pStyle w:val="0"/>
        <w:spacing w:before="200" w:line-rule="auto"/>
        <w:ind w:firstLine="540"/>
        <w:jc w:val="both"/>
      </w:pPr>
      <w:r>
        <w:rPr>
          <w:sz w:val="20"/>
        </w:rPr>
        <w:t xml:space="preserve">б) группой лиц по предварительному сговору или организованной группой;</w:t>
      </w:r>
    </w:p>
    <w:p>
      <w:pPr>
        <w:pStyle w:val="0"/>
        <w:spacing w:before="200" w:line-rule="auto"/>
        <w:ind w:firstLine="540"/>
        <w:jc w:val="both"/>
      </w:pPr>
      <w:r>
        <w:rPr>
          <w:sz w:val="20"/>
        </w:rPr>
        <w:t xml:space="preserve">в) в публичном выступлении, публично демонстрирующемся произведении, средствах массовой информации или информационно-телекоммуникационных сетях (включая сеть "Интернет"), -</w:t>
      </w:r>
    </w:p>
    <w:p>
      <w:pPr>
        <w:pStyle w:val="0"/>
        <w:spacing w:before="200" w:line-rule="auto"/>
        <w:ind w:firstLine="540"/>
        <w:jc w:val="both"/>
      </w:pPr>
      <w:r>
        <w:rPr>
          <w:sz w:val="20"/>
        </w:rPr>
        <w:t xml:space="preserve">наказывается штрафом в размере до ста тысяч рублей или в размере заработной платы или иного дохода осужденного за период до одного года, либо обязательными работами на срок до четырехсот сорока часов, либо исправительными работами на срок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pPr>
        <w:pStyle w:val="0"/>
        <w:jc w:val="both"/>
      </w:pPr>
      <w:r>
        <w:rPr>
          <w:sz w:val="20"/>
        </w:rPr>
      </w:r>
    </w:p>
    <w:p>
      <w:pPr>
        <w:pStyle w:val="2"/>
        <w:outlineLvl w:val="3"/>
        <w:ind w:firstLine="540"/>
        <w:jc w:val="both"/>
      </w:pPr>
      <w:r>
        <w:rPr>
          <w:sz w:val="20"/>
        </w:rPr>
        <w:t xml:space="preserve">Статья 152. Утратила силу. - Федеральный </w:t>
      </w:r>
      <w:hyperlink w:history="0" r:id="rId11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2115" w:name="P2115"/>
    <w:bookmarkEnd w:id="2115"/>
    <w:p>
      <w:pPr>
        <w:pStyle w:val="2"/>
        <w:outlineLvl w:val="3"/>
        <w:ind w:firstLine="540"/>
        <w:jc w:val="both"/>
      </w:pPr>
      <w:r>
        <w:rPr>
          <w:sz w:val="20"/>
        </w:rPr>
        <w:t xml:space="preserve">Статья 153. Подмена ребенка</w:t>
      </w:r>
    </w:p>
    <w:p>
      <w:pPr>
        <w:pStyle w:val="0"/>
        <w:jc w:val="both"/>
      </w:pPr>
      <w:r>
        <w:rPr>
          <w:sz w:val="20"/>
        </w:rPr>
      </w:r>
    </w:p>
    <w:p>
      <w:pPr>
        <w:pStyle w:val="0"/>
        <w:ind w:firstLine="540"/>
        <w:jc w:val="both"/>
      </w:pPr>
      <w:r>
        <w:rPr>
          <w:sz w:val="20"/>
        </w:rPr>
        <w:t xml:space="preserve">Подмена ребенка, совершенная из корыстных или иных низменных побуждений, -</w:t>
      </w:r>
    </w:p>
    <w:p>
      <w:pPr>
        <w:pStyle w:val="0"/>
        <w:spacing w:before="200" w:line-rule="auto"/>
        <w:ind w:firstLine="540"/>
        <w:jc w:val="both"/>
      </w:pPr>
      <w:r>
        <w:rPr>
          <w:sz w:val="20"/>
        </w:rPr>
        <w:t xml:space="preserve">наказывается лишением свободы на срок до пяти лет со штрафом в размере до двухсот тысяч рублей или в размере заработной платы или иного дохода осужденного за период до восемнадцати месяцев.</w:t>
      </w:r>
    </w:p>
    <w:p>
      <w:pPr>
        <w:pStyle w:val="0"/>
        <w:jc w:val="both"/>
      </w:pPr>
      <w:r>
        <w:rPr>
          <w:sz w:val="20"/>
        </w:rPr>
        <w:t xml:space="preserve">(в ред. Федерального </w:t>
      </w:r>
      <w:hyperlink w:history="0" r:id="rId118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154. Незаконное усыновление (удочерение)</w:t>
      </w:r>
    </w:p>
    <w:p>
      <w:pPr>
        <w:pStyle w:val="0"/>
        <w:jc w:val="both"/>
      </w:pPr>
      <w:r>
        <w:rPr>
          <w:sz w:val="20"/>
        </w:rPr>
      </w:r>
    </w:p>
    <w:p>
      <w:pPr>
        <w:pStyle w:val="0"/>
        <w:ind w:firstLine="540"/>
        <w:jc w:val="both"/>
      </w:pPr>
      <w:r>
        <w:rPr>
          <w:sz w:val="20"/>
        </w:rPr>
        <w:t xml:space="preserve">Незаконные действия по усыновлению (удочерению) детей, передаче их под опеку (попечительство), на воспитание в приемные семьи, совершенные неоднократно или из корыстных побуждений, -</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шести месяцев.</w:t>
      </w:r>
    </w:p>
    <w:p>
      <w:pPr>
        <w:pStyle w:val="0"/>
        <w:jc w:val="both"/>
      </w:pPr>
      <w:r>
        <w:rPr>
          <w:sz w:val="20"/>
        </w:rPr>
        <w:t xml:space="preserve">(в ред. Федеральных законов от 08.12.2003 </w:t>
      </w:r>
      <w:hyperlink w:history="0" r:id="rId118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1184"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11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2127" w:name="P2127"/>
    <w:bookmarkEnd w:id="2127"/>
    <w:p>
      <w:pPr>
        <w:pStyle w:val="2"/>
        <w:outlineLvl w:val="3"/>
        <w:ind w:firstLine="540"/>
        <w:jc w:val="both"/>
      </w:pPr>
      <w:r>
        <w:rPr>
          <w:sz w:val="20"/>
        </w:rPr>
        <w:t xml:space="preserve">Статья 155. Разглашение тайны усыновления (удочерения)</w:t>
      </w:r>
    </w:p>
    <w:p>
      <w:pPr>
        <w:pStyle w:val="0"/>
        <w:jc w:val="both"/>
      </w:pPr>
      <w:r>
        <w:rPr>
          <w:sz w:val="20"/>
        </w:rPr>
      </w:r>
    </w:p>
    <w:p>
      <w:pPr>
        <w:pStyle w:val="0"/>
        <w:ind w:firstLine="540"/>
        <w:jc w:val="both"/>
      </w:pPr>
      <w:r>
        <w:rPr>
          <w:sz w:val="20"/>
        </w:rPr>
        <w:t xml:space="preserve">Разглашение </w:t>
      </w:r>
      <w:hyperlink w:history="0" r:id="rId1186" w:tooltip="Постановление Конституционного Суда РФ от 16.06.2015 N 15-П &quot;По делу о проверке конституционности положений статьи 139 Семейного кодекса Российской Федерации и статьи 47 Федерального закона &quot;Об актах гражданского состояния&quot; в связи с жалобой граждан Г.Ф. Грубич и Т.Г. Гущиной&quot; {КонсультантПлюс}">
        <w:r>
          <w:rPr>
            <w:sz w:val="20"/>
            <w:color w:val="0000ff"/>
          </w:rPr>
          <w:t xml:space="preserve">тайны</w:t>
        </w:r>
      </w:hyperlink>
      <w:r>
        <w:rPr>
          <w:sz w:val="20"/>
        </w:rPr>
        <w:t xml:space="preserve">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118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1188"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118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156. Неисполнение обязанностей по воспитанию несовершеннолетнего</w:t>
      </w:r>
    </w:p>
    <w:p>
      <w:pPr>
        <w:pStyle w:val="0"/>
        <w:jc w:val="both"/>
      </w:pPr>
      <w:r>
        <w:rPr>
          <w:sz w:val="20"/>
        </w:rPr>
      </w:r>
    </w:p>
    <w:p>
      <w:pPr>
        <w:pStyle w:val="0"/>
        <w:ind w:firstLine="540"/>
        <w:jc w:val="both"/>
      </w:pPr>
      <w:r>
        <w:rPr>
          <w:sz w:val="20"/>
        </w:rPr>
        <w:t xml:space="preserve">Неисполнение или ненадлежащее исполнение обязанностей по воспитанию несовершеннолетнего родителем или </w:t>
      </w:r>
      <w:hyperlink w:history="0" r:id="rId1190" w:tooltip="Справочная информация: &quot;Законные представители&quot; (Материал подготовлен специалистами КонсультантПлюс) {КонсультантПлюс}">
        <w:r>
          <w:rPr>
            <w:sz w:val="20"/>
            <w:color w:val="0000ff"/>
          </w:rPr>
          <w:t xml:space="preserve">иным</w:t>
        </w:r>
      </w:hyperlink>
      <w:r>
        <w:rPr>
          <w:sz w:val="20"/>
        </w:rPr>
        <w:t xml:space="preserve"> лицом, на которое возложены эти обязанности, а равно педагогическим работником или другим работником образовательной организации, медицинской организации, организации, оказывающей социальные услуги, либо иной организации, обязанного осуществлять надзор за несовершеннолетним, если это деяние соединено с жестоким обращением с несовершеннолетним, -</w:t>
      </w:r>
    </w:p>
    <w:p>
      <w:pPr>
        <w:pStyle w:val="0"/>
        <w:jc w:val="both"/>
      </w:pPr>
      <w:r>
        <w:rPr>
          <w:sz w:val="20"/>
        </w:rPr>
        <w:t xml:space="preserve">(в ред. Федерального </w:t>
      </w:r>
      <w:hyperlink w:history="0" r:id="rId1191"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закона</w:t>
        </w:r>
      </w:hyperlink>
      <w:r>
        <w:rPr>
          <w:sz w:val="20"/>
        </w:rPr>
        <w:t xml:space="preserve"> от 02.07.2013 N 185-ФЗ)</w:t>
      </w:r>
    </w:p>
    <w:p>
      <w:pPr>
        <w:pStyle w:val="0"/>
        <w:spacing w:before="200" w:line-rule="auto"/>
        <w:ind w:firstLine="540"/>
        <w:jc w:val="both"/>
      </w:pPr>
      <w:r>
        <w:rPr>
          <w:sz w:val="20"/>
        </w:rPr>
        <w:t xml:space="preserve">наказывается штрафом в размере до ста тысяч рублей или в размере заработной платы или иного дохода осужденного за период до одного года, либо обязательными работами на срок до четырехсот сорока часов, либо исправительными работами на срок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pPr>
        <w:pStyle w:val="0"/>
        <w:jc w:val="both"/>
      </w:pPr>
      <w:r>
        <w:rPr>
          <w:sz w:val="20"/>
        </w:rPr>
        <w:t xml:space="preserve">(в ред. Федерального </w:t>
      </w:r>
      <w:hyperlink w:history="0" r:id="rId11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157. Неуплата средств на содержание детей или нетрудоспособных родителей</w:t>
      </w:r>
    </w:p>
    <w:p>
      <w:pPr>
        <w:pStyle w:val="0"/>
        <w:ind w:firstLine="540"/>
        <w:jc w:val="both"/>
      </w:pPr>
      <w:r>
        <w:rPr>
          <w:sz w:val="20"/>
        </w:rPr>
        <w:t xml:space="preserve">(в ред. Федерального </w:t>
      </w:r>
      <w:hyperlink w:history="0" r:id="rId1193"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закона</w:t>
        </w:r>
      </w:hyperlink>
      <w:r>
        <w:rPr>
          <w:sz w:val="20"/>
        </w:rPr>
        <w:t xml:space="preserve"> от 03.07.2016 N 323-ФЗ)</w:t>
      </w:r>
    </w:p>
    <w:p>
      <w:pPr>
        <w:pStyle w:val="0"/>
        <w:ind w:firstLine="540"/>
        <w:jc w:val="both"/>
      </w:pPr>
      <w:r>
        <w:rPr>
          <w:sz w:val="20"/>
        </w:rPr>
      </w:r>
    </w:p>
    <w:p>
      <w:pPr>
        <w:pStyle w:val="0"/>
        <w:ind w:firstLine="540"/>
        <w:jc w:val="both"/>
      </w:pPr>
      <w:r>
        <w:rPr>
          <w:sz w:val="20"/>
        </w:rPr>
        <w:t xml:space="preserve">1. Неуплата </w:t>
      </w:r>
      <w:hyperlink w:history="0" r:id="rId1194" w:tooltip="Ссылка на КонсультантПлюс">
        <w:r>
          <w:rPr>
            <w:sz w:val="20"/>
            <w:color w:val="0000ff"/>
          </w:rPr>
          <w:t xml:space="preserve">родителем</w:t>
        </w:r>
      </w:hyperlink>
      <w:r>
        <w:rPr>
          <w:sz w:val="20"/>
        </w:rPr>
        <w:t xml:space="preserve"> без </w:t>
      </w:r>
      <w:r>
        <w:rPr>
          <w:sz w:val="20"/>
        </w:rPr>
        <w:t xml:space="preserve">уважительных причин</w:t>
      </w:r>
      <w:r>
        <w:rPr>
          <w:sz w:val="20"/>
        </w:rPr>
        <w:t xml:space="preserve"> в нарушение решения суда или нотариально удостоверенного соглашения средств на содержание несовершеннолетних детей, а равно </w:t>
      </w:r>
      <w:hyperlink w:history="0" r:id="rId1195" w:tooltip="Ссылка на КонсультантПлюс">
        <w:r>
          <w:rPr>
            <w:sz w:val="20"/>
            <w:color w:val="0000ff"/>
          </w:rPr>
          <w:t xml:space="preserve">нетрудоспособных детей</w:t>
        </w:r>
      </w:hyperlink>
      <w:r>
        <w:rPr>
          <w:sz w:val="20"/>
        </w:rPr>
        <w:t xml:space="preserve">, достигших восемнадцатилетнего возраста, если это деяние совершено неоднократно, -</w:t>
      </w:r>
    </w:p>
    <w:p>
      <w:pPr>
        <w:pStyle w:val="0"/>
        <w:spacing w:before="200" w:line-rule="auto"/>
        <w:ind w:firstLine="540"/>
        <w:jc w:val="both"/>
      </w:pPr>
      <w:r>
        <w:rPr>
          <w:sz w:val="20"/>
        </w:rPr>
        <w:t xml:space="preserve">наказывается исправительными работами на срок до одного года, либо принудительными работами на тот же срок, либо арестом на срок до трех месяцев, либо лишением свободы на срок до одного года.</w:t>
      </w:r>
    </w:p>
    <w:p>
      <w:pPr>
        <w:pStyle w:val="0"/>
        <w:spacing w:before="200" w:line-rule="auto"/>
        <w:ind w:firstLine="540"/>
        <w:jc w:val="both"/>
      </w:pPr>
      <w:r>
        <w:rPr>
          <w:sz w:val="20"/>
        </w:rPr>
        <w:t xml:space="preserve">2. </w:t>
      </w:r>
      <w:hyperlink w:history="0" r:id="rId1196" w:tooltip="Постановление Пленума Верховного Суда РФ от 22.12.2022 N 39 &quot;О судебной практике по уголовным делам о неуплате средств на содержание детей или нетрудоспособных родителей (статья 157 Уголовного кодекса Российской Федерации)&quot; {КонсультантПлюс}">
        <w:r>
          <w:rPr>
            <w:sz w:val="20"/>
            <w:color w:val="0000ff"/>
          </w:rPr>
          <w:t xml:space="preserve">Неуплата</w:t>
        </w:r>
      </w:hyperlink>
      <w:r>
        <w:rPr>
          <w:sz w:val="20"/>
        </w:rPr>
        <w:t xml:space="preserve"> совершеннолетними трудоспособными </w:t>
      </w:r>
      <w:hyperlink w:history="0" r:id="rId1197" w:tooltip="Ссылка на КонсультантПлюс">
        <w:r>
          <w:rPr>
            <w:sz w:val="20"/>
            <w:color w:val="0000ff"/>
          </w:rPr>
          <w:t xml:space="preserve">детьми</w:t>
        </w:r>
      </w:hyperlink>
      <w:r>
        <w:rPr>
          <w:sz w:val="20"/>
        </w:rPr>
        <w:t xml:space="preserve"> без уважительных причин в нарушение решения суда или нотариально удостоверенного соглашения средств на содержание нетрудоспособных родителей, если это деяние совершено неоднократно, -</w:t>
      </w:r>
    </w:p>
    <w:p>
      <w:pPr>
        <w:pStyle w:val="0"/>
        <w:spacing w:before="200" w:line-rule="auto"/>
        <w:ind w:firstLine="540"/>
        <w:jc w:val="both"/>
      </w:pPr>
      <w:r>
        <w:rPr>
          <w:sz w:val="20"/>
        </w:rPr>
        <w:t xml:space="preserve">наказывается исправительными работами на срок до одного года, либо принудительными работами на тот же срок, либо арестом на срок до трех месяцев, либо лишением свободы на срок до одного года.</w:t>
      </w:r>
    </w:p>
    <w:p>
      <w:pPr>
        <w:pStyle w:val="0"/>
        <w:spacing w:before="200" w:line-rule="auto"/>
        <w:ind w:firstLine="540"/>
        <w:jc w:val="both"/>
      </w:pPr>
      <w:r>
        <w:rPr>
          <w:sz w:val="20"/>
        </w:rPr>
        <w:t xml:space="preserve">Примечания. 1. Неуплатой родителем без уважительных причин в нарушение решения суда или нотариально удостоверенного </w:t>
      </w:r>
      <w:hyperlink w:history="0" r:id="rId1198" w:tooltip="&quot;Семейный кодекс Российской Федерации&quot; от 29.12.1995 N 223-ФЗ (ред. от 31.07.2023) (с изм. и доп., вступ. в силу с 26.10.2023) {КонсультантПлюс}">
        <w:r>
          <w:rPr>
            <w:sz w:val="20"/>
            <w:color w:val="0000ff"/>
          </w:rPr>
          <w:t xml:space="preserve">соглашения</w:t>
        </w:r>
      </w:hyperlink>
      <w:r>
        <w:rPr>
          <w:sz w:val="20"/>
        </w:rPr>
        <w:t xml:space="preserve"> средств на содержание несовершеннолетних детей, а равно нетрудоспособных детей, достигших восемнадцатилетнего возраста, если это </w:t>
      </w:r>
      <w:hyperlink w:history="0" r:id="rId119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совершено неоднократно, признается неуплата родителем без уважительных причин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несовершеннолетних детей, а равно нетрудоспособных детей, достигших восемнадцатилетнего возраста, подвергнутым административному наказанию за </w:t>
      </w:r>
      <w:hyperlink w:history="0" r:id="rId1200" w:tooltip="Постановление Пленума Верховного Суда РФ от 22.12.2022 N 39 &quot;О судебной практике по уголовным делам о неуплате средств на содержание детей или нетрудоспособных родителей (статья 157 Уголовного кодекса Российской Федерации)&quot; {КонсультантПлюс}">
        <w:r>
          <w:rPr>
            <w:sz w:val="20"/>
            <w:color w:val="0000ff"/>
          </w:rPr>
          <w:t xml:space="preserve">аналогичное</w:t>
        </w:r>
      </w:hyperlink>
      <w:r>
        <w:rPr>
          <w:sz w:val="20"/>
        </w:rPr>
        <w:t xml:space="preserve"> деяние, в период, когда лицо считается подвергнутым административному наказанию.</w:t>
      </w:r>
    </w:p>
    <w:p>
      <w:pPr>
        <w:pStyle w:val="0"/>
        <w:jc w:val="both"/>
      </w:pPr>
      <w:r>
        <w:rPr>
          <w:sz w:val="20"/>
        </w:rPr>
        <w:t xml:space="preserve">(в ред. Федерального </w:t>
      </w:r>
      <w:hyperlink w:history="0" r:id="rId1201" w:tooltip="Федеральный закон от 30.12.2021 N 499-ФЗ &quot;О внесении изменений в статью 157 Уголовного кодекса Российской Федерации&quot; {КонсультантПлюс}">
        <w:r>
          <w:rPr>
            <w:sz w:val="20"/>
            <w:color w:val="0000ff"/>
          </w:rPr>
          <w:t xml:space="preserve">закона</w:t>
        </w:r>
      </w:hyperlink>
      <w:r>
        <w:rPr>
          <w:sz w:val="20"/>
        </w:rPr>
        <w:t xml:space="preserve"> от 30.12.2021 N 499-ФЗ)</w:t>
      </w:r>
    </w:p>
    <w:p>
      <w:pPr>
        <w:pStyle w:val="0"/>
        <w:spacing w:before="200" w:line-rule="auto"/>
        <w:ind w:firstLine="540"/>
        <w:jc w:val="both"/>
      </w:pPr>
      <w:r>
        <w:rPr>
          <w:sz w:val="20"/>
        </w:rPr>
        <w:t xml:space="preserve">2. Неуплатой совершеннолетними трудоспособными детьми без уважительных причин в нарушение решения суда или нотариально удостоверенного соглашения средств на содержание нетрудоспособных родителей, если это </w:t>
      </w:r>
      <w:hyperlink w:history="0" r:id="rId120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совершено неоднократно, признается неуплата совершеннолетними трудоспособными детьми без уважительных причин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содержание нетрудоспособных родителей, подвергнутыми административному наказанию за аналогичное деяние, в период, когда лицо считается подвергнутым административному наказанию.</w:t>
      </w:r>
    </w:p>
    <w:p>
      <w:pPr>
        <w:pStyle w:val="0"/>
        <w:jc w:val="both"/>
      </w:pPr>
      <w:r>
        <w:rPr>
          <w:sz w:val="20"/>
        </w:rPr>
        <w:t xml:space="preserve">(в ред. Федерального </w:t>
      </w:r>
      <w:hyperlink w:history="0" r:id="rId1203" w:tooltip="Федеральный закон от 30.12.2021 N 499-ФЗ &quot;О внесении изменений в статью 157 Уголовного кодекса Российской Федерации&quot; {КонсультантПлюс}">
        <w:r>
          <w:rPr>
            <w:sz w:val="20"/>
            <w:color w:val="0000ff"/>
          </w:rPr>
          <w:t xml:space="preserve">закона</w:t>
        </w:r>
      </w:hyperlink>
      <w:r>
        <w:rPr>
          <w:sz w:val="20"/>
        </w:rPr>
        <w:t xml:space="preserve"> от 30.12.2021 N 499-ФЗ)</w:t>
      </w:r>
    </w:p>
    <w:p>
      <w:pPr>
        <w:pStyle w:val="0"/>
        <w:spacing w:before="200" w:line-rule="auto"/>
        <w:ind w:firstLine="540"/>
        <w:jc w:val="both"/>
      </w:pPr>
      <w:r>
        <w:rPr>
          <w:sz w:val="20"/>
        </w:rPr>
        <w:t xml:space="preserve">3. Лицо, совершившее преступление, предусмотренное настоящей статьей, освобождается от уголовной ответственности, если это лицо в </w:t>
      </w:r>
      <w:hyperlink w:history="0" r:id="rId1204" w:tooltip="Постановление Пленума Верховного Суда РФ от 22.12.2022 N 39 &quot;О судебной практике по уголовным делам о неуплате средств на содержание детей или нетрудоспособных родителей (статья 157 Уголовного кодекса Российской Федерации)&quot; {КонсультантПлюс}">
        <w:r>
          <w:rPr>
            <w:sz w:val="20"/>
            <w:color w:val="0000ff"/>
          </w:rPr>
          <w:t xml:space="preserve">полном</w:t>
        </w:r>
      </w:hyperlink>
      <w:r>
        <w:rPr>
          <w:sz w:val="20"/>
        </w:rPr>
        <w:t xml:space="preserve"> объеме погасило задолженность по выплате средств на содержание несовершеннолетних детей, а равно нетрудоспособных детей, достигших восемнадцатилетнего возраста, или нетрудоспособных родителей в порядке, определяемом </w:t>
      </w:r>
      <w:r>
        <w:rPr>
          <w:sz w:val="20"/>
        </w:rPr>
        <w:t xml:space="preserve">законодательством</w:t>
      </w:r>
      <w:r>
        <w:rPr>
          <w:sz w:val="20"/>
        </w:rPr>
        <w:t xml:space="preserve"> Российской Федерации.</w:t>
      </w:r>
    </w:p>
    <w:p>
      <w:pPr>
        <w:pStyle w:val="0"/>
        <w:jc w:val="both"/>
      </w:pPr>
      <w:r>
        <w:rPr>
          <w:sz w:val="20"/>
        </w:rPr>
        <w:t xml:space="preserve">(п. 3 введен Федеральным </w:t>
      </w:r>
      <w:hyperlink w:history="0" r:id="rId1205" w:tooltip="Федеральный закон от 30.12.2021 N 499-ФЗ &quot;О внесении изменений в статью 157 Уголовного кодекса Российской Федерации&quot; {КонсультантПлюс}">
        <w:r>
          <w:rPr>
            <w:sz w:val="20"/>
            <w:color w:val="0000ff"/>
          </w:rPr>
          <w:t xml:space="preserve">законом</w:t>
        </w:r>
      </w:hyperlink>
      <w:r>
        <w:rPr>
          <w:sz w:val="20"/>
        </w:rPr>
        <w:t xml:space="preserve"> от 30.12.2021 N 499-ФЗ)</w:t>
      </w:r>
    </w:p>
    <w:p>
      <w:pPr>
        <w:pStyle w:val="0"/>
        <w:jc w:val="both"/>
      </w:pPr>
      <w:r>
        <w:rPr>
          <w:sz w:val="20"/>
        </w:rPr>
      </w:r>
    </w:p>
    <w:p>
      <w:pPr>
        <w:pStyle w:val="2"/>
        <w:outlineLvl w:val="1"/>
        <w:jc w:val="center"/>
      </w:pPr>
      <w:r>
        <w:rPr>
          <w:sz w:val="20"/>
        </w:rPr>
        <w:t xml:space="preserve">Раздел VIII. ПРЕСТУПЛЕНИЯ В СФЕРЕ ЭКОНОМИКИ</w:t>
      </w:r>
    </w:p>
    <w:p>
      <w:pPr>
        <w:pStyle w:val="0"/>
        <w:jc w:val="both"/>
      </w:pPr>
      <w:r>
        <w:rPr>
          <w:sz w:val="20"/>
        </w:rPr>
      </w:r>
    </w:p>
    <w:p>
      <w:pPr>
        <w:pStyle w:val="2"/>
        <w:outlineLvl w:val="2"/>
        <w:jc w:val="center"/>
      </w:pPr>
      <w:r>
        <w:rPr>
          <w:sz w:val="20"/>
        </w:rPr>
        <w:t xml:space="preserve">Глава 21. ПРЕСТУПЛЕНИЯ ПРОТИВ СОБСТВЕННОСТИ</w:t>
      </w:r>
    </w:p>
    <w:p>
      <w:pPr>
        <w:pStyle w:val="0"/>
        <w:jc w:val="both"/>
      </w:pPr>
      <w:r>
        <w:rPr>
          <w:sz w:val="20"/>
        </w:rPr>
      </w:r>
    </w:p>
    <w:bookmarkStart w:id="2158" w:name="P2158"/>
    <w:bookmarkEnd w:id="2158"/>
    <w:p>
      <w:pPr>
        <w:pStyle w:val="2"/>
        <w:outlineLvl w:val="3"/>
        <w:ind w:firstLine="540"/>
        <w:jc w:val="both"/>
      </w:pPr>
      <w:r>
        <w:rPr>
          <w:sz w:val="20"/>
        </w:rPr>
        <w:t xml:space="preserve">Статья 158. Кража</w:t>
      </w:r>
    </w:p>
    <w:p>
      <w:pPr>
        <w:pStyle w:val="0"/>
        <w:ind w:firstLine="540"/>
        <w:jc w:val="both"/>
      </w:pPr>
      <w:r>
        <w:rPr>
          <w:sz w:val="20"/>
        </w:rPr>
        <w:t xml:space="preserve">(в ред. Федерального </w:t>
      </w:r>
      <w:hyperlink w:history="0" r:id="rId12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158 см. </w:t>
            </w:r>
            <w:hyperlink w:history="0" r:id="rId1207" w:tooltip="Постановление Конституционного Суда РФ от 12.01.2023 N 2-П &quot;По делу о проверке конституционности статьи 227 Гражданского кодекса Российской Федерации, части первой и пункта 1 примечаний к статье 158 Уголовного кодекса Российской Федерации, статей 75, 87 и 88 Уголовно-процессуального кодекса Российской Федерации в связи с жалобами граждан А.В. Галимьяновой и В.С. Пузрякова&quot; {КонсультантПлюс}">
              <w:r>
                <w:rPr>
                  <w:sz w:val="20"/>
                  <w:color w:val="0000ff"/>
                </w:rPr>
                <w:t xml:space="preserve">Постановление</w:t>
              </w:r>
            </w:hyperlink>
            <w:r>
              <w:rPr>
                <w:sz w:val="20"/>
                <w:color w:val="392c69"/>
              </w:rPr>
              <w:t xml:space="preserve"> КС РФ от 12.01.2023 N 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Кража, то есть </w:t>
      </w:r>
      <w:hyperlink w:history="0" r:id="rId1208"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тайное хищение</w:t>
        </w:r>
      </w:hyperlink>
      <w:r>
        <w:rPr>
          <w:sz w:val="20"/>
        </w:rPr>
        <w:t xml:space="preserve"> чужого имущества,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jc w:val="both"/>
      </w:pPr>
      <w:r>
        <w:rPr>
          <w:sz w:val="20"/>
        </w:rPr>
        <w:t xml:space="preserve">(в ред. Федерального </w:t>
      </w:r>
      <w:hyperlink w:history="0" r:id="rId12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Кража, совершенная:</w:t>
      </w:r>
    </w:p>
    <w:p>
      <w:pPr>
        <w:pStyle w:val="0"/>
        <w:spacing w:before="200" w:line-rule="auto"/>
        <w:ind w:firstLine="540"/>
        <w:jc w:val="both"/>
      </w:pPr>
      <w:r>
        <w:rPr>
          <w:sz w:val="20"/>
        </w:rPr>
        <w:t xml:space="preserve">а) группой лиц по </w:t>
      </w:r>
      <w:hyperlink w:history="0" r:id="rId1210"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предварительному сговору</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"б" ч. 2 ст. 158 см. </w:t>
            </w:r>
            <w:hyperlink w:history="0" r:id="rId1211" w:tooltip="Постановление Конституционного Суда РФ от 31.03.2023 N 13-П &quot;По делу о проверке конституционности пункта &quot;б&quot; части второй статьи 158 Уголовного кодекса Российской Федерации и части первой статьи 17 Уголовно-процессуального кодекса Российской Федерации в связи с жалобой гражданина В.С. Великанова&quot; {КонсультантПлюс}">
              <w:r>
                <w:rPr>
                  <w:sz w:val="20"/>
                  <w:color w:val="0000ff"/>
                </w:rPr>
                <w:t xml:space="preserve">Постановление</w:t>
              </w:r>
            </w:hyperlink>
            <w:r>
              <w:rPr>
                <w:sz w:val="20"/>
                <w:color w:val="392c69"/>
              </w:rPr>
              <w:t xml:space="preserve"> КС РФ от 31.03.2023 N 13-П.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б) с </w:t>
      </w:r>
      <w:hyperlink w:history="0" r:id="rId1212"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незаконным проникновением</w:t>
        </w:r>
      </w:hyperlink>
      <w:r>
        <w:rPr>
          <w:sz w:val="20"/>
        </w:rPr>
        <w:t xml:space="preserve"> в помещение либо иное хранилище;</w:t>
      </w:r>
    </w:p>
    <w:p>
      <w:pPr>
        <w:pStyle w:val="0"/>
        <w:spacing w:before="200" w:line-rule="auto"/>
        <w:ind w:firstLine="540"/>
        <w:jc w:val="both"/>
      </w:pPr>
      <w:r>
        <w:rPr>
          <w:sz w:val="20"/>
        </w:rPr>
        <w:t xml:space="preserve">в) с причинением значительного ущерба гражданину;</w:t>
      </w:r>
    </w:p>
    <w:p>
      <w:pPr>
        <w:pStyle w:val="0"/>
        <w:spacing w:before="200" w:line-rule="auto"/>
        <w:ind w:firstLine="540"/>
        <w:jc w:val="both"/>
      </w:pPr>
      <w:r>
        <w:rPr>
          <w:sz w:val="20"/>
        </w:rPr>
        <w:t xml:space="preserve">г) из одежды, сумки или другой ручной клади, находившихся при потерпевшем,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1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Кража, совершенная:</w:t>
      </w:r>
    </w:p>
    <w:p>
      <w:pPr>
        <w:pStyle w:val="0"/>
        <w:spacing w:before="200" w:line-rule="auto"/>
        <w:ind w:firstLine="540"/>
        <w:jc w:val="both"/>
      </w:pPr>
      <w:r>
        <w:rPr>
          <w:sz w:val="20"/>
        </w:rPr>
        <w:t xml:space="preserve">а) с незаконным проникновением в </w:t>
      </w:r>
      <w:hyperlink w:history="0" w:anchor="P1875" w:tooltip="Примечание. Под жилищем в настоящей статье, а также в других статьях настоящего Кодекса понимаются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пригодное для постоянного или временного проживания, а равно иное помещение или строение, не входящие в жилищный фонд, но предназначенные для временного проживания.">
        <w:r>
          <w:rPr>
            <w:sz w:val="20"/>
            <w:color w:val="0000ff"/>
          </w:rPr>
          <w:t xml:space="preserve">жилище</w:t>
        </w:r>
      </w:hyperlink>
      <w:r>
        <w:rPr>
          <w:sz w:val="20"/>
        </w:rPr>
        <w:t xml:space="preserve">;</w:t>
      </w:r>
    </w:p>
    <w:p>
      <w:pPr>
        <w:pStyle w:val="0"/>
        <w:spacing w:before="200" w:line-rule="auto"/>
        <w:ind w:firstLine="540"/>
        <w:jc w:val="both"/>
      </w:pPr>
      <w:r>
        <w:rPr>
          <w:sz w:val="20"/>
        </w:rPr>
        <w:t xml:space="preserve">б) из </w:t>
      </w:r>
      <w:hyperlink w:history="0" r:id="rId1214"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нефтепровода</w:t>
        </w:r>
      </w:hyperlink>
      <w:r>
        <w:rPr>
          <w:sz w:val="20"/>
        </w:rPr>
        <w:t xml:space="preserve">, нефтепродуктопровода, газопровода;</w:t>
      </w:r>
    </w:p>
    <w:p>
      <w:pPr>
        <w:pStyle w:val="0"/>
        <w:spacing w:before="200" w:line-rule="auto"/>
        <w:ind w:firstLine="540"/>
        <w:jc w:val="both"/>
      </w:pPr>
      <w:r>
        <w:rPr>
          <w:sz w:val="20"/>
        </w:rPr>
        <w:t xml:space="preserve">в) в крупном размере;</w:t>
      </w:r>
    </w:p>
    <w:p>
      <w:pPr>
        <w:pStyle w:val="0"/>
        <w:jc w:val="both"/>
      </w:pPr>
      <w:r>
        <w:rPr>
          <w:sz w:val="20"/>
        </w:rPr>
        <w:t xml:space="preserve">(в ред. Федерального </w:t>
      </w:r>
      <w:hyperlink w:history="0" r:id="rId1215"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p>
      <w:pPr>
        <w:pStyle w:val="0"/>
        <w:spacing w:before="200" w:line-rule="auto"/>
        <w:ind w:firstLine="540"/>
        <w:jc w:val="both"/>
      </w:pPr>
      <w:r>
        <w:rPr>
          <w:sz w:val="20"/>
        </w:rPr>
        <w:t xml:space="preserve">г) с банковского </w:t>
      </w:r>
      <w:r>
        <w:rPr>
          <w:sz w:val="20"/>
        </w:rPr>
        <w:t xml:space="preserve">счета</w:t>
      </w:r>
      <w:r>
        <w:rPr>
          <w:sz w:val="20"/>
        </w:rPr>
        <w:t xml:space="preserve">, а равно в отношении электронных денежных средств (при отсутствии признаков преступления, предусмотренного </w:t>
      </w:r>
      <w:hyperlink w:history="0" w:anchor="P2272" w:tooltip="Статья 159.3. Мошенничество с использованием электронных средств платежа">
        <w:r>
          <w:rPr>
            <w:sz w:val="20"/>
            <w:color w:val="0000ff"/>
          </w:rPr>
          <w:t xml:space="preserve">статьей 159.3</w:t>
        </w:r>
      </w:hyperlink>
      <w:r>
        <w:rPr>
          <w:sz w:val="20"/>
        </w:rPr>
        <w:t xml:space="preserve"> настоящего Кодекса), -</w:t>
      </w:r>
    </w:p>
    <w:p>
      <w:pPr>
        <w:pStyle w:val="0"/>
        <w:jc w:val="both"/>
      </w:pPr>
      <w:r>
        <w:rPr>
          <w:sz w:val="20"/>
        </w:rPr>
        <w:t xml:space="preserve">(п. "г" введен Федеральным </w:t>
      </w:r>
      <w:hyperlink w:history="0" r:id="rId1216"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23.04.2018 N 111-ФЗ)</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полутора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Федеральных законов от 27.12.2009 </w:t>
      </w:r>
      <w:hyperlink w:history="0" r:id="rId121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1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21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t xml:space="preserve">(часть третья в ред. Федерального </w:t>
      </w:r>
      <w:hyperlink w:history="0" r:id="rId1220" w:tooltip="Федеральный закон от 30.12.2006 N 2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30.12.2006 N 283-ФЗ)</w:t>
      </w:r>
    </w:p>
    <w:bookmarkStart w:id="2185" w:name="P2185"/>
    <w:bookmarkEnd w:id="2185"/>
    <w:p>
      <w:pPr>
        <w:pStyle w:val="0"/>
        <w:spacing w:before="200" w:line-rule="auto"/>
        <w:ind w:firstLine="540"/>
        <w:jc w:val="both"/>
      </w:pPr>
      <w:r>
        <w:rPr>
          <w:sz w:val="20"/>
        </w:rPr>
        <w:t xml:space="preserve">4. Кража, совершенная:</w:t>
      </w:r>
    </w:p>
    <w:p>
      <w:pPr>
        <w:pStyle w:val="0"/>
        <w:spacing w:before="200" w:line-rule="auto"/>
        <w:ind w:firstLine="540"/>
        <w:jc w:val="both"/>
      </w:pPr>
      <w:r>
        <w:rPr>
          <w:sz w:val="20"/>
        </w:rPr>
        <w:t xml:space="preserve">а) организованной </w:t>
      </w:r>
      <w:hyperlink w:history="0" r:id="rId1221"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группой</w:t>
        </w:r>
      </w:hyperlink>
      <w:r>
        <w:rPr>
          <w:sz w:val="20"/>
        </w:rPr>
        <w:t xml:space="preserve">;</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122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2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1 прим. к ст. 158 см. </w:t>
            </w:r>
            <w:hyperlink w:history="0" r:id="rId1224" w:tooltip="Постановление Конституционного Суда РФ от 12.01.2023 N 2-П &quot;По делу о проверке конституционности статьи 227 Гражданского кодекса Российской Федерации, части первой и пункта 1 примечаний к статье 158 Уголовного кодекса Российской Федерации, статей 75, 87 и 88 Уголовно-процессуального кодекса Российской Федерации в связи с жалобами граждан А.В. Галимьяновой и В.С. Пузрякова&quot; {КонсультантПлюс}">
              <w:r>
                <w:rPr>
                  <w:sz w:val="20"/>
                  <w:color w:val="0000ff"/>
                </w:rPr>
                <w:t xml:space="preserve">Постановление</w:t>
              </w:r>
            </w:hyperlink>
            <w:r>
              <w:rPr>
                <w:sz w:val="20"/>
                <w:color w:val="392c69"/>
              </w:rPr>
              <w:t xml:space="preserve"> КС РФ от 12.01.2023 N 2-П.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92" w:name="P2192"/>
    <w:bookmarkEnd w:id="2192"/>
    <w:p>
      <w:pPr>
        <w:pStyle w:val="0"/>
        <w:spacing w:before="260" w:line-rule="auto"/>
        <w:ind w:firstLine="540"/>
        <w:jc w:val="both"/>
      </w:pPr>
      <w:r>
        <w:rPr>
          <w:sz w:val="20"/>
        </w:rPr>
        <w:t xml:space="preserve">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bookmarkStart w:id="2193" w:name="P2193"/>
    <w:bookmarkEnd w:id="2193"/>
    <w:p>
      <w:pPr>
        <w:pStyle w:val="0"/>
        <w:spacing w:before="200" w:line-rule="auto"/>
        <w:ind w:firstLine="540"/>
        <w:jc w:val="both"/>
      </w:pPr>
      <w:r>
        <w:rPr>
          <w:sz w:val="20"/>
        </w:rPr>
        <w:t xml:space="preserve">2. Значительный ущерб гражданину в статьях настоящей главы, за исключением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части пятой статьи 159</w:t>
        </w:r>
      </w:hyperlink>
      <w:r>
        <w:rPr>
          <w:sz w:val="20"/>
        </w:rPr>
        <w:t xml:space="preserve">, определяется с учетом его имущественного положения, но не может составлять менее пяти тысяч рублей.</w:t>
      </w:r>
    </w:p>
    <w:p>
      <w:pPr>
        <w:pStyle w:val="0"/>
        <w:jc w:val="both"/>
      </w:pPr>
      <w:r>
        <w:rPr>
          <w:sz w:val="20"/>
        </w:rPr>
        <w:t xml:space="preserve">(п. 2 в ред. Федерального </w:t>
      </w:r>
      <w:hyperlink w:history="0" r:id="rId1225"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закона</w:t>
        </w:r>
      </w:hyperlink>
      <w:r>
        <w:rPr>
          <w:sz w:val="20"/>
        </w:rPr>
        <w:t xml:space="preserve"> от 03.07.2016 N 323-ФЗ)</w:t>
      </w:r>
    </w:p>
    <w:bookmarkStart w:id="2195" w:name="P2195"/>
    <w:bookmarkEnd w:id="2195"/>
    <w:p>
      <w:pPr>
        <w:pStyle w:val="0"/>
        <w:spacing w:before="200" w:line-rule="auto"/>
        <w:ind w:firstLine="540"/>
        <w:jc w:val="both"/>
      </w:pPr>
      <w:r>
        <w:rPr>
          <w:sz w:val="20"/>
        </w:rPr>
        <w:t xml:space="preserve">3. Под помещением в статьях настоящей главы понимаются строения и сооружения независимо от форм собственности, предназначенные для временного нахождения людей или размещения материальных ценностей в производственных или иных служебных целях.</w:t>
      </w:r>
    </w:p>
    <w:bookmarkStart w:id="2196" w:name="P2196"/>
    <w:bookmarkEnd w:id="2196"/>
    <w:p>
      <w:pPr>
        <w:pStyle w:val="0"/>
        <w:spacing w:before="200" w:line-rule="auto"/>
        <w:ind w:firstLine="540"/>
        <w:jc w:val="both"/>
      </w:pPr>
      <w:r>
        <w:rPr>
          <w:sz w:val="20"/>
        </w:rPr>
        <w:t xml:space="preserve">Под хранилищем в статьях настоящей главы понимаются хозяйственные помещения, обособленные от жилых построек, участки территории, трубопроводы, иные сооружения независимо от форм собственности, которые предназначены для постоянного или временного хранения материальных ценностей.</w:t>
      </w:r>
    </w:p>
    <w:p>
      <w:pPr>
        <w:pStyle w:val="0"/>
        <w:jc w:val="both"/>
      </w:pPr>
      <w:r>
        <w:rPr>
          <w:sz w:val="20"/>
        </w:rPr>
        <w:t xml:space="preserve">(в ред. Федерального </w:t>
      </w:r>
      <w:hyperlink w:history="0" r:id="rId1226" w:tooltip="Федеральный закон от 30.12.2006 N 2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30.12.2006 N 283-ФЗ)</w:t>
      </w:r>
    </w:p>
    <w:bookmarkStart w:id="2198" w:name="P2198"/>
    <w:bookmarkEnd w:id="2198"/>
    <w:p>
      <w:pPr>
        <w:pStyle w:val="0"/>
        <w:spacing w:before="200" w:line-rule="auto"/>
        <w:ind w:firstLine="540"/>
        <w:jc w:val="both"/>
      </w:pPr>
      <w:r>
        <w:rPr>
          <w:sz w:val="20"/>
        </w:rPr>
        <w:t xml:space="preserve">4. Крупным размером в статьях настоящей главы, за исключением </w:t>
      </w:r>
      <w:hyperlink w:history="0" w:anchor="P2232" w:tooltip="6. Деяние, предусмотренное частью пятой настоящей статьи, совершенное в крупном размере, -">
        <w:r>
          <w:rPr>
            <w:sz w:val="20"/>
            <w:color w:val="0000ff"/>
          </w:rPr>
          <w:t xml:space="preserve">частей шестой</w:t>
        </w:r>
      </w:hyperlink>
      <w:r>
        <w:rPr>
          <w:sz w:val="20"/>
        </w:rPr>
        <w:t xml:space="preserve"> и </w:t>
      </w:r>
      <w:hyperlink w:history="0" w:anchor="P2235" w:tooltip="7. Деяние, предусмотренное частью пятой настоящей статьи, совершенное в особо крупном размере, -">
        <w:r>
          <w:rPr>
            <w:sz w:val="20"/>
            <w:color w:val="0000ff"/>
          </w:rPr>
          <w:t xml:space="preserve">седьмой статьи 159</w:t>
        </w:r>
      </w:hyperlink>
      <w:r>
        <w:rPr>
          <w:sz w:val="20"/>
        </w:rPr>
        <w:t xml:space="preserve">, </w:t>
      </w:r>
      <w:hyperlink w:history="0" w:anchor="P2244" w:tooltip="Статья 159.1. Мошенничество в сфере кредитования">
        <w:r>
          <w:rPr>
            <w:sz w:val="20"/>
            <w:color w:val="0000ff"/>
          </w:rPr>
          <w:t xml:space="preserve">статей 159.1</w:t>
        </w:r>
      </w:hyperlink>
      <w:r>
        <w:rPr>
          <w:sz w:val="20"/>
        </w:rPr>
        <w:t xml:space="preserve"> и </w:t>
      </w:r>
      <w:hyperlink w:history="0" w:anchor="P2291" w:tooltip="Статья 159.5. Мошенничество в сфере страхования">
        <w:r>
          <w:rPr>
            <w:sz w:val="20"/>
            <w:color w:val="0000ff"/>
          </w:rPr>
          <w:t xml:space="preserve">159.5</w:t>
        </w:r>
      </w:hyperlink>
      <w:r>
        <w:rPr>
          <w:sz w:val="20"/>
        </w:rPr>
        <w:t xml:space="preserve">, признается стоимость имущества, превышающая двести пятьдесят тысяч рублей, а особо крупным - один миллион рублей.</w:t>
      </w:r>
    </w:p>
    <w:p>
      <w:pPr>
        <w:pStyle w:val="0"/>
        <w:jc w:val="both"/>
      </w:pPr>
      <w:r>
        <w:rPr>
          <w:sz w:val="20"/>
        </w:rPr>
        <w:t xml:space="preserve">(п. 4 в ред. Федерального </w:t>
      </w:r>
      <w:hyperlink w:history="0" r:id="rId1227"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p>
      <w:pPr>
        <w:pStyle w:val="0"/>
        <w:spacing w:before="200" w:line-rule="auto"/>
        <w:ind w:firstLine="540"/>
        <w:jc w:val="both"/>
      </w:pPr>
      <w:r>
        <w:rPr>
          <w:sz w:val="20"/>
        </w:rPr>
        <w:t xml:space="preserve">5. В случае, когда предметом хищения является доход, облагаемый налогом на доходы физических лиц, в размер хищения не подлежит включению сумма указанного налога, удержанная и уплаченная налоговым агентом в соответствии с </w:t>
      </w:r>
      <w:hyperlink w:history="0" r:id="rId1228" w:tooltip="&quot;Налоговый кодекс Российской Федерации (часть вторая)&quot; от 05.08.2000 N 117-ФЗ (ред. от 25.12.2023) (с изм. и доп., вступ. в силу с 19.01.2024)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(п. 5 введен Федеральным </w:t>
      </w:r>
      <w:hyperlink w:history="0" r:id="rId1229" w:tooltip="Федеральный закон от 27.11.2023 N 553-ФЗ &quot;О внесении изменения в статью 158 Уголовного кодекса Российской Федерации&quot; {КонсультантПлюс}">
        <w:r>
          <w:rPr>
            <w:sz w:val="20"/>
            <w:color w:val="0000ff"/>
          </w:rPr>
          <w:t xml:space="preserve">законом</w:t>
        </w:r>
      </w:hyperlink>
      <w:r>
        <w:rPr>
          <w:sz w:val="20"/>
        </w:rPr>
        <w:t xml:space="preserve"> от 27.11.2023 N 553-ФЗ)</w:t>
      </w:r>
    </w:p>
    <w:p>
      <w:pPr>
        <w:pStyle w:val="0"/>
        <w:jc w:val="both"/>
      </w:pPr>
      <w:r>
        <w:rPr>
          <w:sz w:val="20"/>
        </w:rPr>
      </w:r>
    </w:p>
    <w:p>
      <w:pPr>
        <w:pStyle w:val="2"/>
        <w:outlineLvl w:val="3"/>
        <w:ind w:firstLine="540"/>
        <w:jc w:val="both"/>
      </w:pPr>
      <w:r>
        <w:rPr>
          <w:sz w:val="20"/>
        </w:rPr>
        <w:t xml:space="preserve">Статья 158.1. Мелкое хищение, совершенное лицом, подвергнутым административному наказанию</w:t>
      </w:r>
    </w:p>
    <w:p>
      <w:pPr>
        <w:pStyle w:val="0"/>
        <w:ind w:firstLine="540"/>
        <w:jc w:val="both"/>
      </w:pPr>
      <w:r>
        <w:rPr>
          <w:sz w:val="20"/>
        </w:rPr>
        <w:t xml:space="preserve">(введена Федеральным </w:t>
      </w:r>
      <w:hyperlink w:history="0" r:id="rId1230"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p>
      <w:pPr>
        <w:pStyle w:val="0"/>
        <w:ind w:firstLine="540"/>
        <w:jc w:val="both"/>
      </w:pPr>
      <w:hyperlink w:history="0" r:id="rId1231"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Мелкое хищение</w:t>
        </w:r>
      </w:hyperlink>
      <w:r>
        <w:rPr>
          <w:sz w:val="20"/>
        </w:rPr>
        <w:t xml:space="preserve"> чужого имущества, совершенное лицом, подвергнутым административному наказанию за мелкое хищение, предусмотренное </w:t>
      </w:r>
      <w:hyperlink w:history="0" r:id="rId123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2 статьи 7.27</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ста восьмидесяти часов, либо исправительными работами на срок до шести месяцев, либо ограничением свободы на срок до одного года, либо принудительными работами на срок до одного года, либо арестом на срок до двух месяцев, либо лишением свободы на срок до одного года.</w:t>
      </w:r>
    </w:p>
    <w:p>
      <w:pPr>
        <w:pStyle w:val="0"/>
        <w:jc w:val="both"/>
      </w:pPr>
      <w:r>
        <w:rPr>
          <w:sz w:val="20"/>
        </w:rPr>
      </w:r>
    </w:p>
    <w:p>
      <w:pPr>
        <w:pStyle w:val="2"/>
        <w:outlineLvl w:val="3"/>
        <w:ind w:firstLine="540"/>
        <w:jc w:val="both"/>
      </w:pPr>
      <w:r>
        <w:rPr>
          <w:sz w:val="20"/>
        </w:rPr>
        <w:t xml:space="preserve">Статья 159. Мошенничество</w:t>
      </w:r>
    </w:p>
    <w:p>
      <w:pPr>
        <w:pStyle w:val="0"/>
        <w:ind w:firstLine="540"/>
        <w:jc w:val="both"/>
      </w:pPr>
      <w:r>
        <w:rPr>
          <w:sz w:val="20"/>
        </w:rPr>
        <w:t xml:space="preserve">(в ред. Федерального </w:t>
      </w:r>
      <w:hyperlink w:history="0" r:id="rId123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159 см. </w:t>
            </w:r>
            <w:hyperlink w:history="0" r:id="rId1234" w:tooltip="Постановление Конституционного Суда РФ от 04.03.2021 N 5-П &quot;По делу о проверке конституционности части первой статьи 159 Уголовного кодекса Российской Федерации в связи с жалобой гражданина В.В. Калугарова&quot; {КонсультантПлюс}">
              <w:r>
                <w:rPr>
                  <w:sz w:val="20"/>
                  <w:color w:val="0000ff"/>
                </w:rPr>
                <w:t xml:space="preserve">Постановление</w:t>
              </w:r>
            </w:hyperlink>
            <w:r>
              <w:rPr>
                <w:sz w:val="20"/>
                <w:color w:val="392c69"/>
              </w:rPr>
              <w:t xml:space="preserve"> КС РФ от 04.03.2021 N 5-П.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 Мошенничество, то есть </w:t>
      </w:r>
      <w:hyperlink w:history="0" w:anchor="P2192" w:tooltip="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
        <w:r>
          <w:rPr>
            <w:sz w:val="20"/>
            <w:color w:val="0000ff"/>
          </w:rPr>
          <w:t xml:space="preserve">хищение</w:t>
        </w:r>
      </w:hyperlink>
      <w:r>
        <w:rPr>
          <w:sz w:val="20"/>
        </w:rPr>
        <w:t xml:space="preserve"> чужого имущества или приобретение права на чужое имущество путем </w:t>
      </w:r>
      <w:r>
        <w:rPr>
          <w:sz w:val="20"/>
        </w:rPr>
        <w:t xml:space="preserve">обмана</w:t>
      </w:r>
      <w:r>
        <w:rPr>
          <w:sz w:val="20"/>
        </w:rPr>
        <w:t xml:space="preserve"> или </w:t>
      </w:r>
      <w:hyperlink w:history="0" r:id="rId1235"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злоупотребления доверием</w:t>
        </w:r>
      </w:hyperlink>
      <w:r>
        <w:rPr>
          <w:sz w:val="20"/>
        </w:rPr>
        <w:t xml:space="preserve">,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jc w:val="both"/>
      </w:pPr>
      <w:r>
        <w:rPr>
          <w:sz w:val="20"/>
        </w:rPr>
        <w:t xml:space="preserve">(в ред. Федерального </w:t>
      </w:r>
      <w:hyperlink w:history="0" r:id="rId123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Мошенничество, совершенное группой лиц по предварительному сговору, а равно с причинением </w:t>
      </w:r>
      <w:hyperlink w:history="0" w:anchor="P2193" w:tooltip="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
        <w:r>
          <w:rPr>
            <w:sz w:val="20"/>
            <w:color w:val="0000ff"/>
          </w:rPr>
          <w:t xml:space="preserve">значительного ущерба</w:t>
        </w:r>
      </w:hyperlink>
      <w:r>
        <w:rPr>
          <w:sz w:val="20"/>
        </w:rPr>
        <w:t xml:space="preserve"> гражданину,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3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3 ст. 159 см. </w:t>
            </w:r>
            <w:hyperlink w:history="0" r:id="rId1238" w:tooltip="Постановление Конституционного Суда РФ от 22.07.2020 N 38-П &quot;По делу о проверке конституционности части третьей статьи 159 Уголовного кодекса Российской Федерации в связи с жалобой гражданина М.А. Литвинова&quot; {КонсультантПлюс}">
              <w:r>
                <w:rPr>
                  <w:sz w:val="20"/>
                  <w:color w:val="0000ff"/>
                </w:rPr>
                <w:t xml:space="preserve">Постановление</w:t>
              </w:r>
            </w:hyperlink>
            <w:r>
              <w:rPr>
                <w:sz w:val="20"/>
                <w:color w:val="392c69"/>
              </w:rPr>
              <w:t xml:space="preserve"> КС РФ от 22.07.2020 N 38-П.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3. Мошенничество, совершенное </w:t>
      </w:r>
      <w:hyperlink w:history="0" r:id="rId1239"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w:t>
      </w:r>
      <w:hyperlink w:history="0" r:id="rId1240"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служебного положения</w:t>
        </w:r>
      </w:hyperlink>
      <w:r>
        <w:rPr>
          <w:sz w:val="20"/>
        </w:rPr>
        <w:t xml:space="preserve">, а равно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Федеральных законов от 27.12.2009 </w:t>
      </w:r>
      <w:hyperlink w:history="0" r:id="rId124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4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24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29.11.2012 </w:t>
      </w:r>
      <w:hyperlink w:history="0" r:id="rId1244"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207-ФЗ</w:t>
        </w:r>
      </w:hyperlink>
      <w:r>
        <w:rPr>
          <w:sz w:val="20"/>
        </w:rPr>
        <w:t xml:space="preserve">)</w:t>
      </w:r>
    </w:p>
    <w:p>
      <w:pPr>
        <w:pStyle w:val="0"/>
        <w:spacing w:before="200" w:line-rule="auto"/>
        <w:ind w:firstLine="540"/>
        <w:jc w:val="both"/>
      </w:pPr>
      <w:r>
        <w:rPr>
          <w:sz w:val="20"/>
        </w:rPr>
        <w:t xml:space="preserve">4. Мошенничество, совершенное организованной группой либо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 или повлекшее лишение </w:t>
      </w:r>
      <w:hyperlink w:history="0" r:id="rId1245"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права</w:t>
        </w:r>
      </w:hyperlink>
      <w:r>
        <w:rPr>
          <w:sz w:val="20"/>
        </w:rPr>
        <w:t xml:space="preserve"> гражданина на жилое помещение, -</w:t>
      </w:r>
    </w:p>
    <w:p>
      <w:pPr>
        <w:pStyle w:val="0"/>
        <w:jc w:val="both"/>
      </w:pPr>
      <w:r>
        <w:rPr>
          <w:sz w:val="20"/>
        </w:rPr>
        <w:t xml:space="preserve">(в ред. Федерального </w:t>
      </w:r>
      <w:hyperlink w:history="0" r:id="rId1246"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29.11.2012 N 207-ФЗ)</w:t>
      </w:r>
    </w:p>
    <w:p>
      <w:pPr>
        <w:pStyle w:val="0"/>
        <w:spacing w:before="200" w:line-rule="auto"/>
        <w:ind w:firstLine="540"/>
        <w:jc w:val="both"/>
      </w:pPr>
      <w:r>
        <w:rPr>
          <w:sz w:val="20"/>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124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4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bookmarkStart w:id="2229" w:name="P2229"/>
    <w:bookmarkEnd w:id="2229"/>
    <w:p>
      <w:pPr>
        <w:pStyle w:val="0"/>
        <w:spacing w:before="200" w:line-rule="auto"/>
        <w:ind w:firstLine="540"/>
        <w:jc w:val="both"/>
      </w:pPr>
      <w:r>
        <w:rPr>
          <w:sz w:val="20"/>
        </w:rPr>
        <w:t xml:space="preserve">5. Мошенничество, сопряженное с </w:t>
      </w:r>
      <w:hyperlink w:history="0" r:id="rId1249" w:tooltip="Постановление Пленума Верховного Суда РФ от 15.11.2016 N 48 (ред. от 11.06.2020) &quot;О практике применения судами законодательства, регламентирующего особенности уголовной ответственности за преступления в сфере предпринимательской и иной экономической деятельности&quot; {КонсультантПлюс}">
        <w:r>
          <w:rPr>
            <w:sz w:val="20"/>
            <w:color w:val="0000ff"/>
          </w:rPr>
          <w:t xml:space="preserve">преднамеренным</w:t>
        </w:r>
      </w:hyperlink>
      <w:r>
        <w:rPr>
          <w:sz w:val="20"/>
        </w:rPr>
        <w:t xml:space="preserve"> неисполнением договорных обязательств в сфере </w:t>
      </w:r>
      <w:hyperlink w:history="0" r:id="rId1250" w:tooltip="Постановление Пленума Верховного Суда РФ от 15.11.2016 N 48 (ред. от 11.06.2020) &quot;О практике применения судами законодательства, регламентирующего особенности уголовной ответственности за преступления в сфере предпринимательской и иной экономической деятельности&quot; {КонсультантПлюс}">
        <w:r>
          <w:rPr>
            <w:sz w:val="20"/>
            <w:color w:val="0000ff"/>
          </w:rPr>
          <w:t xml:space="preserve">предпринимательской</w:t>
        </w:r>
      </w:hyperlink>
      <w:r>
        <w:rPr>
          <w:sz w:val="20"/>
        </w:rPr>
        <w:t xml:space="preserve"> деятельности, если это деяние повлекло причинение значительного ущерба,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(часть 5 введена Федеральным </w:t>
      </w:r>
      <w:hyperlink w:history="0" r:id="rId1251"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bookmarkStart w:id="2232" w:name="P2232"/>
    <w:bookmarkEnd w:id="2232"/>
    <w:p>
      <w:pPr>
        <w:pStyle w:val="0"/>
        <w:spacing w:before="200" w:line-rule="auto"/>
        <w:ind w:firstLine="540"/>
        <w:jc w:val="both"/>
      </w:pPr>
      <w:r>
        <w:rPr>
          <w:sz w:val="20"/>
        </w:rPr>
        <w:t xml:space="preserve">6. Деяние, предусмотренное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частью пятой</w:t>
        </w:r>
      </w:hyperlink>
      <w:r>
        <w:rPr>
          <w:sz w:val="20"/>
        </w:rPr>
        <w:t xml:space="preserve"> настоящей статьи, совершенное в крупном размере, -</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(часть 6 введена Федеральным </w:t>
      </w:r>
      <w:hyperlink w:history="0" r:id="rId1252"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bookmarkStart w:id="2235" w:name="P2235"/>
    <w:bookmarkEnd w:id="2235"/>
    <w:p>
      <w:pPr>
        <w:pStyle w:val="0"/>
        <w:spacing w:before="200" w:line-rule="auto"/>
        <w:ind w:firstLine="540"/>
        <w:jc w:val="both"/>
      </w:pPr>
      <w:r>
        <w:rPr>
          <w:sz w:val="20"/>
        </w:rPr>
        <w:t xml:space="preserve">7. Деяние, предусмотренное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частью пятой</w:t>
        </w:r>
      </w:hyperlink>
      <w:r>
        <w:rPr>
          <w:sz w:val="20"/>
        </w:rPr>
        <w:t xml:space="preserve"> настоящей статьи, совершенное в особо крупном размере, -</w:t>
      </w:r>
    </w:p>
    <w:p>
      <w:pPr>
        <w:pStyle w:val="0"/>
        <w:spacing w:before="200" w:line-rule="auto"/>
        <w:ind w:firstLine="540"/>
        <w:jc w:val="both"/>
      </w:pPr>
      <w:r>
        <w:rPr>
          <w:sz w:val="20"/>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(часть 7 введена Федеральным </w:t>
      </w:r>
      <w:hyperlink w:history="0" r:id="rId1253"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spacing w:before="200" w:line-rule="auto"/>
        <w:ind w:firstLine="540"/>
        <w:jc w:val="both"/>
      </w:pPr>
      <w:r>
        <w:rPr>
          <w:sz w:val="20"/>
        </w:rPr>
        <w:t xml:space="preserve">Примечания. 1. Значительным ущербом в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части пятой</w:t>
        </w:r>
      </w:hyperlink>
      <w:r>
        <w:rPr>
          <w:sz w:val="20"/>
        </w:rPr>
        <w:t xml:space="preserve"> настоящей статьи признается ущерб в сумме, составляющей не менее десяти тысяч рублей.</w:t>
      </w:r>
    </w:p>
    <w:p>
      <w:pPr>
        <w:pStyle w:val="0"/>
        <w:spacing w:before="200" w:line-rule="auto"/>
        <w:ind w:firstLine="540"/>
        <w:jc w:val="both"/>
      </w:pPr>
      <w:r>
        <w:rPr>
          <w:sz w:val="20"/>
        </w:rPr>
        <w:t xml:space="preserve">2. Крупным размером в </w:t>
      </w:r>
      <w:hyperlink w:history="0" w:anchor="P2232" w:tooltip="6. Деяние, предусмотренное частью пятой настоящей статьи, совершенное в крупном размере, -">
        <w:r>
          <w:rPr>
            <w:sz w:val="20"/>
            <w:color w:val="0000ff"/>
          </w:rPr>
          <w:t xml:space="preserve">части шестой</w:t>
        </w:r>
      </w:hyperlink>
      <w:r>
        <w:rPr>
          <w:sz w:val="20"/>
        </w:rPr>
        <w:t xml:space="preserve"> настоящей статьи признается стоимость имущества, превышающая три миллиона рублей.</w:t>
      </w:r>
    </w:p>
    <w:p>
      <w:pPr>
        <w:pStyle w:val="0"/>
        <w:spacing w:before="200" w:line-rule="auto"/>
        <w:ind w:firstLine="540"/>
        <w:jc w:val="both"/>
      </w:pPr>
      <w:r>
        <w:rPr>
          <w:sz w:val="20"/>
        </w:rPr>
        <w:t xml:space="preserve">3. Особо крупным размером в </w:t>
      </w:r>
      <w:hyperlink w:history="0" w:anchor="P2235" w:tooltip="7. Деяние, предусмотренное частью пятой настоящей статьи, совершенное в особо крупном размере, -">
        <w:r>
          <w:rPr>
            <w:sz w:val="20"/>
            <w:color w:val="0000ff"/>
          </w:rPr>
          <w:t xml:space="preserve">части седьмой</w:t>
        </w:r>
      </w:hyperlink>
      <w:r>
        <w:rPr>
          <w:sz w:val="20"/>
        </w:rPr>
        <w:t xml:space="preserve"> настоящей статьи признается стоимость имущества, превышающая двенадцать миллионов рублей.</w:t>
      </w:r>
    </w:p>
    <w:p>
      <w:pPr>
        <w:pStyle w:val="0"/>
        <w:spacing w:before="200" w:line-rule="auto"/>
        <w:ind w:firstLine="540"/>
        <w:jc w:val="both"/>
      </w:pPr>
      <w:r>
        <w:rPr>
          <w:sz w:val="20"/>
        </w:rPr>
        <w:t xml:space="preserve">4. Действие </w:t>
      </w:r>
      <w:hyperlink w:history="0" w:anchor="P2229" w:tooltip="5. Мошенничество, сопряженное с преднамеренным неисполнением договорных обязательств в сфере предпринимательской деятельности, если это деяние повлекло причинение значительного ущерба, -">
        <w:r>
          <w:rPr>
            <w:sz w:val="20"/>
            <w:color w:val="0000ff"/>
          </w:rPr>
          <w:t xml:space="preserve">частей пятой</w:t>
        </w:r>
      </w:hyperlink>
      <w:r>
        <w:rPr>
          <w:sz w:val="20"/>
        </w:rPr>
        <w:t xml:space="preserve"> - </w:t>
      </w:r>
      <w:hyperlink w:history="0" w:anchor="P2235" w:tooltip="7. Деяние, предусмотренное частью пятой настоящей статьи, совершенное в особо крупном размере, -">
        <w:r>
          <w:rPr>
            <w:sz w:val="20"/>
            <w:color w:val="0000ff"/>
          </w:rPr>
          <w:t xml:space="preserve">седьмой</w:t>
        </w:r>
      </w:hyperlink>
      <w:r>
        <w:rPr>
          <w:sz w:val="20"/>
        </w:rPr>
        <w:t xml:space="preserve"> настоящей статьи распространяется на случаи преднамеренного неисполнения договорных обязательств в сфере предпринимательской деятельности, когда сторонами договора являются индивидуальные предприниматели и (или) коммерческие организации.</w:t>
      </w:r>
    </w:p>
    <w:p>
      <w:pPr>
        <w:pStyle w:val="0"/>
        <w:jc w:val="both"/>
      </w:pPr>
      <w:r>
        <w:rPr>
          <w:sz w:val="20"/>
        </w:rPr>
        <w:t xml:space="preserve">(примечания введены Федеральным </w:t>
      </w:r>
      <w:hyperlink w:history="0" r:id="rId1254" w:tooltip="Федеральный закон от 03.07.2016 N 323-ФЗ &quot;О внесении изменений в Уголовный кодекс Российской Федерации и Уголовно-процессуальный кодекс Российской Федерации по вопросам совершенствования оснований и порядка освобождения от уголовной ответственности&quot; {КонсультантПлюс}">
        <w:r>
          <w:rPr>
            <w:sz w:val="20"/>
            <w:color w:val="0000ff"/>
          </w:rPr>
          <w:t xml:space="preserve">законом</w:t>
        </w:r>
      </w:hyperlink>
      <w:r>
        <w:rPr>
          <w:sz w:val="20"/>
        </w:rPr>
        <w:t xml:space="preserve"> от 03.07.2016 N 323-ФЗ)</w:t>
      </w:r>
    </w:p>
    <w:p>
      <w:pPr>
        <w:pStyle w:val="0"/>
        <w:ind w:firstLine="540"/>
        <w:jc w:val="both"/>
      </w:pPr>
      <w:r>
        <w:rPr>
          <w:sz w:val="20"/>
        </w:rPr>
      </w:r>
    </w:p>
    <w:bookmarkStart w:id="2244" w:name="P2244"/>
    <w:bookmarkEnd w:id="2244"/>
    <w:p>
      <w:pPr>
        <w:pStyle w:val="2"/>
        <w:outlineLvl w:val="3"/>
        <w:ind w:firstLine="540"/>
        <w:jc w:val="both"/>
      </w:pPr>
      <w:r>
        <w:rPr>
          <w:sz w:val="20"/>
        </w:rPr>
        <w:t xml:space="preserve">Статья 159.1. Мошенничество в сфере кредитования</w:t>
      </w:r>
    </w:p>
    <w:p>
      <w:pPr>
        <w:pStyle w:val="0"/>
        <w:ind w:firstLine="540"/>
        <w:jc w:val="both"/>
      </w:pPr>
      <w:r>
        <w:rPr>
          <w:sz w:val="20"/>
        </w:rPr>
        <w:t xml:space="preserve">(введена Федеральным </w:t>
      </w:r>
      <w:hyperlink w:history="0" r:id="rId1255"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ind w:firstLine="540"/>
        <w:jc w:val="both"/>
      </w:pPr>
      <w:r>
        <w:rPr>
          <w:sz w:val="20"/>
        </w:rPr>
      </w:r>
    </w:p>
    <w:bookmarkStart w:id="2247" w:name="P2247"/>
    <w:bookmarkEnd w:id="2247"/>
    <w:p>
      <w:pPr>
        <w:pStyle w:val="0"/>
        <w:ind w:firstLine="540"/>
        <w:jc w:val="both"/>
      </w:pPr>
      <w:r>
        <w:rPr>
          <w:sz w:val="20"/>
        </w:rPr>
        <w:t xml:space="preserve">1. Мошенничество в сфере кредитования, то есть хищение денежных средств </w:t>
      </w:r>
      <w:hyperlink w:history="0" r:id="rId1256"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заемщиком</w:t>
        </w:r>
      </w:hyperlink>
      <w:r>
        <w:rPr>
          <w:sz w:val="20"/>
        </w:rPr>
        <w:t xml:space="preserve"> путем представления </w:t>
      </w:r>
      <w:hyperlink w:history="0" r:id="rId1257"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банку</w:t>
        </w:r>
      </w:hyperlink>
      <w:r>
        <w:rPr>
          <w:sz w:val="20"/>
        </w:rPr>
        <w:t xml:space="preserve"> или иному кредитору заведомо ложных и (или) недостоверных </w:t>
      </w:r>
      <w:hyperlink w:history="0" r:id="rId1258"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сведений</w:t>
        </w:r>
      </w:hyperlink>
      <w:r>
        <w:rPr>
          <w:sz w:val="20"/>
        </w:rPr>
        <w:t xml:space="preserve">,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bookmarkStart w:id="2249" w:name="P2249"/>
    <w:bookmarkEnd w:id="2249"/>
    <w:p>
      <w:pPr>
        <w:pStyle w:val="0"/>
        <w:spacing w:before="200" w:line-rule="auto"/>
        <w:ind w:firstLine="540"/>
        <w:jc w:val="both"/>
      </w:pPr>
      <w:r>
        <w:rPr>
          <w:sz w:val="20"/>
        </w:rPr>
        <w:t xml:space="preserve">2. То же деяние, совершенное группой лиц по предварительному сговору,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четырех лет с ограничением свободы на срок до одного года или без такового.</w:t>
      </w:r>
    </w:p>
    <w:bookmarkStart w:id="2251" w:name="P2251"/>
    <w:bookmarkEnd w:id="2251"/>
    <w:p>
      <w:pPr>
        <w:pStyle w:val="0"/>
        <w:spacing w:before="200" w:line-rule="auto"/>
        <w:ind w:firstLine="540"/>
        <w:jc w:val="both"/>
      </w:pPr>
      <w:r>
        <w:rPr>
          <w:sz w:val="20"/>
        </w:rPr>
        <w:t xml:space="preserve">3. Деяния, предусмотренные </w:t>
      </w:r>
      <w:hyperlink w:history="0" w:anchor="P2247" w:tooltip="1. Мошенничество в сфере кредитования, то есть хищение денежных средств заемщиком путем представления банку или иному кредитору заведомо ложных и (или) недостоверных сведений, -">
        <w:r>
          <w:rPr>
            <w:sz w:val="20"/>
            <w:color w:val="0000ff"/>
          </w:rPr>
          <w:t xml:space="preserve">частями первой</w:t>
        </w:r>
      </w:hyperlink>
      <w:r>
        <w:rPr>
          <w:sz w:val="20"/>
        </w:rPr>
        <w:t xml:space="preserve"> или </w:t>
      </w:r>
      <w:hyperlink w:history="0" w:anchor="P2249" w:tooltip="2. То же деяние, совершенное группой лиц по предварительному сговору, -">
        <w:r>
          <w:rPr>
            <w:sz w:val="20"/>
            <w:color w:val="0000ff"/>
          </w:rPr>
          <w:t xml:space="preserve">второй</w:t>
        </w:r>
      </w:hyperlink>
      <w:r>
        <w:rPr>
          <w:sz w:val="20"/>
        </w:rPr>
        <w:t xml:space="preserve"> настоящей статьи, совершенные </w:t>
      </w:r>
      <w:hyperlink w:history="0" r:id="rId1259"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 а равно в крупном размере,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Федерального </w:t>
      </w:r>
      <w:hyperlink w:history="0" r:id="rId1260"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4. Деяния, предусмотренные </w:t>
      </w:r>
      <w:hyperlink w:history="0" w:anchor="P2247" w:tooltip="1. Мошенничество в сфере кредитования, то есть хищение денежных средств заемщиком путем представления банку или иному кредитору заведомо ложных и (или) недостоверных сведений, -">
        <w:r>
          <w:rPr>
            <w:sz w:val="20"/>
            <w:color w:val="0000ff"/>
          </w:rPr>
          <w:t xml:space="preserve">частями первой</w:t>
        </w:r>
      </w:hyperlink>
      <w:r>
        <w:rPr>
          <w:sz w:val="20"/>
        </w:rPr>
        <w:t xml:space="preserve"> или </w:t>
      </w:r>
      <w:hyperlink w:history="0" w:anchor="P2251" w:tooltip="3. Деяния, предусмотренные частями первой или второй настоящей статьи, совершенные лицом с использованием своего служебного положения, а равно в крупном размере, -">
        <w:r>
          <w:rPr>
            <w:sz w:val="20"/>
            <w:color w:val="0000ff"/>
          </w:rPr>
          <w:t xml:space="preserve">третьей</w:t>
        </w:r>
      </w:hyperlink>
      <w:r>
        <w:rPr>
          <w:sz w:val="20"/>
        </w:rPr>
        <w:t xml:space="preserve"> настоящей статьи, совершенные организованной группой либо в особо крупном размере,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bookmarkStart w:id="2256" w:name="P2256"/>
    <w:bookmarkEnd w:id="2256"/>
    <w:p>
      <w:pPr>
        <w:pStyle w:val="0"/>
        <w:spacing w:before="200" w:line-rule="auto"/>
        <w:ind w:firstLine="540"/>
        <w:jc w:val="both"/>
      </w:pPr>
      <w:r>
        <w:rPr>
          <w:sz w:val="20"/>
        </w:rPr>
        <w:t xml:space="preserve">Примечание. Крупным размером в настоящей статье и </w:t>
      </w:r>
      <w:hyperlink w:history="0" w:anchor="P2291" w:tooltip="Статья 159.5. Мошенничество в сфере страхования">
        <w:r>
          <w:rPr>
            <w:sz w:val="20"/>
            <w:color w:val="0000ff"/>
          </w:rPr>
          <w:t xml:space="preserve">статье 159.5</w:t>
        </w:r>
      </w:hyperlink>
      <w:r>
        <w:rPr>
          <w:sz w:val="20"/>
        </w:rPr>
        <w:t xml:space="preserve"> настоящего Кодекса признается стоимость имущества, превышающая один миллион пятьсот тысяч рублей, а особо крупным - шесть миллионов рублей.</w:t>
      </w:r>
    </w:p>
    <w:p>
      <w:pPr>
        <w:pStyle w:val="0"/>
        <w:jc w:val="both"/>
      </w:pPr>
      <w:r>
        <w:rPr>
          <w:sz w:val="20"/>
        </w:rPr>
        <w:t xml:space="preserve">(в ред. Федеральных законов от 03.07.2016 </w:t>
      </w:r>
      <w:hyperlink w:history="0" r:id="rId1261"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325-ФЗ</w:t>
        </w:r>
      </w:hyperlink>
      <w:r>
        <w:rPr>
          <w:sz w:val="20"/>
        </w:rPr>
        <w:t xml:space="preserve">, от 23.04.2018 </w:t>
      </w:r>
      <w:hyperlink w:history="0" r:id="rId1262"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N 111-ФЗ</w:t>
        </w:r>
      </w:hyperlink>
      <w:r>
        <w:rPr>
          <w:sz w:val="20"/>
        </w:rPr>
        <w:t xml:space="preserve">)</w:t>
      </w:r>
    </w:p>
    <w:p>
      <w:pPr>
        <w:pStyle w:val="0"/>
        <w:jc w:val="both"/>
      </w:pPr>
      <w:r>
        <w:rPr>
          <w:sz w:val="20"/>
        </w:rPr>
      </w:r>
    </w:p>
    <w:p>
      <w:pPr>
        <w:pStyle w:val="2"/>
        <w:outlineLvl w:val="3"/>
        <w:ind w:firstLine="540"/>
        <w:jc w:val="both"/>
      </w:pPr>
      <w:r>
        <w:rPr>
          <w:sz w:val="20"/>
        </w:rPr>
        <w:t xml:space="preserve">Статья 159.2. Мошенничество при получении выплат</w:t>
      </w:r>
    </w:p>
    <w:p>
      <w:pPr>
        <w:pStyle w:val="0"/>
        <w:ind w:firstLine="540"/>
        <w:jc w:val="both"/>
      </w:pPr>
      <w:r>
        <w:rPr>
          <w:sz w:val="20"/>
        </w:rPr>
        <w:t xml:space="preserve">(введена Федеральным </w:t>
      </w:r>
      <w:hyperlink w:history="0" r:id="rId1263"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ind w:firstLine="540"/>
        <w:jc w:val="both"/>
      </w:pPr>
      <w:r>
        <w:rPr>
          <w:sz w:val="20"/>
        </w:rPr>
      </w:r>
    </w:p>
    <w:bookmarkStart w:id="2262" w:name="P2262"/>
    <w:bookmarkEnd w:id="2262"/>
    <w:p>
      <w:pPr>
        <w:pStyle w:val="0"/>
        <w:ind w:firstLine="540"/>
        <w:jc w:val="both"/>
      </w:pPr>
      <w:r>
        <w:rPr>
          <w:sz w:val="20"/>
        </w:rPr>
        <w:t xml:space="preserve">1. Мошенничество при получении </w:t>
      </w:r>
      <w:hyperlink w:history="0" r:id="rId1264"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выплат</w:t>
        </w:r>
      </w:hyperlink>
      <w:r>
        <w:rPr>
          <w:sz w:val="20"/>
        </w:rPr>
        <w:t xml:space="preserve">,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bookmarkStart w:id="2264" w:name="P2264"/>
    <w:bookmarkEnd w:id="2264"/>
    <w:p>
      <w:pPr>
        <w:pStyle w:val="0"/>
        <w:spacing w:before="200" w:line-rule="auto"/>
        <w:ind w:firstLine="540"/>
        <w:jc w:val="both"/>
      </w:pPr>
      <w:r>
        <w:rPr>
          <w:sz w:val="20"/>
        </w:rPr>
        <w:t xml:space="preserve">2. То же деяние, совершенное группой лиц по предварительному сговору,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четырех лет с ограничением свободы на срок до одного года или без такового.</w:t>
      </w:r>
    </w:p>
    <w:bookmarkStart w:id="2266" w:name="P2266"/>
    <w:bookmarkEnd w:id="2266"/>
    <w:p>
      <w:pPr>
        <w:pStyle w:val="0"/>
        <w:spacing w:before="200" w:line-rule="auto"/>
        <w:ind w:firstLine="540"/>
        <w:jc w:val="both"/>
      </w:pPr>
      <w:r>
        <w:rPr>
          <w:sz w:val="20"/>
        </w:rPr>
        <w:t xml:space="preserve">3. Деяния, предусмотренные </w:t>
      </w:r>
      <w:hyperlink w:history="0" w:anchor="P2262" w:tooltip="1.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
        <w:r>
          <w:rPr>
            <w:sz w:val="20"/>
            <w:color w:val="0000ff"/>
          </w:rPr>
          <w:t xml:space="preserve">частями первой</w:t>
        </w:r>
      </w:hyperlink>
      <w:r>
        <w:rPr>
          <w:sz w:val="20"/>
        </w:rPr>
        <w:t xml:space="preserve"> или </w:t>
      </w:r>
      <w:hyperlink w:history="0" w:anchor="P2264" w:tooltip="2. То же деяние, совершенное группой лиц по предварительному сговору, -">
        <w:r>
          <w:rPr>
            <w:sz w:val="20"/>
            <w:color w:val="0000ff"/>
          </w:rPr>
          <w:t xml:space="preserve">второй</w:t>
        </w:r>
      </w:hyperlink>
      <w:r>
        <w:rPr>
          <w:sz w:val="20"/>
        </w:rPr>
        <w:t xml:space="preserve"> настоящей статьи, совершенные </w:t>
      </w:r>
      <w:hyperlink w:history="0" r:id="rId1265"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 а равно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Федерального </w:t>
      </w:r>
      <w:hyperlink w:history="0" r:id="rId1266"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4. Деяния, предусмотренные </w:t>
      </w:r>
      <w:hyperlink w:history="0" w:anchor="P2262" w:tooltip="1. Мошенничество при получении выплат, то есть хищение денежных средств или иного имущества при получении пособий, компенсаций, субсидий и иных социальных выплат, установленных законами и иными нормативными правовыми актами, путем представления заведомо ложных и (или) недостоверных сведений, а равно путем умолчания о фактах, влекущих прекращение указанных выплат, -">
        <w:r>
          <w:rPr>
            <w:sz w:val="20"/>
            <w:color w:val="0000ff"/>
          </w:rPr>
          <w:t xml:space="preserve">частями первой</w:t>
        </w:r>
      </w:hyperlink>
      <w:r>
        <w:rPr>
          <w:sz w:val="20"/>
        </w:rPr>
        <w:t xml:space="preserve"> или </w:t>
      </w:r>
      <w:hyperlink w:history="0" w:anchor="P2266" w:tooltip="3. Деяния, предусмотренные частями первой или второй настоящей статьи, совершенные лицом с использованием своего служебного положения, а равно в крупном размере, -">
        <w:r>
          <w:rPr>
            <w:sz w:val="20"/>
            <w:color w:val="0000ff"/>
          </w:rPr>
          <w:t xml:space="preserve">третьей</w:t>
        </w:r>
      </w:hyperlink>
      <w:r>
        <w:rPr>
          <w:sz w:val="20"/>
        </w:rPr>
        <w:t xml:space="preserve"> настоящей статьи, совершенные организованной группой либо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r>
    </w:p>
    <w:bookmarkStart w:id="2272" w:name="P2272"/>
    <w:bookmarkEnd w:id="2272"/>
    <w:p>
      <w:pPr>
        <w:pStyle w:val="2"/>
        <w:outlineLvl w:val="3"/>
        <w:ind w:firstLine="540"/>
        <w:jc w:val="both"/>
      </w:pPr>
      <w:r>
        <w:rPr>
          <w:sz w:val="20"/>
        </w:rPr>
        <w:t xml:space="preserve">Статья 159.3. Мошенничество с использованием электронных средств платежа</w:t>
      </w:r>
    </w:p>
    <w:p>
      <w:pPr>
        <w:pStyle w:val="0"/>
        <w:jc w:val="both"/>
      </w:pPr>
      <w:r>
        <w:rPr>
          <w:sz w:val="20"/>
        </w:rPr>
        <w:t xml:space="preserve">(в ред. Федерального </w:t>
      </w:r>
      <w:hyperlink w:history="0" r:id="rId1267"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p>
      <w:pPr>
        <w:pStyle w:val="0"/>
        <w:ind w:firstLine="540"/>
        <w:jc w:val="both"/>
      </w:pPr>
      <w:r>
        <w:rPr>
          <w:sz w:val="20"/>
        </w:rPr>
        <w:t xml:space="preserve">(введена Федеральным </w:t>
      </w:r>
      <w:hyperlink w:history="0" r:id="rId1268"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ind w:firstLine="540"/>
        <w:jc w:val="both"/>
      </w:pPr>
      <w:r>
        <w:rPr>
          <w:sz w:val="20"/>
        </w:rPr>
      </w:r>
    </w:p>
    <w:bookmarkStart w:id="2276" w:name="P2276"/>
    <w:bookmarkEnd w:id="2276"/>
    <w:p>
      <w:pPr>
        <w:pStyle w:val="0"/>
        <w:ind w:firstLine="540"/>
        <w:jc w:val="both"/>
      </w:pPr>
      <w:r>
        <w:rPr>
          <w:sz w:val="20"/>
        </w:rPr>
        <w:t xml:space="preserve">1. Мошенничество с использованием </w:t>
      </w:r>
      <w:hyperlink w:history="0" r:id="rId1269" w:tooltip="Федеральный закон от 27.06.2011 N 161-ФЗ (ред. от 24.07.2023) &quot;О национальной платежной системе&quot; (с изм. и доп., вступ. в силу с 21.10.2023) {КонсультантПлюс}">
        <w:r>
          <w:rPr>
            <w:sz w:val="20"/>
            <w:color w:val="0000ff"/>
          </w:rPr>
          <w:t xml:space="preserve">электронных средств платежа</w:t>
        </w:r>
      </w:hyperlink>
      <w:r>
        <w:rPr>
          <w:sz w:val="20"/>
        </w:rPr>
        <w:t xml:space="preserve"> -</w:t>
      </w:r>
    </w:p>
    <w:p>
      <w:pPr>
        <w:pStyle w:val="0"/>
        <w:jc w:val="both"/>
      </w:pPr>
      <w:r>
        <w:rPr>
          <w:sz w:val="20"/>
        </w:rPr>
        <w:t xml:space="preserve">(в ред. Федерального </w:t>
      </w:r>
      <w:hyperlink w:history="0" r:id="rId1270"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срок до трех лет.</w:t>
      </w:r>
    </w:p>
    <w:p>
      <w:pPr>
        <w:pStyle w:val="0"/>
        <w:jc w:val="both"/>
      </w:pPr>
      <w:r>
        <w:rPr>
          <w:sz w:val="20"/>
        </w:rPr>
        <w:t xml:space="preserve">(в ред. Федерального </w:t>
      </w:r>
      <w:hyperlink w:history="0" r:id="rId1271"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bookmarkStart w:id="2280" w:name="P2280"/>
    <w:bookmarkEnd w:id="2280"/>
    <w:p>
      <w:pPr>
        <w:pStyle w:val="0"/>
        <w:spacing w:before="200" w:line-rule="auto"/>
        <w:ind w:firstLine="540"/>
        <w:jc w:val="both"/>
      </w:pPr>
      <w:r>
        <w:rPr>
          <w:sz w:val="20"/>
        </w:rPr>
        <w:t xml:space="preserve">2. То же деяние, совершенное группой лиц по предварительному сговору, а равно с причинением </w:t>
      </w:r>
      <w:hyperlink w:history="0" w:anchor="P2193" w:tooltip="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
        <w:r>
          <w:rPr>
            <w:sz w:val="20"/>
            <w:color w:val="0000ff"/>
          </w:rPr>
          <w:t xml:space="preserve">значительного ущерба</w:t>
        </w:r>
      </w:hyperlink>
      <w:r>
        <w:rPr>
          <w:sz w:val="20"/>
        </w:rPr>
        <w:t xml:space="preserve"> гражданину,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72"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bookmarkStart w:id="2283" w:name="P2283"/>
    <w:bookmarkEnd w:id="2283"/>
    <w:p>
      <w:pPr>
        <w:pStyle w:val="0"/>
        <w:spacing w:before="200" w:line-rule="auto"/>
        <w:ind w:firstLine="540"/>
        <w:jc w:val="both"/>
      </w:pPr>
      <w:r>
        <w:rPr>
          <w:sz w:val="20"/>
        </w:rPr>
        <w:t xml:space="preserve">3. Деяния, предусмотренные </w:t>
      </w:r>
      <w:hyperlink w:history="0" w:anchor="P2276" w:tooltip="1. Мошенничество с использованием электронных средств платежа -">
        <w:r>
          <w:rPr>
            <w:sz w:val="20"/>
            <w:color w:val="0000ff"/>
          </w:rPr>
          <w:t xml:space="preserve">частями первой</w:t>
        </w:r>
      </w:hyperlink>
      <w:r>
        <w:rPr>
          <w:sz w:val="20"/>
        </w:rPr>
        <w:t xml:space="preserve"> или </w:t>
      </w:r>
      <w:hyperlink w:history="0" w:anchor="P2280"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настоящей статьи, совершенные </w:t>
      </w:r>
      <w:hyperlink w:history="0" r:id="rId1273"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 а равно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Федерального </w:t>
      </w:r>
      <w:hyperlink w:history="0" r:id="rId1274"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4. Деяния, предусмотренные </w:t>
      </w:r>
      <w:hyperlink w:history="0" w:anchor="P2276" w:tooltip="1. Мошенничество с использованием электронных средств платежа -">
        <w:r>
          <w:rPr>
            <w:sz w:val="20"/>
            <w:color w:val="0000ff"/>
          </w:rPr>
          <w:t xml:space="preserve">частями первой</w:t>
        </w:r>
      </w:hyperlink>
      <w:r>
        <w:rPr>
          <w:sz w:val="20"/>
        </w:rPr>
        <w:t xml:space="preserve">, </w:t>
      </w:r>
      <w:hyperlink w:history="0" w:anchor="P2280"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или </w:t>
      </w:r>
      <w:hyperlink w:history="0" w:anchor="P2283" w:tooltip="3. Деяния, предусмотренные частями первой или второй настоящей статьи, совершенные лицом с использованием своего служебного положения, а равно в крупном размере, -">
        <w:r>
          <w:rPr>
            <w:sz w:val="20"/>
            <w:color w:val="0000ff"/>
          </w:rPr>
          <w:t xml:space="preserve">третьей</w:t>
        </w:r>
      </w:hyperlink>
      <w:r>
        <w:rPr>
          <w:sz w:val="20"/>
        </w:rPr>
        <w:t xml:space="preserve"> настоящей статьи, совершенные организованной группой либо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r>
    </w:p>
    <w:p>
      <w:pPr>
        <w:pStyle w:val="2"/>
        <w:outlineLvl w:val="3"/>
        <w:ind w:firstLine="540"/>
        <w:jc w:val="both"/>
      </w:pPr>
      <w:r>
        <w:rPr>
          <w:sz w:val="20"/>
        </w:rPr>
        <w:t xml:space="preserve">Статья 159.4. Утратила силу. - Федеральный </w:t>
      </w:r>
      <w:hyperlink w:history="0" r:id="rId1275"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w:t>
        </w:r>
      </w:hyperlink>
      <w:r>
        <w:rPr>
          <w:sz w:val="20"/>
        </w:rPr>
        <w:t xml:space="preserve"> от 03.07.2016 N 325-ФЗ.</w:t>
      </w:r>
    </w:p>
    <w:p>
      <w:pPr>
        <w:pStyle w:val="0"/>
        <w:jc w:val="both"/>
      </w:pPr>
      <w:r>
        <w:rPr>
          <w:sz w:val="20"/>
        </w:rPr>
      </w:r>
    </w:p>
    <w:bookmarkStart w:id="2291" w:name="P2291"/>
    <w:bookmarkEnd w:id="2291"/>
    <w:p>
      <w:pPr>
        <w:pStyle w:val="2"/>
        <w:outlineLvl w:val="3"/>
        <w:ind w:firstLine="540"/>
        <w:jc w:val="both"/>
      </w:pPr>
      <w:r>
        <w:rPr>
          <w:sz w:val="20"/>
        </w:rPr>
        <w:t xml:space="preserve">Статья 159.5. Мошенничество в сфере страхования</w:t>
      </w:r>
    </w:p>
    <w:p>
      <w:pPr>
        <w:pStyle w:val="0"/>
        <w:ind w:firstLine="540"/>
        <w:jc w:val="both"/>
      </w:pPr>
      <w:r>
        <w:rPr>
          <w:sz w:val="20"/>
        </w:rPr>
        <w:t xml:space="preserve">(введена Федеральным </w:t>
      </w:r>
      <w:hyperlink w:history="0" r:id="rId1276"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ind w:firstLine="540"/>
        <w:jc w:val="both"/>
      </w:pPr>
      <w:r>
        <w:rPr>
          <w:sz w:val="20"/>
        </w:rPr>
      </w:r>
    </w:p>
    <w:bookmarkStart w:id="2294" w:name="P2294"/>
    <w:bookmarkEnd w:id="2294"/>
    <w:p>
      <w:pPr>
        <w:pStyle w:val="0"/>
        <w:ind w:firstLine="540"/>
        <w:jc w:val="both"/>
      </w:pPr>
      <w:r>
        <w:rPr>
          <w:sz w:val="20"/>
        </w:rPr>
        <w:t xml:space="preserve">1. Мошенничество в сфере </w:t>
      </w:r>
      <w:hyperlink w:history="0" r:id="rId1277"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страхования</w:t>
        </w:r>
      </w:hyperlink>
      <w:r>
        <w:rPr>
          <w:sz w:val="20"/>
        </w:rPr>
        <w:t xml:space="preserve">, то есть хищение чужого имущества путем обмана относительно наступления страхового случая, а равно размера страхового возмещения, подлежащего выплате в соответствии с законом либо договором страхователю или </w:t>
      </w:r>
      <w:hyperlink w:history="0" r:id="rId1278"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иному</w:t>
        </w:r>
      </w:hyperlink>
      <w:r>
        <w:rPr>
          <w:sz w:val="20"/>
        </w:rPr>
        <w:t xml:space="preserve"> лицу,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bookmarkStart w:id="2296" w:name="P2296"/>
    <w:bookmarkEnd w:id="2296"/>
    <w:p>
      <w:pPr>
        <w:pStyle w:val="0"/>
        <w:spacing w:before="200" w:line-rule="auto"/>
        <w:ind w:firstLine="540"/>
        <w:jc w:val="both"/>
      </w:pPr>
      <w:r>
        <w:rPr>
          <w:sz w:val="20"/>
        </w:rPr>
        <w:t xml:space="preserve">2. То же деяние, совершенное группой лиц по предварительному сговору, а равно с причинением </w:t>
      </w:r>
      <w:hyperlink w:history="0" w:anchor="P2193" w:tooltip="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
        <w:r>
          <w:rPr>
            <w:sz w:val="20"/>
            <w:color w:val="0000ff"/>
          </w:rPr>
          <w:t xml:space="preserve">значительного ущерба</w:t>
        </w:r>
      </w:hyperlink>
      <w:r>
        <w:rPr>
          <w:sz w:val="20"/>
        </w:rPr>
        <w:t xml:space="preserve"> гражданину,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79"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bookmarkStart w:id="2299" w:name="P2299"/>
    <w:bookmarkEnd w:id="2299"/>
    <w:p>
      <w:pPr>
        <w:pStyle w:val="0"/>
        <w:spacing w:before="200" w:line-rule="auto"/>
        <w:ind w:firstLine="540"/>
        <w:jc w:val="both"/>
      </w:pPr>
      <w:r>
        <w:rPr>
          <w:sz w:val="20"/>
        </w:rPr>
        <w:t xml:space="preserve">3. Деяния, предусмотренные </w:t>
      </w:r>
      <w:hyperlink w:history="0" w:anchor="P2294" w:tooltip="1. Мошенничество в сфере страхования, то есть хищение чужого имущества путем обмана относительно наступления страхового случая, а равно размера страхового возмещения, подлежащего выплате в соответствии с законом либо договором страхователю или иному лицу, -">
        <w:r>
          <w:rPr>
            <w:sz w:val="20"/>
            <w:color w:val="0000ff"/>
          </w:rPr>
          <w:t xml:space="preserve">частями первой</w:t>
        </w:r>
      </w:hyperlink>
      <w:r>
        <w:rPr>
          <w:sz w:val="20"/>
        </w:rPr>
        <w:t xml:space="preserve"> или </w:t>
      </w:r>
      <w:hyperlink w:history="0" w:anchor="P2296"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настоящей статьи, совершенные </w:t>
      </w:r>
      <w:hyperlink w:history="0" r:id="rId1280"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 а равно в </w:t>
      </w:r>
      <w:hyperlink w:history="0" w:anchor="P2256" w:tooltip="Примечание. Крупным размером в настоящей статье и статье 159.5 настоящего Кодекса признается стоимость имущества, превышающая один миллион пятьсот тысяч рублей, а особо крупным - шесть миллионов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(в ред. Федерального </w:t>
      </w:r>
      <w:hyperlink w:history="0" r:id="rId1281"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4. Деяния, предусмотренные </w:t>
      </w:r>
      <w:hyperlink w:history="0" w:anchor="P2294" w:tooltip="1. Мошенничество в сфере страхования, то есть хищение чужого имущества путем обмана относительно наступления страхового случая, а равно размера страхового возмещения, подлежащего выплате в соответствии с законом либо договором страхователю или иному лицу, -">
        <w:r>
          <w:rPr>
            <w:sz w:val="20"/>
            <w:color w:val="0000ff"/>
          </w:rPr>
          <w:t xml:space="preserve">частями первой</w:t>
        </w:r>
      </w:hyperlink>
      <w:r>
        <w:rPr>
          <w:sz w:val="20"/>
        </w:rPr>
        <w:t xml:space="preserve">, </w:t>
      </w:r>
      <w:hyperlink w:history="0" w:anchor="P2296"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или </w:t>
      </w:r>
      <w:hyperlink w:history="0" w:anchor="P2299" w:tooltip="3. Деяния, предусмотренные частями первой или второй настоящей статьи, совершенные лицом с использованием своего служебного положения, а равно в крупном размере, -">
        <w:r>
          <w:rPr>
            <w:sz w:val="20"/>
            <w:color w:val="0000ff"/>
          </w:rPr>
          <w:t xml:space="preserve">третьей</w:t>
        </w:r>
      </w:hyperlink>
      <w:r>
        <w:rPr>
          <w:sz w:val="20"/>
        </w:rPr>
        <w:t xml:space="preserve"> настоящей статьи, совершенные организованной группой либо в </w:t>
      </w:r>
      <w:hyperlink w:history="0" w:anchor="P2256" w:tooltip="Примечание. Крупным размером в настоящей статье и статье 159.5 настоящего Кодекса признается стоимость имущества, превышающая один миллион пятьсот тысяч рублей, а особо крупным - шесть миллионов рублей.">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r>
    </w:p>
    <w:p>
      <w:pPr>
        <w:pStyle w:val="2"/>
        <w:outlineLvl w:val="3"/>
        <w:ind w:firstLine="540"/>
        <w:jc w:val="both"/>
      </w:pPr>
      <w:r>
        <w:rPr>
          <w:sz w:val="20"/>
        </w:rPr>
        <w:t xml:space="preserve">Статья 159.6. Мошенничество в сфере компьютерной информации</w:t>
      </w:r>
    </w:p>
    <w:p>
      <w:pPr>
        <w:pStyle w:val="0"/>
        <w:ind w:firstLine="540"/>
        <w:jc w:val="both"/>
      </w:pPr>
      <w:r>
        <w:rPr>
          <w:sz w:val="20"/>
        </w:rPr>
        <w:t xml:space="preserve">(введена Федеральным </w:t>
      </w:r>
      <w:hyperlink w:history="0" r:id="rId1282"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ind w:firstLine="540"/>
        <w:jc w:val="both"/>
      </w:pPr>
      <w:r>
        <w:rPr>
          <w:sz w:val="20"/>
        </w:rPr>
      </w:r>
    </w:p>
    <w:bookmarkStart w:id="2308" w:name="P2308"/>
    <w:bookmarkEnd w:id="2308"/>
    <w:p>
      <w:pPr>
        <w:pStyle w:val="0"/>
        <w:ind w:firstLine="540"/>
        <w:jc w:val="both"/>
      </w:pPr>
      <w:r>
        <w:rPr>
          <w:sz w:val="20"/>
        </w:rPr>
        <w:t xml:space="preserve">1. Мошенничество в сфере компьютерной информации, то есть хищение чужого имущества или приобретение права на чужое имущество путем ввода, удаления, блокирования, модификации компьютерной информации либо иного </w:t>
      </w:r>
      <w:hyperlink w:history="0" r:id="rId1283"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вмешательства</w:t>
        </w:r>
      </w:hyperlink>
      <w:r>
        <w:rPr>
          <w:sz w:val="20"/>
        </w:rPr>
        <w:t xml:space="preserve"> в функционирование средств хранения, обработки или передачи компьютерной информации или информационно-телекоммуникационных сетей,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арестом на срок до четырех месяцев.</w:t>
      </w:r>
    </w:p>
    <w:bookmarkStart w:id="2310" w:name="P2310"/>
    <w:bookmarkEnd w:id="2310"/>
    <w:p>
      <w:pPr>
        <w:pStyle w:val="0"/>
        <w:spacing w:before="200" w:line-rule="auto"/>
        <w:ind w:firstLine="540"/>
        <w:jc w:val="both"/>
      </w:pPr>
      <w:r>
        <w:rPr>
          <w:sz w:val="20"/>
        </w:rPr>
        <w:t xml:space="preserve">2. То же деяние, совершенное группой лиц по предварительному сговору, а равно с причинением значительного ущерба гражданину,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84"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bookmarkStart w:id="2313" w:name="P2313"/>
    <w:bookmarkEnd w:id="2313"/>
    <w:p>
      <w:pPr>
        <w:pStyle w:val="0"/>
        <w:spacing w:before="200" w:line-rule="auto"/>
        <w:ind w:firstLine="540"/>
        <w:jc w:val="both"/>
      </w:pPr>
      <w:r>
        <w:rPr>
          <w:sz w:val="20"/>
        </w:rPr>
        <w:t xml:space="preserve">3. Деяния, предусмотренные </w:t>
      </w:r>
      <w:hyperlink w:history="0" w:anchor="P2308" w:tooltip="1. Мошенничество в сфере компьютерной информации, то есть хищение чужого имущества или приобретение права на чужое имущество путем ввода, удаления, блокирования, модификации компьютерной информации либо иного вмешательства в функционирование средств хранения, обработки или передачи компьютерной информации или информационно-телекоммуникационных сетей, -">
        <w:r>
          <w:rPr>
            <w:sz w:val="20"/>
            <w:color w:val="0000ff"/>
          </w:rPr>
          <w:t xml:space="preserve">частями первой</w:t>
        </w:r>
      </w:hyperlink>
      <w:r>
        <w:rPr>
          <w:sz w:val="20"/>
        </w:rPr>
        <w:t xml:space="preserve"> или </w:t>
      </w:r>
      <w:hyperlink w:history="0" w:anchor="P2310"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w:t>
      </w:r>
      <w:hyperlink w:history="0" r:id="rId1285"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w:t>
      </w:r>
    </w:p>
    <w:p>
      <w:pPr>
        <w:pStyle w:val="0"/>
        <w:spacing w:before="200" w:line-rule="auto"/>
        <w:ind w:firstLine="540"/>
        <w:jc w:val="both"/>
      </w:pPr>
      <w:r>
        <w:rPr>
          <w:sz w:val="20"/>
        </w:rPr>
        <w:t xml:space="preserve">б) в крупном размере;</w:t>
      </w:r>
    </w:p>
    <w:p>
      <w:pPr>
        <w:pStyle w:val="0"/>
        <w:spacing w:before="200" w:line-rule="auto"/>
        <w:ind w:firstLine="540"/>
        <w:jc w:val="both"/>
      </w:pPr>
      <w:r>
        <w:rPr>
          <w:sz w:val="20"/>
        </w:rPr>
        <w:t xml:space="preserve">в) с банковского счета, а равно в отношении электронных денежных средств,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ограничением свободы на срок до двух лет или без такового,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jc w:val="both"/>
      </w:pPr>
      <w:r>
        <w:rPr>
          <w:sz w:val="20"/>
        </w:rPr>
        <w:t xml:space="preserve">(часть 3 в ред. Федерального </w:t>
      </w:r>
      <w:hyperlink w:history="0" r:id="rId1286" w:tooltip="Федеральный закон от 23.04.2018 N 11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23.04.2018 N 111-ФЗ)</w:t>
      </w:r>
    </w:p>
    <w:p>
      <w:pPr>
        <w:pStyle w:val="0"/>
        <w:spacing w:before="200" w:line-rule="auto"/>
        <w:ind w:firstLine="540"/>
        <w:jc w:val="both"/>
      </w:pPr>
      <w:r>
        <w:rPr>
          <w:sz w:val="20"/>
        </w:rPr>
        <w:t xml:space="preserve">4. Деяния, предусмотренные </w:t>
      </w:r>
      <w:hyperlink w:history="0" w:anchor="P2308" w:tooltip="1. Мошенничество в сфере компьютерной информации, то есть хищение чужого имущества или приобретение права на чужое имущество путем ввода, удаления, блокирования, модификации компьютерной информации либо иного вмешательства в функционирование средств хранения, обработки или передачи компьютерной информации или информационно-телекоммуникационных сетей, -">
        <w:r>
          <w:rPr>
            <w:sz w:val="20"/>
            <w:color w:val="0000ff"/>
          </w:rPr>
          <w:t xml:space="preserve">частями первой</w:t>
        </w:r>
      </w:hyperlink>
      <w:r>
        <w:rPr>
          <w:sz w:val="20"/>
        </w:rPr>
        <w:t xml:space="preserve">, </w:t>
      </w:r>
      <w:hyperlink w:history="0" w:anchor="P2310" w:tooltip="2. То же деяние, совершенно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или </w:t>
      </w:r>
      <w:hyperlink w:history="0" w:anchor="P2313" w:tooltip="3. Деяния, предусмотренные частями первой или второй настоящей статьи, совершенные:">
        <w:r>
          <w:rPr>
            <w:sz w:val="20"/>
            <w:color w:val="0000ff"/>
          </w:rPr>
          <w:t xml:space="preserve">третьей</w:t>
        </w:r>
      </w:hyperlink>
      <w:r>
        <w:rPr>
          <w:sz w:val="20"/>
        </w:rPr>
        <w:t xml:space="preserve"> настоящей статьи, совершенные организованной группой либо в особо крупном размере,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r>
    </w:p>
    <w:p>
      <w:pPr>
        <w:pStyle w:val="2"/>
        <w:outlineLvl w:val="3"/>
        <w:ind w:firstLine="540"/>
        <w:jc w:val="both"/>
      </w:pPr>
      <w:r>
        <w:rPr>
          <w:sz w:val="20"/>
        </w:rPr>
        <w:t xml:space="preserve">Статья 160. Присвоение или растрата</w:t>
      </w:r>
    </w:p>
    <w:p>
      <w:pPr>
        <w:pStyle w:val="0"/>
        <w:ind w:firstLine="540"/>
        <w:jc w:val="both"/>
      </w:pPr>
      <w:r>
        <w:rPr>
          <w:sz w:val="20"/>
        </w:rPr>
        <w:t xml:space="preserve">(в ред. Федерального </w:t>
      </w:r>
      <w:hyperlink w:history="0" r:id="rId128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2325" w:name="P2325"/>
    <w:bookmarkEnd w:id="2325"/>
    <w:p>
      <w:pPr>
        <w:pStyle w:val="0"/>
        <w:ind w:firstLine="540"/>
        <w:jc w:val="both"/>
      </w:pPr>
      <w:r>
        <w:rPr>
          <w:sz w:val="20"/>
        </w:rPr>
        <w:t xml:space="preserve">1. </w:t>
      </w:r>
      <w:hyperlink w:history="0" r:id="rId1288"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Присвоение</w:t>
        </w:r>
      </w:hyperlink>
      <w:r>
        <w:rPr>
          <w:sz w:val="20"/>
        </w:rPr>
        <w:t xml:space="preserve"> или </w:t>
      </w:r>
      <w:hyperlink w:history="0" r:id="rId1289"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растрата</w:t>
        </w:r>
      </w:hyperlink>
      <w:r>
        <w:rPr>
          <w:sz w:val="20"/>
        </w:rPr>
        <w:t xml:space="preserve">, то есть </w:t>
      </w:r>
      <w:hyperlink w:history="0" w:anchor="P2192" w:tooltip="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
        <w:r>
          <w:rPr>
            <w:sz w:val="20"/>
            <w:color w:val="0000ff"/>
          </w:rPr>
          <w:t xml:space="preserve">хищение</w:t>
        </w:r>
      </w:hyperlink>
      <w:r>
        <w:rPr>
          <w:sz w:val="20"/>
        </w:rPr>
        <w:t xml:space="preserve"> чужого имущества, </w:t>
      </w:r>
      <w:hyperlink w:history="0" r:id="rId1290" w:tooltip="Ссылка на КонсультантПлюс">
        <w:r>
          <w:rPr>
            <w:sz w:val="20"/>
            <w:color w:val="0000ff"/>
          </w:rPr>
          <w:t xml:space="preserve">вверенного</w:t>
        </w:r>
      </w:hyperlink>
      <w:r>
        <w:rPr>
          <w:sz w:val="20"/>
        </w:rPr>
        <w:t xml:space="preserve"> виновному, -</w:t>
      </w:r>
    </w:p>
    <w:p>
      <w:pPr>
        <w:pStyle w:val="0"/>
        <w:spacing w:before="200" w:line-rule="auto"/>
        <w:ind w:firstLine="540"/>
        <w:jc w:val="both"/>
      </w:pPr>
      <w:r>
        <w:rPr>
          <w:sz w:val="20"/>
        </w:rPr>
        <w:t xml:space="preserve">наказываются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двухсот сорока часов, либо исправительными работами на срок до шести месяцев,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12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328" w:name="P2328"/>
    <w:bookmarkEnd w:id="2328"/>
    <w:p>
      <w:pPr>
        <w:pStyle w:val="0"/>
        <w:spacing w:before="200" w:line-rule="auto"/>
        <w:ind w:firstLine="540"/>
        <w:jc w:val="both"/>
      </w:pPr>
      <w:r>
        <w:rPr>
          <w:sz w:val="20"/>
        </w:rPr>
        <w:t xml:space="preserve">2. Те же деяния, совершенные группой лиц по предварительному сговору, а равно с причинением </w:t>
      </w:r>
      <w:hyperlink w:history="0" w:anchor="P2193" w:tooltip="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
        <w:r>
          <w:rPr>
            <w:sz w:val="20"/>
            <w:color w:val="0000ff"/>
          </w:rPr>
          <w:t xml:space="preserve">значительного ущерба</w:t>
        </w:r>
      </w:hyperlink>
      <w:r>
        <w:rPr>
          <w:sz w:val="20"/>
        </w:rPr>
        <w:t xml:space="preserve"> гражданину,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пяти лет с ограничением свободы на срок до одного года или без такового, либо лишением свободы на срок до пяти лет с ограничением свободы на срок до одного года или без такового.</w:t>
      </w:r>
    </w:p>
    <w:p>
      <w:pPr>
        <w:pStyle w:val="0"/>
        <w:jc w:val="both"/>
      </w:pPr>
      <w:r>
        <w:rPr>
          <w:sz w:val="20"/>
        </w:rPr>
        <w:t xml:space="preserve">(в ред. Федерального </w:t>
      </w:r>
      <w:hyperlink w:history="0" r:id="rId12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331" w:name="P2331"/>
    <w:bookmarkEnd w:id="2331"/>
    <w:p>
      <w:pPr>
        <w:pStyle w:val="0"/>
        <w:spacing w:before="200" w:line-rule="auto"/>
        <w:ind w:firstLine="540"/>
        <w:jc w:val="both"/>
      </w:pPr>
      <w:r>
        <w:rPr>
          <w:sz w:val="20"/>
        </w:rPr>
        <w:t xml:space="preserve">3. Те же деяния, совершенные </w:t>
      </w:r>
      <w:hyperlink w:history="0" r:id="rId1293"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лицом</w:t>
        </w:r>
      </w:hyperlink>
      <w:r>
        <w:rPr>
          <w:sz w:val="20"/>
        </w:rPr>
        <w:t xml:space="preserve"> с использованием своего служебного положения, а равно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пяти лет с ограничением свободы на срок до полутора лет или без такового, либо лишением свободы на срок до шести лет со штрафом в размере до десяти тысяч рублей или в размере заработной платы или иного дохода осужденного за период до одного месяца либо без такового и с ограничением свободы на срок до полутора лет либо без такового.</w:t>
      </w:r>
    </w:p>
    <w:p>
      <w:pPr>
        <w:pStyle w:val="0"/>
        <w:jc w:val="both"/>
      </w:pPr>
      <w:r>
        <w:rPr>
          <w:sz w:val="20"/>
        </w:rPr>
        <w:t xml:space="preserve">(в ред. Федеральных законов от 27.12.2009 </w:t>
      </w:r>
      <w:hyperlink w:history="0" r:id="rId129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95"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2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4. Деяния, предусмотренные </w:t>
      </w:r>
      <w:hyperlink w:history="0" w:anchor="P2325" w:tooltip="1. Присвоение или растрата, то есть хищение чужого имущества, вверенного виновному, -">
        <w:r>
          <w:rPr>
            <w:sz w:val="20"/>
            <w:color w:val="0000ff"/>
          </w:rPr>
          <w:t xml:space="preserve">частями первой</w:t>
        </w:r>
      </w:hyperlink>
      <w:r>
        <w:rPr>
          <w:sz w:val="20"/>
        </w:rPr>
        <w:t xml:space="preserve">, </w:t>
      </w:r>
      <w:hyperlink w:history="0" w:anchor="P2328" w:tooltip="2. Те же деяния, совершенные группой лиц по предварительному сговору, а равно с причинением значительного ущерба гражданину, -">
        <w:r>
          <w:rPr>
            <w:sz w:val="20"/>
            <w:color w:val="0000ff"/>
          </w:rPr>
          <w:t xml:space="preserve">второй</w:t>
        </w:r>
      </w:hyperlink>
      <w:r>
        <w:rPr>
          <w:sz w:val="20"/>
        </w:rPr>
        <w:t xml:space="preserve"> или </w:t>
      </w:r>
      <w:hyperlink w:history="0" w:anchor="P2331" w:tooltip="3. Те же деяния, совершенные лицом с использованием своего служебного положения, а равно в крупном размере, -">
        <w:r>
          <w:rPr>
            <w:sz w:val="20"/>
            <w:color w:val="0000ff"/>
          </w:rPr>
          <w:t xml:space="preserve">третьей</w:t>
        </w:r>
      </w:hyperlink>
      <w:r>
        <w:rPr>
          <w:sz w:val="20"/>
        </w:rPr>
        <w:t xml:space="preserve"> настоящей статьи, совершенные организованной группой либо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129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29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jc w:val="both"/>
      </w:pPr>
      <w:r>
        <w:rPr>
          <w:sz w:val="20"/>
        </w:rPr>
      </w:r>
    </w:p>
    <w:bookmarkStart w:id="2338" w:name="P2338"/>
    <w:bookmarkEnd w:id="2338"/>
    <w:p>
      <w:pPr>
        <w:pStyle w:val="2"/>
        <w:outlineLvl w:val="3"/>
        <w:ind w:firstLine="540"/>
        <w:jc w:val="both"/>
      </w:pPr>
      <w:r>
        <w:rPr>
          <w:sz w:val="20"/>
        </w:rPr>
        <w:t xml:space="preserve">Статья 161. Грабеж</w:t>
      </w:r>
    </w:p>
    <w:p>
      <w:pPr>
        <w:pStyle w:val="0"/>
        <w:jc w:val="both"/>
      </w:pPr>
      <w:r>
        <w:rPr>
          <w:sz w:val="20"/>
        </w:rPr>
      </w:r>
    </w:p>
    <w:p>
      <w:pPr>
        <w:pStyle w:val="0"/>
        <w:ind w:firstLine="540"/>
        <w:jc w:val="both"/>
      </w:pPr>
      <w:r>
        <w:rPr>
          <w:sz w:val="20"/>
        </w:rPr>
        <w:t xml:space="preserve">1. Грабеж, то есть </w:t>
      </w:r>
      <w:hyperlink w:history="0" r:id="rId1299"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открытое хищение</w:t>
        </w:r>
      </w:hyperlink>
      <w:r>
        <w:rPr>
          <w:sz w:val="20"/>
        </w:rPr>
        <w:t xml:space="preserve"> чужого имущества,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до двух лет, либо ограничением свободы на срок от двух до четырех лет, либо принудительными работами на срок до четырех лет, либо арестом на срок до шести месяцев, либо лишением свободы на срок до четырех лет.</w:t>
      </w:r>
    </w:p>
    <w:p>
      <w:pPr>
        <w:pStyle w:val="0"/>
        <w:jc w:val="both"/>
      </w:pPr>
      <w:r>
        <w:rPr>
          <w:sz w:val="20"/>
        </w:rPr>
        <w:t xml:space="preserve">(в ред. Федерального </w:t>
      </w:r>
      <w:hyperlink w:history="0" r:id="rId13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343" w:name="P2343"/>
    <w:bookmarkEnd w:id="2343"/>
    <w:p>
      <w:pPr>
        <w:pStyle w:val="0"/>
        <w:spacing w:before="200" w:line-rule="auto"/>
        <w:ind w:firstLine="540"/>
        <w:jc w:val="both"/>
      </w:pPr>
      <w:r>
        <w:rPr>
          <w:sz w:val="20"/>
        </w:rPr>
        <w:t xml:space="preserve">2. Грабеж, совершенный:</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30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w:t>
      </w:r>
      <w:hyperlink w:history="0" r:id="rId1302"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незаконным проникновением</w:t>
        </w:r>
      </w:hyperlink>
      <w:r>
        <w:rPr>
          <w:sz w:val="20"/>
        </w:rPr>
        <w:t xml:space="preserve"> в </w:t>
      </w:r>
      <w:hyperlink w:history="0" w:anchor="P1875" w:tooltip="Примечание. Под жилищем в настоящей статье, а также в других статьях настоящего Кодекса понимаются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пригодное для постоянного или временного проживания, а равно иное помещение или строение, не входящие в жилищный фонд, но предназначенные для временного проживания.">
        <w:r>
          <w:rPr>
            <w:sz w:val="20"/>
            <w:color w:val="0000ff"/>
          </w:rPr>
          <w:t xml:space="preserve">жилище</w:t>
        </w:r>
      </w:hyperlink>
      <w:r>
        <w:rPr>
          <w:sz w:val="20"/>
        </w:rPr>
        <w:t xml:space="preserve">, </w:t>
      </w:r>
      <w:hyperlink w:history="0" w:anchor="P2195" w:tooltip="3. Под помещением в статьях настоящей главы понимаются строения и сооружения независимо от форм собственности, предназначенные для временного нахождения людей или размещения материальных ценностей в производственных или иных служебных целях.">
        <w:r>
          <w:rPr>
            <w:sz w:val="20"/>
            <w:color w:val="0000ff"/>
          </w:rPr>
          <w:t xml:space="preserve">помещение</w:t>
        </w:r>
      </w:hyperlink>
      <w:r>
        <w:rPr>
          <w:sz w:val="20"/>
        </w:rPr>
        <w:t xml:space="preserve"> либо иное </w:t>
      </w:r>
      <w:hyperlink w:history="0" w:anchor="P2196" w:tooltip="Под хранилищем в статьях настоящей главы понимаются хозяйственные помещения, обособленные от жилых построек, участки территории, трубопроводы, иные сооружения независимо от форм собственности, которые предназначены для постоянного или временного хранения материальных ценностей.">
        <w:r>
          <w:rPr>
            <w:sz w:val="20"/>
            <w:color w:val="0000ff"/>
          </w:rPr>
          <w:t xml:space="preserve">хранилище</w:t>
        </w:r>
      </w:hyperlink>
      <w:r>
        <w:rPr>
          <w:sz w:val="20"/>
        </w:rPr>
        <w:t xml:space="preserve">;</w:t>
      </w:r>
    </w:p>
    <w:p>
      <w:pPr>
        <w:pStyle w:val="0"/>
        <w:spacing w:before="200" w:line-rule="auto"/>
        <w:ind w:firstLine="540"/>
        <w:jc w:val="both"/>
      </w:pPr>
      <w:r>
        <w:rPr>
          <w:sz w:val="20"/>
        </w:rPr>
        <w:t xml:space="preserve">г) с применением насилия, </w:t>
      </w:r>
      <w:hyperlink w:history="0" r:id="rId1303"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 опасного для жизни</w:t>
        </w:r>
      </w:hyperlink>
      <w:r>
        <w:rPr>
          <w:sz w:val="20"/>
        </w:rPr>
        <w:t xml:space="preserve"> или здоровья, либо с угрозой применения такого насилия;</w:t>
      </w:r>
    </w:p>
    <w:p>
      <w:pPr>
        <w:pStyle w:val="0"/>
        <w:spacing w:before="200" w:line-rule="auto"/>
        <w:ind w:firstLine="540"/>
        <w:jc w:val="both"/>
      </w:pPr>
      <w:r>
        <w:rPr>
          <w:sz w:val="20"/>
        </w:rPr>
        <w:t xml:space="preserve">д)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jc w:val="both"/>
      </w:pPr>
      <w:r>
        <w:rPr>
          <w:sz w:val="20"/>
        </w:rPr>
        <w:t xml:space="preserve">(п. "д" в ред. Федерального </w:t>
      </w:r>
      <w:hyperlink w:history="0" r:id="rId130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до семи лет со штрафом в размере до десяти тысяч рублей или в размере заработной платы или иного дохода осужденного за период до одного месяца или без такового и с ограничением свободы на срок до одного года или без такового.</w:t>
      </w:r>
    </w:p>
    <w:p>
      <w:pPr>
        <w:pStyle w:val="0"/>
        <w:jc w:val="both"/>
      </w:pPr>
      <w:r>
        <w:rPr>
          <w:sz w:val="20"/>
        </w:rPr>
        <w:t xml:space="preserve">(в ред. Федерального </w:t>
      </w:r>
      <w:hyperlink w:history="0" r:id="rId130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Грабеж, совершенный:</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 -</w:t>
      </w:r>
    </w:p>
    <w:p>
      <w:pPr>
        <w:pStyle w:val="0"/>
        <w:jc w:val="both"/>
      </w:pPr>
      <w:r>
        <w:rPr>
          <w:sz w:val="20"/>
        </w:rPr>
        <w:t xml:space="preserve">(п. "б" в ред. Федерального </w:t>
      </w:r>
      <w:hyperlink w:history="0" r:id="rId13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130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наказывается лишением свободы на срок от шести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130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30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bookmarkStart w:id="2360" w:name="P2360"/>
    <w:bookmarkEnd w:id="2360"/>
    <w:p>
      <w:pPr>
        <w:pStyle w:val="2"/>
        <w:outlineLvl w:val="3"/>
        <w:ind w:firstLine="540"/>
        <w:jc w:val="both"/>
      </w:pPr>
      <w:r>
        <w:rPr>
          <w:sz w:val="20"/>
        </w:rPr>
        <w:t xml:space="preserve">Статья 162. Разбой</w:t>
      </w:r>
    </w:p>
    <w:p>
      <w:pPr>
        <w:pStyle w:val="0"/>
        <w:ind w:firstLine="540"/>
        <w:jc w:val="both"/>
      </w:pPr>
      <w:r>
        <w:rPr>
          <w:sz w:val="20"/>
        </w:rPr>
        <w:t xml:space="preserve">(в ред. Федерального </w:t>
      </w:r>
      <w:hyperlink w:history="0" r:id="rId131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2363" w:name="P2363"/>
    <w:bookmarkEnd w:id="2363"/>
    <w:p>
      <w:pPr>
        <w:pStyle w:val="0"/>
        <w:ind w:firstLine="540"/>
        <w:jc w:val="both"/>
      </w:pPr>
      <w:r>
        <w:rPr>
          <w:sz w:val="20"/>
        </w:rPr>
        <w:t xml:space="preserve">1. </w:t>
      </w:r>
      <w:hyperlink w:history="0" r:id="rId1311" w:tooltip="&quot;Обзор судебной практики Верховного Суда Российской Федерации N 1 (2023)&quot; (утв. Президиумом Верховного Суда РФ 26.04.2023) {КонсультантПлюс}">
        <w:r>
          <w:rPr>
            <w:sz w:val="20"/>
            <w:color w:val="0000ff"/>
          </w:rPr>
          <w:t xml:space="preserve">Разбой</w:t>
        </w:r>
      </w:hyperlink>
      <w:r>
        <w:rPr>
          <w:sz w:val="20"/>
        </w:rPr>
        <w:t xml:space="preserve">, то есть нападение в целях </w:t>
      </w:r>
      <w:hyperlink w:history="0" w:anchor="P2192" w:tooltip="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
        <w:r>
          <w:rPr>
            <w:sz w:val="20"/>
            <w:color w:val="0000ff"/>
          </w:rPr>
          <w:t xml:space="preserve">хищения</w:t>
        </w:r>
      </w:hyperlink>
      <w:r>
        <w:rPr>
          <w:sz w:val="20"/>
        </w:rPr>
        <w:t xml:space="preserve"> чужого имущества, совершенное с применением </w:t>
      </w:r>
      <w:hyperlink w:history="0" r:id="rId1312"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насилия</w:t>
        </w:r>
      </w:hyperlink>
      <w:r>
        <w:rPr>
          <w:sz w:val="20"/>
        </w:rPr>
        <w:t xml:space="preserve">,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до восьми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jc w:val="both"/>
      </w:pPr>
      <w:r>
        <w:rPr>
          <w:sz w:val="20"/>
        </w:rPr>
        <w:t xml:space="preserve">(в ред. Федерального </w:t>
      </w:r>
      <w:hyperlink w:history="0" r:id="rId131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366" w:name="P2366"/>
    <w:bookmarkEnd w:id="2366"/>
    <w:p>
      <w:pPr>
        <w:pStyle w:val="0"/>
        <w:spacing w:before="200" w:line-rule="auto"/>
        <w:ind w:firstLine="540"/>
        <w:jc w:val="both"/>
      </w:pPr>
      <w:r>
        <w:rPr>
          <w:sz w:val="20"/>
        </w:rPr>
        <w:t xml:space="preserve">2. Разбой, совершенный группой лиц по предварительному сговору, а равно с применением </w:t>
      </w:r>
      <w:hyperlink w:history="0" r:id="rId1314" w:tooltip="&quot;Обзор судебной практики Верховного Суда Российской Федерации N 3 (2021)&quot; (утв. Президиумом Верховного Суда РФ 10.11.2021) {КонсультантПлюс}">
        <w:r>
          <w:rPr>
            <w:sz w:val="20"/>
            <w:color w:val="0000ff"/>
          </w:rPr>
          <w:t xml:space="preserve">оружия</w:t>
        </w:r>
      </w:hyperlink>
      <w:r>
        <w:rPr>
          <w:sz w:val="20"/>
        </w:rPr>
        <w:t xml:space="preserve"> или </w:t>
      </w:r>
      <w:hyperlink w:history="0" r:id="rId1315"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предметов</w:t>
        </w:r>
      </w:hyperlink>
      <w:r>
        <w:rPr>
          <w:sz w:val="20"/>
        </w:rPr>
        <w:t xml:space="preserve">, используемых в качестве оружия, -</w:t>
      </w:r>
    </w:p>
    <w:p>
      <w:pPr>
        <w:pStyle w:val="0"/>
        <w:spacing w:before="200" w:line-rule="auto"/>
        <w:ind w:firstLine="540"/>
        <w:jc w:val="both"/>
      </w:pPr>
      <w:r>
        <w:rPr>
          <w:sz w:val="20"/>
        </w:rPr>
        <w:t xml:space="preserve">наказывается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21.07.2004 </w:t>
      </w:r>
      <w:hyperlink w:history="0" r:id="rId1316"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131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31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3. Разбой, совершенный с </w:t>
      </w:r>
      <w:hyperlink w:history="0" r:id="rId1319"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незаконным проникновением</w:t>
        </w:r>
      </w:hyperlink>
      <w:r>
        <w:rPr>
          <w:sz w:val="20"/>
        </w:rPr>
        <w:t xml:space="preserve"> в </w:t>
      </w:r>
      <w:hyperlink w:history="0" w:anchor="P1875" w:tooltip="Примечание. Под жилищем в настоящей статье, а также в других статьях настоящего Кодекса понимаются индивидуальный жилой дом с входящими в него жилыми и нежилыми помещениями, жилое помещение независимо от формы собственности, входящее в жилищный фонд и пригодное для постоянного или временного проживания, а равно иное помещение или строение, не входящие в жилищный фонд, но предназначенные для временного проживания.">
        <w:r>
          <w:rPr>
            <w:sz w:val="20"/>
            <w:color w:val="0000ff"/>
          </w:rPr>
          <w:t xml:space="preserve">жилище</w:t>
        </w:r>
      </w:hyperlink>
      <w:r>
        <w:rPr>
          <w:sz w:val="20"/>
        </w:rPr>
        <w:t xml:space="preserve">, </w:t>
      </w:r>
      <w:r>
        <w:rPr>
          <w:sz w:val="20"/>
        </w:rPr>
        <w:t xml:space="preserve">помещение</w:t>
      </w:r>
      <w:r>
        <w:rPr>
          <w:sz w:val="20"/>
        </w:rPr>
        <w:t xml:space="preserve"> либо иное </w:t>
      </w:r>
      <w:hyperlink w:history="0" w:anchor="P2196" w:tooltip="Под хранилищем в статьях настоящей главы понимаются хозяйственные помещения, обособленные от жилых построек, участки территории, трубопроводы, иные сооружения независимо от форм собственности, которые предназначены для постоянного или временного хранения материальных ценностей.">
        <w:r>
          <w:rPr>
            <w:sz w:val="20"/>
            <w:color w:val="0000ff"/>
          </w:rPr>
          <w:t xml:space="preserve">хранилище</w:t>
        </w:r>
      </w:hyperlink>
      <w:r>
        <w:rPr>
          <w:sz w:val="20"/>
        </w:rPr>
        <w:t xml:space="preserve"> или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Федерального </w:t>
      </w:r>
      <w:hyperlink w:history="0" r:id="rId132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4. Разбой, совершенный:</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w:t>
      </w:r>
    </w:p>
    <w:p>
      <w:pPr>
        <w:pStyle w:val="0"/>
        <w:jc w:val="both"/>
      </w:pPr>
      <w:r>
        <w:rPr>
          <w:sz w:val="20"/>
        </w:rPr>
        <w:t xml:space="preserve">(в ред. Федерального </w:t>
      </w:r>
      <w:hyperlink w:history="0" r:id="rId1321" w:tooltip="Федеральный закон от 23.12.2010 N 388-ФЗ &quot;О внесении изменения в статью 162 Уголовного кодекса Российской Федерации&quot; {КонсультантПлюс}">
        <w:r>
          <w:rPr>
            <w:sz w:val="20"/>
            <w:color w:val="0000ff"/>
          </w:rPr>
          <w:t xml:space="preserve">закона</w:t>
        </w:r>
      </w:hyperlink>
      <w:r>
        <w:rPr>
          <w:sz w:val="20"/>
        </w:rPr>
        <w:t xml:space="preserve"> от 23.12.2010 N 388-ФЗ)</w:t>
      </w:r>
    </w:p>
    <w:p>
      <w:pPr>
        <w:pStyle w:val="0"/>
        <w:spacing w:before="200" w:line-rule="auto"/>
        <w:ind w:firstLine="540"/>
        <w:jc w:val="both"/>
      </w:pPr>
      <w:r>
        <w:rPr>
          <w:sz w:val="20"/>
        </w:rPr>
        <w:t xml:space="preserve">в) с причинением </w:t>
      </w:r>
      <w:hyperlink w:history="0" r:id="rId132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потерпевшего, -</w:t>
      </w:r>
    </w:p>
    <w:p>
      <w:pPr>
        <w:pStyle w:val="0"/>
        <w:spacing w:before="200" w:line-rule="auto"/>
        <w:ind w:firstLine="540"/>
        <w:jc w:val="both"/>
      </w:pPr>
      <w:r>
        <w:rPr>
          <w:sz w:val="20"/>
        </w:rPr>
        <w:t xml:space="preserve">наказывается лишением свободы на срок от восьми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Федерального </w:t>
      </w:r>
      <w:hyperlink w:history="0" r:id="rId132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r>
    </w:p>
    <w:bookmarkStart w:id="2380" w:name="P2380"/>
    <w:bookmarkEnd w:id="2380"/>
    <w:p>
      <w:pPr>
        <w:pStyle w:val="2"/>
        <w:outlineLvl w:val="3"/>
        <w:ind w:firstLine="540"/>
        <w:jc w:val="both"/>
      </w:pPr>
      <w:r>
        <w:rPr>
          <w:sz w:val="20"/>
        </w:rPr>
        <w:t xml:space="preserve">Статья 163. Вымогательство</w:t>
      </w:r>
    </w:p>
    <w:p>
      <w:pPr>
        <w:pStyle w:val="0"/>
        <w:jc w:val="both"/>
      </w:pPr>
      <w:r>
        <w:rPr>
          <w:sz w:val="20"/>
        </w:rPr>
      </w:r>
    </w:p>
    <w:bookmarkStart w:id="2382" w:name="P2382"/>
    <w:bookmarkEnd w:id="2382"/>
    <w:p>
      <w:pPr>
        <w:pStyle w:val="0"/>
        <w:ind w:firstLine="540"/>
        <w:jc w:val="both"/>
      </w:pPr>
      <w:r>
        <w:rPr>
          <w:sz w:val="20"/>
        </w:rPr>
        <w:t xml:space="preserve">1. Вымогательство, то есть требование передачи чужого </w:t>
      </w:r>
      <w:hyperlink w:history="0" r:id="rId1324"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имущества</w:t>
        </w:r>
      </w:hyperlink>
      <w:r>
        <w:rPr>
          <w:sz w:val="20"/>
        </w:rPr>
        <w:t xml:space="preserve"> или </w:t>
      </w:r>
      <w:hyperlink w:history="0" r:id="rId1325"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права</w:t>
        </w:r>
      </w:hyperlink>
      <w:r>
        <w:rPr>
          <w:sz w:val="20"/>
        </w:rPr>
        <w:t xml:space="preserve"> на имущество или совершения </w:t>
      </w:r>
      <w:hyperlink w:history="0" r:id="rId1326"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других</w:t>
        </w:r>
      </w:hyperlink>
      <w:r>
        <w:rPr>
          <w:sz w:val="20"/>
        </w:rPr>
        <w:t xml:space="preserve"> действий имущественного характера под </w:t>
      </w:r>
      <w:hyperlink w:history="0" r:id="rId1327"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угрозой</w:t>
        </w:r>
      </w:hyperlink>
      <w:r>
        <w:rPr>
          <w:sz w:val="20"/>
        </w:rPr>
        <w:t xml:space="preserve"> применения насилия либо уничтожения или повреждения чужого имущества, а равно под угрозой распространения </w:t>
      </w:r>
      <w:hyperlink w:history="0" r:id="rId1328"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сведений</w:t>
        </w:r>
      </w:hyperlink>
      <w:r>
        <w:rPr>
          <w:sz w:val="20"/>
        </w:rPr>
        <w:t xml:space="preserve">, позорящих </w:t>
      </w:r>
      <w:hyperlink w:history="0" r:id="rId1329"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потерпевшего</w:t>
        </w:r>
      </w:hyperlink>
      <w:r>
        <w:rPr>
          <w:sz w:val="20"/>
        </w:rPr>
        <w:t xml:space="preserve"> или его </w:t>
      </w:r>
      <w:hyperlink w:history="0" r:id="rId1330"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близких</w:t>
        </w:r>
      </w:hyperlink>
      <w:r>
        <w:rPr>
          <w:sz w:val="20"/>
        </w:rPr>
        <w:t xml:space="preserve">, либо </w:t>
      </w:r>
      <w:hyperlink w:history="0" r:id="rId1331" w:tooltip="Постановление Пленума Верховного Суда РФ от 17.12.2015 N 56 &quot;О судебной практике по делам о вымогательстве (статья 163 Уголовного кодекса Российской Федерации)&quot; {КонсультантПлюс}">
        <w:r>
          <w:rPr>
            <w:sz w:val="20"/>
            <w:color w:val="0000ff"/>
          </w:rPr>
          <w:t xml:space="preserve">иных</w:t>
        </w:r>
      </w:hyperlink>
      <w:r>
        <w:rPr>
          <w:sz w:val="20"/>
        </w:rPr>
        <w:t xml:space="preserve"> сведений, которые могут причинить существенный вред правам или законным интересам потерпевшего или его близких,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четырех лет с ограничением свободы на срок до двух лет или без такового, либо арестом на срок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33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33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133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385" w:name="P2385"/>
    <w:bookmarkEnd w:id="2385"/>
    <w:p>
      <w:pPr>
        <w:pStyle w:val="0"/>
        <w:spacing w:before="200" w:line-rule="auto"/>
        <w:ind w:firstLine="540"/>
        <w:jc w:val="both"/>
      </w:pPr>
      <w:r>
        <w:rPr>
          <w:sz w:val="20"/>
        </w:rPr>
        <w:t xml:space="preserve">2. Вымогательство,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33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w:t>
      </w:r>
    </w:p>
    <w:p>
      <w:pPr>
        <w:pStyle w:val="0"/>
        <w:jc w:val="both"/>
      </w:pPr>
      <w:r>
        <w:rPr>
          <w:sz w:val="20"/>
        </w:rPr>
        <w:t xml:space="preserve">(в ред. Федерального </w:t>
      </w:r>
      <w:hyperlink w:history="0" r:id="rId133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г)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jc w:val="both"/>
      </w:pPr>
      <w:r>
        <w:rPr>
          <w:sz w:val="20"/>
        </w:rPr>
        <w:t xml:space="preserve">(п. "г" введен Федеральным </w:t>
      </w:r>
      <w:hyperlink w:history="0" r:id="rId133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spacing w:before="200" w:line-rule="auto"/>
        <w:ind w:firstLine="540"/>
        <w:jc w:val="both"/>
      </w:pPr>
      <w:r>
        <w:rPr>
          <w:sz w:val="20"/>
        </w:rPr>
        <w:t xml:space="preserve">наказывается лишением свободы на срок до семи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133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33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34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3. Вымогательство, совершенное: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целях получения имущества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крупном размере</w:t>
        </w:r>
      </w:hyperlink>
      <w:r>
        <w:rPr>
          <w:sz w:val="20"/>
        </w:rPr>
        <w:t xml:space="preserve">;</w:t>
      </w:r>
    </w:p>
    <w:p>
      <w:pPr>
        <w:pStyle w:val="0"/>
        <w:jc w:val="both"/>
      </w:pPr>
      <w:r>
        <w:rPr>
          <w:sz w:val="20"/>
        </w:rPr>
        <w:t xml:space="preserve">(в ред. Федерального </w:t>
      </w:r>
      <w:hyperlink w:history="0" r:id="rId134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с причинением </w:t>
      </w:r>
      <w:hyperlink w:history="0" r:id="rId134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потерпевшего, -</w:t>
      </w:r>
    </w:p>
    <w:p>
      <w:pPr>
        <w:pStyle w:val="0"/>
        <w:jc w:val="both"/>
      </w:pPr>
      <w:r>
        <w:rPr>
          <w:sz w:val="20"/>
        </w:rPr>
        <w:t xml:space="preserve">(в ред. Федерального </w:t>
      </w:r>
      <w:hyperlink w:history="0" r:id="rId134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г) утратил силу. - Федеральный </w:t>
      </w:r>
      <w:hyperlink w:history="0" r:id="rId134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наказывается лишением свободы на срок от семи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134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34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p>
      <w:pPr>
        <w:pStyle w:val="2"/>
        <w:outlineLvl w:val="3"/>
        <w:ind w:firstLine="540"/>
        <w:jc w:val="both"/>
      </w:pPr>
      <w:r>
        <w:rPr>
          <w:sz w:val="20"/>
        </w:rPr>
        <w:t xml:space="preserve">Статья 164. Хищение предметов, имеющих особую ценность</w:t>
      </w:r>
    </w:p>
    <w:p>
      <w:pPr>
        <w:pStyle w:val="0"/>
        <w:jc w:val="both"/>
      </w:pPr>
      <w:r>
        <w:rPr>
          <w:sz w:val="20"/>
        </w:rPr>
      </w:r>
    </w:p>
    <w:bookmarkStart w:id="2406" w:name="P2406"/>
    <w:bookmarkEnd w:id="2406"/>
    <w:p>
      <w:pPr>
        <w:pStyle w:val="0"/>
        <w:ind w:firstLine="540"/>
        <w:jc w:val="both"/>
      </w:pPr>
      <w:r>
        <w:rPr>
          <w:sz w:val="20"/>
        </w:rPr>
        <w:t xml:space="preserve">1. </w:t>
      </w:r>
      <w:hyperlink w:history="0" w:anchor="P2192" w:tooltip="Примечания. 1. Под хищением в статьях настоящего Кодекса понимаются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
        <w:r>
          <w:rPr>
            <w:sz w:val="20"/>
            <w:color w:val="0000ff"/>
          </w:rPr>
          <w:t xml:space="preserve">Хищение</w:t>
        </w:r>
      </w:hyperlink>
      <w:r>
        <w:rPr>
          <w:sz w:val="20"/>
        </w:rPr>
        <w:t xml:space="preserve"> предметов или документов, </w:t>
      </w:r>
      <w:hyperlink w:history="0" r:id="rId1347"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имеющих</w:t>
        </w:r>
      </w:hyperlink>
      <w:r>
        <w:rPr>
          <w:sz w:val="20"/>
        </w:rPr>
        <w:t xml:space="preserve"> особую историческую, научную, художественную или культурную ценность, независимо от способа хищения -</w:t>
      </w:r>
    </w:p>
    <w:p>
      <w:pPr>
        <w:pStyle w:val="0"/>
        <w:spacing w:before="200" w:line-rule="auto"/>
        <w:ind w:firstLine="540"/>
        <w:jc w:val="both"/>
      </w:pPr>
      <w:r>
        <w:rPr>
          <w:sz w:val="20"/>
        </w:rPr>
        <w:t xml:space="preserve">наказывается принудительными работами на срок до пяти лет с ограничением свободы на срок до одного года или без такового либо лишением свободы на срок до десяти лет со штрафом в размере до пятисот тысяч рублей или в размере заработной платы или иного дохода осужденного за период до трех лет или без такового и с ограничением свободы на срок до одного года или без такового.</w:t>
      </w:r>
    </w:p>
    <w:p>
      <w:pPr>
        <w:pStyle w:val="0"/>
        <w:jc w:val="both"/>
      </w:pPr>
      <w:r>
        <w:rPr>
          <w:sz w:val="20"/>
        </w:rPr>
        <w:t xml:space="preserve">(в ред. Федерального </w:t>
      </w:r>
      <w:hyperlink w:history="0" r:id="rId13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группой лиц по предварительному сговору или организованной группой;</w:t>
      </w:r>
    </w:p>
    <w:p>
      <w:pPr>
        <w:pStyle w:val="0"/>
        <w:spacing w:before="200" w:line-rule="auto"/>
        <w:ind w:firstLine="540"/>
        <w:jc w:val="both"/>
      </w:pPr>
      <w:r>
        <w:rPr>
          <w:sz w:val="20"/>
        </w:rPr>
        <w:t xml:space="preserve">б) утратил силу. - Федеральный </w:t>
      </w:r>
      <w:hyperlink w:history="0" r:id="rId13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повлекшее уничтожение, порчу или разрушение предметов или документов, указанных в </w:t>
      </w:r>
      <w:hyperlink w:history="0" w:anchor="P2406" w:tooltip="1. Хищение предметов или документов, имеющих особую историческую, научную, художественную или культурную ценность, независимо от способа хищения -">
        <w:r>
          <w:rPr>
            <w:sz w:val="20"/>
            <w:color w:val="0000ff"/>
          </w:rPr>
          <w:t xml:space="preserve">части первой</w:t>
        </w:r>
      </w:hyperlink>
      <w:r>
        <w:rPr>
          <w:sz w:val="20"/>
        </w:rPr>
        <w:t xml:space="preserve"> настоящей статьи, -</w:t>
      </w:r>
    </w:p>
    <w:p>
      <w:pPr>
        <w:pStyle w:val="0"/>
        <w:spacing w:before="200" w:line-rule="auto"/>
        <w:ind w:firstLine="540"/>
        <w:jc w:val="both"/>
      </w:pPr>
      <w:r>
        <w:rPr>
          <w:sz w:val="20"/>
        </w:rPr>
        <w:t xml:space="preserve">наказывается лишением свободы на срок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135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35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35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jc w:val="both"/>
      </w:pPr>
      <w:r>
        <w:rPr>
          <w:sz w:val="20"/>
        </w:rPr>
      </w:r>
    </w:p>
    <w:p>
      <w:pPr>
        <w:pStyle w:val="2"/>
        <w:outlineLvl w:val="3"/>
        <w:ind w:firstLine="540"/>
        <w:jc w:val="both"/>
      </w:pPr>
      <w:r>
        <w:rPr>
          <w:sz w:val="20"/>
        </w:rPr>
        <w:t xml:space="preserve">Статья 165. Причинение имущественного ущерба путем обмана или злоупотребления доверием</w:t>
      </w:r>
    </w:p>
    <w:p>
      <w:pPr>
        <w:pStyle w:val="0"/>
        <w:ind w:firstLine="540"/>
        <w:jc w:val="both"/>
      </w:pPr>
      <w:r>
        <w:rPr>
          <w:sz w:val="20"/>
        </w:rPr>
        <w:t xml:space="preserve">(в ред. Федерального </w:t>
      </w:r>
      <w:hyperlink w:history="0" r:id="rId135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bookmarkStart w:id="2419" w:name="P2419"/>
    <w:bookmarkEnd w:id="2419"/>
    <w:p>
      <w:pPr>
        <w:pStyle w:val="0"/>
        <w:ind w:firstLine="540"/>
        <w:jc w:val="both"/>
      </w:pPr>
      <w:r>
        <w:rPr>
          <w:sz w:val="20"/>
        </w:rPr>
        <w:t xml:space="preserve">1. Причинение имущественного ущерба собственнику или иному владельцу имущества путем </w:t>
      </w:r>
      <w:hyperlink w:history="0" r:id="rId1354"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обмана</w:t>
        </w:r>
      </w:hyperlink>
      <w:r>
        <w:rPr>
          <w:sz w:val="20"/>
        </w:rPr>
        <w:t xml:space="preserve"> или </w:t>
      </w:r>
      <w:hyperlink w:history="0" r:id="rId1355" w:tooltip="Постановление Пленума Верховного Суда РФ от 30.11.2017 N 48 (ред. от 15.12.2022) &quot;О судебной практике по делам о мошенничестве, присвоении и растрате&quot; {КонсультантПлюс}">
        <w:r>
          <w:rPr>
            <w:sz w:val="20"/>
            <w:color w:val="0000ff"/>
          </w:rPr>
          <w:t xml:space="preserve">злоупотребления доверием</w:t>
        </w:r>
      </w:hyperlink>
      <w:r>
        <w:rPr>
          <w:sz w:val="20"/>
        </w:rPr>
        <w:t xml:space="preserve"> при отсутствии признаков хищения, совершенное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ограничением свободы на срок до одного года или без такового,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 и с ограничением свободы на срок до одного года или без такового.</w:t>
      </w:r>
    </w:p>
    <w:p>
      <w:pPr>
        <w:pStyle w:val="0"/>
        <w:spacing w:before="200" w:line-rule="auto"/>
        <w:ind w:firstLine="540"/>
        <w:jc w:val="both"/>
      </w:pPr>
      <w:r>
        <w:rPr>
          <w:sz w:val="20"/>
        </w:rPr>
        <w:t xml:space="preserve">2. Деяние, предусмотренное </w:t>
      </w:r>
      <w:hyperlink w:history="0" w:anchor="P2419" w:tooltip="1. Причинение имущественного ущерба собственнику или иному владельцу имущества путем обмана или злоупотребления доверием при отсутствии признаков хищения, совершенное в крупном размере, -">
        <w:r>
          <w:rPr>
            <w:sz w:val="20"/>
            <w:color w:val="0000ff"/>
          </w:rPr>
          <w:t xml:space="preserve">частью первой</w:t>
        </w:r>
      </w:hyperlink>
      <w:r>
        <w:rPr>
          <w:sz w:val="20"/>
        </w:rPr>
        <w:t xml:space="preserve"> настоящей статьи:</w:t>
      </w:r>
    </w:p>
    <w:p>
      <w:pPr>
        <w:pStyle w:val="0"/>
        <w:spacing w:before="200" w:line-rule="auto"/>
        <w:ind w:firstLine="540"/>
        <w:jc w:val="both"/>
      </w:pPr>
      <w:r>
        <w:rPr>
          <w:sz w:val="20"/>
        </w:rPr>
        <w:t xml:space="preserve">а) совершенное группой лиц по предварительному сговору либо организованной группой;</w:t>
      </w:r>
    </w:p>
    <w:bookmarkStart w:id="2423" w:name="P2423"/>
    <w:bookmarkEnd w:id="2423"/>
    <w:p>
      <w:pPr>
        <w:pStyle w:val="0"/>
        <w:spacing w:before="200" w:line-rule="auto"/>
        <w:ind w:firstLine="540"/>
        <w:jc w:val="both"/>
      </w:pPr>
      <w:r>
        <w:rPr>
          <w:sz w:val="20"/>
        </w:rPr>
        <w:t xml:space="preserve">б) причинившее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особо крупный ущерб</w:t>
        </w:r>
      </w:hyperlink>
      <w:r>
        <w:rPr>
          <w:sz w:val="20"/>
        </w:rPr>
        <w:t xml:space="preserve">, -</w:t>
      </w:r>
    </w:p>
    <w:p>
      <w:pPr>
        <w:pStyle w:val="0"/>
        <w:spacing w:before="200" w:line-rule="auto"/>
        <w:ind w:firstLine="540"/>
        <w:jc w:val="both"/>
      </w:pPr>
      <w:r>
        <w:rPr>
          <w:sz w:val="20"/>
        </w:rPr>
        <w:t xml:space="preserve">наказывается принудительными работами на срок до пяти лет с ограничением свободы на срок до двух лет или без такового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 и с ограничением свободы на срок до двух лет или без такового.</w:t>
      </w:r>
    </w:p>
    <w:p>
      <w:pPr>
        <w:pStyle w:val="0"/>
        <w:ind w:firstLine="540"/>
        <w:jc w:val="both"/>
      </w:pPr>
      <w:r>
        <w:rPr>
          <w:sz w:val="20"/>
        </w:rPr>
      </w:r>
    </w:p>
    <w:bookmarkStart w:id="2426" w:name="P2426"/>
    <w:bookmarkEnd w:id="2426"/>
    <w:p>
      <w:pPr>
        <w:pStyle w:val="2"/>
        <w:outlineLvl w:val="3"/>
        <w:ind w:firstLine="540"/>
        <w:jc w:val="both"/>
      </w:pPr>
      <w:r>
        <w:rPr>
          <w:sz w:val="20"/>
        </w:rPr>
        <w:t xml:space="preserve">Статья 166. Неправомерное завладение автомобилем или иным транспортным средством без цели хищения</w:t>
      </w:r>
    </w:p>
    <w:p>
      <w:pPr>
        <w:pStyle w:val="0"/>
        <w:jc w:val="both"/>
      </w:pPr>
      <w:r>
        <w:rPr>
          <w:sz w:val="20"/>
        </w:rPr>
      </w:r>
    </w:p>
    <w:bookmarkStart w:id="2428" w:name="P2428"/>
    <w:bookmarkEnd w:id="2428"/>
    <w:p>
      <w:pPr>
        <w:pStyle w:val="0"/>
        <w:ind w:firstLine="540"/>
        <w:jc w:val="both"/>
      </w:pPr>
      <w:r>
        <w:rPr>
          <w:sz w:val="20"/>
        </w:rPr>
        <w:t xml:space="preserve">1. </w:t>
      </w:r>
      <w:hyperlink w:history="0" r:id="rId1356"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Неправомерное завладение</w:t>
        </w:r>
      </w:hyperlink>
      <w:r>
        <w:rPr>
          <w:sz w:val="20"/>
        </w:rPr>
        <w:t xml:space="preserve"> автомобилем или </w:t>
      </w:r>
      <w:hyperlink w:history="0" r:id="rId1357"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иным</w:t>
        </w:r>
      </w:hyperlink>
      <w:r>
        <w:rPr>
          <w:sz w:val="20"/>
        </w:rPr>
        <w:t xml:space="preserve"> транспортным средством без цели </w:t>
      </w:r>
      <w:hyperlink w:history="0" r:id="rId1358"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хищения</w:t>
        </w:r>
      </w:hyperlink>
      <w:r>
        <w:rPr>
          <w:sz w:val="20"/>
        </w:rPr>
        <w:t xml:space="preserve"> (угон)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трех лет,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Федеральных законов от 08.12.2003 </w:t>
      </w:r>
      <w:hyperlink w:history="0" r:id="rId13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36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36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431" w:name="P2431"/>
    <w:bookmarkEnd w:id="2431"/>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w:t>
      </w:r>
      <w:hyperlink w:history="0" r:id="rId1362"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группой лиц</w:t>
        </w:r>
      </w:hyperlink>
      <w:r>
        <w:rPr>
          <w:sz w:val="20"/>
        </w:rPr>
        <w:t xml:space="preserve">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36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 </w:t>
      </w:r>
      <w:hyperlink w:history="0" r:id="rId1364"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не опасного для жизни</w:t>
        </w:r>
      </w:hyperlink>
      <w:r>
        <w:rPr>
          <w:sz w:val="20"/>
        </w:rPr>
        <w:t xml:space="preserve"> или здоровья, либо с угрозой применения такого насилия,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лишением свободы на срок до семи лет.</w:t>
      </w:r>
    </w:p>
    <w:p>
      <w:pPr>
        <w:pStyle w:val="0"/>
        <w:jc w:val="both"/>
      </w:pPr>
      <w:r>
        <w:rPr>
          <w:sz w:val="20"/>
        </w:rPr>
        <w:t xml:space="preserve">(в ред. Федеральных законов от 08.12.2003 </w:t>
      </w:r>
      <w:hyperlink w:history="0" r:id="rId136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3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437" w:name="P2437"/>
    <w:bookmarkEnd w:id="2437"/>
    <w:p>
      <w:pPr>
        <w:pStyle w:val="0"/>
        <w:spacing w:before="200" w:line-rule="auto"/>
        <w:ind w:firstLine="540"/>
        <w:jc w:val="both"/>
      </w:pPr>
      <w:r>
        <w:rPr>
          <w:sz w:val="20"/>
        </w:rPr>
        <w:t xml:space="preserve">3. Деяния, предусмотренные </w:t>
      </w:r>
      <w:hyperlink w:history="0" w:anchor="P2428" w:tooltip="1. Неправомерное завладение автомобилем или иным транспортным средством без цели хищения (угон) -">
        <w:r>
          <w:rPr>
            <w:sz w:val="20"/>
            <w:color w:val="0000ff"/>
          </w:rPr>
          <w:t xml:space="preserve">частями первой</w:t>
        </w:r>
      </w:hyperlink>
      <w:r>
        <w:rPr>
          <w:sz w:val="20"/>
        </w:rPr>
        <w:t xml:space="preserve"> или </w:t>
      </w:r>
      <w:hyperlink w:history="0" w:anchor="P2431" w:tooltip="2. То же деяние, совершенное:">
        <w:r>
          <w:rPr>
            <w:sz w:val="20"/>
            <w:color w:val="0000ff"/>
          </w:rPr>
          <w:t xml:space="preserve">второй</w:t>
        </w:r>
      </w:hyperlink>
      <w:r>
        <w:rPr>
          <w:sz w:val="20"/>
        </w:rPr>
        <w:t xml:space="preserve"> настоящей статьи, совершенные организованной группой либо причинившие </w:t>
      </w:r>
      <w:hyperlink w:history="0" r:id="rId1367"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особо крупный ущерб</w:t>
        </w:r>
      </w:hyperlink>
      <w:r>
        <w:rPr>
          <w:sz w:val="20"/>
        </w:rPr>
        <w:t xml:space="preserve">, -</w:t>
      </w:r>
    </w:p>
    <w:p>
      <w:pPr>
        <w:pStyle w:val="0"/>
        <w:jc w:val="both"/>
      </w:pPr>
      <w:r>
        <w:rPr>
          <w:sz w:val="20"/>
        </w:rPr>
        <w:t xml:space="preserve">(в ред. Федерального </w:t>
      </w:r>
      <w:hyperlink w:history="0" r:id="rId136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до десяти лет.</w:t>
      </w:r>
    </w:p>
    <w:p>
      <w:pPr>
        <w:pStyle w:val="0"/>
        <w:jc w:val="both"/>
      </w:pPr>
      <w:r>
        <w:rPr>
          <w:sz w:val="20"/>
        </w:rPr>
        <w:t xml:space="preserve">(в ред. Федерального </w:t>
      </w:r>
      <w:hyperlink w:history="0" r:id="rId136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4. Деяния, предусмотренные </w:t>
      </w:r>
      <w:hyperlink w:history="0" w:anchor="P2428" w:tooltip="1. Неправомерное завладение автомобилем или иным транспортным средством без цели хищения (угон) -">
        <w:r>
          <w:rPr>
            <w:sz w:val="20"/>
            <w:color w:val="0000ff"/>
          </w:rPr>
          <w:t xml:space="preserve">частями первой</w:t>
        </w:r>
      </w:hyperlink>
      <w:r>
        <w:rPr>
          <w:sz w:val="20"/>
        </w:rPr>
        <w:t xml:space="preserve">, </w:t>
      </w:r>
      <w:hyperlink w:history="0" w:anchor="P2431" w:tooltip="2. То же деяние, совершенное:">
        <w:r>
          <w:rPr>
            <w:sz w:val="20"/>
            <w:color w:val="0000ff"/>
          </w:rPr>
          <w:t xml:space="preserve">второй</w:t>
        </w:r>
      </w:hyperlink>
      <w:r>
        <w:rPr>
          <w:sz w:val="20"/>
        </w:rPr>
        <w:t xml:space="preserve"> или </w:t>
      </w:r>
      <w:hyperlink w:history="0" w:anchor="P2437" w:tooltip="3. Деяния, предусмотренные частями первой или второй настоящей статьи, совершенные организованной группой либо причинившие особо крупный ущерб, -">
        <w:r>
          <w:rPr>
            <w:sz w:val="20"/>
            <w:color w:val="0000ff"/>
          </w:rPr>
          <w:t xml:space="preserve">третьей</w:t>
        </w:r>
      </w:hyperlink>
      <w:r>
        <w:rPr>
          <w:sz w:val="20"/>
        </w:rPr>
        <w:t xml:space="preserve"> настоящей статьи, совершенные с применением </w:t>
      </w:r>
      <w:hyperlink w:history="0" r:id="rId1370" w:tooltip="Постановление Пленума Верховного Суда РФ от 27.12.2002 N 29 (ред. от 15.12.2022) &quot;О судебной практике по делам о краже, грабеже и разбое&quot; {КонсультантПлюс}">
        <w:r>
          <w:rPr>
            <w:sz w:val="20"/>
            <w:color w:val="0000ff"/>
          </w:rPr>
          <w:t xml:space="preserve">насилия</w:t>
        </w:r>
      </w:hyperlink>
      <w:r>
        <w:rPr>
          <w:sz w:val="20"/>
        </w:rPr>
        <w:t xml:space="preserve">,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наказываются лишением свободы на срок до двенадцати лет.</w:t>
      </w:r>
    </w:p>
    <w:p>
      <w:pPr>
        <w:pStyle w:val="0"/>
        <w:jc w:val="both"/>
      </w:pPr>
      <w:r>
        <w:rPr>
          <w:sz w:val="20"/>
        </w:rPr>
        <w:t xml:space="preserve">(в ред. Федерального </w:t>
      </w:r>
      <w:hyperlink w:history="0" r:id="rId137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p>
      <w:pPr>
        <w:pStyle w:val="2"/>
        <w:outlineLvl w:val="3"/>
        <w:ind w:firstLine="540"/>
        <w:jc w:val="both"/>
      </w:pPr>
      <w:r>
        <w:rPr>
          <w:sz w:val="20"/>
        </w:rPr>
        <w:t xml:space="preserve">Статья 167. Умышленные уничтожение или повреждение имущества</w:t>
      </w:r>
    </w:p>
    <w:p>
      <w:pPr>
        <w:pStyle w:val="0"/>
        <w:jc w:val="both"/>
      </w:pPr>
      <w:r>
        <w:rPr>
          <w:sz w:val="20"/>
        </w:rPr>
      </w:r>
    </w:p>
    <w:p>
      <w:pPr>
        <w:pStyle w:val="0"/>
        <w:ind w:firstLine="540"/>
        <w:jc w:val="both"/>
      </w:pPr>
      <w:r>
        <w:rPr>
          <w:sz w:val="20"/>
        </w:rPr>
        <w:t xml:space="preserve">1. Умышленные уничтожение или повреждение чужого имущества, если эти деяния повлекли причинение </w:t>
      </w:r>
      <w:hyperlink w:history="0" w:anchor="P2193" w:tooltip="2. Значительный ущерб гражданину в статьях настоящей главы, за исключением части пятой статьи 159, определяется с учетом его имущественного положения, но не может составлять менее пяти тысяч рублей.">
        <w:r>
          <w:rPr>
            <w:sz w:val="20"/>
            <w:color w:val="0000ff"/>
          </w:rPr>
          <w:t xml:space="preserve">значительного ущерба</w:t>
        </w:r>
      </w:hyperlink>
      <w:r>
        <w:rPr>
          <w:sz w:val="20"/>
        </w:rPr>
        <w:t xml:space="preserve">, -</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либо арестом на срок до трех месяцев, либо лишением свободы на срок до двух лет.</w:t>
      </w:r>
    </w:p>
    <w:p>
      <w:pPr>
        <w:pStyle w:val="0"/>
        <w:jc w:val="both"/>
      </w:pPr>
      <w:r>
        <w:rPr>
          <w:sz w:val="20"/>
        </w:rPr>
        <w:t xml:space="preserve">(в ред. Федерального </w:t>
      </w:r>
      <w:hyperlink w:history="0" r:id="rId137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450" w:name="P2450"/>
    <w:bookmarkEnd w:id="2450"/>
    <w:p>
      <w:pPr>
        <w:pStyle w:val="0"/>
        <w:spacing w:before="200" w:line-rule="auto"/>
        <w:ind w:firstLine="540"/>
        <w:jc w:val="both"/>
      </w:pPr>
      <w:r>
        <w:rPr>
          <w:sz w:val="20"/>
        </w:rPr>
        <w:t xml:space="preserve">2. Те же деяния, совершенные из хулиганских побуждений, </w:t>
      </w:r>
      <w:hyperlink w:history="0" r:id="rId1373" w:tooltip="Постановление Пленума Верховного Суда РФ от 05.06.2002 N 14 (ред. от 18.10.2012) &quot;О судебной практике по делам о нарушении правил пожарной безопасности, уничтожении или повреждении имущества путем поджога либо в результате неосторожного обращения с огнем&quot; {КонсультантПлюс}">
        <w:r>
          <w:rPr>
            <w:sz w:val="20"/>
            <w:color w:val="0000ff"/>
          </w:rPr>
          <w:t xml:space="preserve">путем</w:t>
        </w:r>
      </w:hyperlink>
      <w:r>
        <w:rPr>
          <w:sz w:val="20"/>
        </w:rPr>
        <w:t xml:space="preserve"> поджога, взрыва или иным общеопасным способом либо повлекшие по неосторожности </w:t>
      </w:r>
      <w:hyperlink w:history="0" r:id="rId1374" w:tooltip="Постановление Пленума Верховного Суда РФ от 05.06.2002 N 14 (ред. от 18.10.2012) &quot;О судебной практике по делам о нарушении правил пожарной безопасности, уничтожении или повреждении имущества путем поджога либо в результате неосторожного обращения с огнем&quot; {КонсультантПлюс}">
        <w:r>
          <w:rPr>
            <w:sz w:val="20"/>
            <w:color w:val="0000ff"/>
          </w:rPr>
          <w:t xml:space="preserve">смерть</w:t>
        </w:r>
      </w:hyperlink>
      <w:r>
        <w:rPr>
          <w:sz w:val="20"/>
        </w:rPr>
        <w:t xml:space="preserve"> человека или иные </w:t>
      </w:r>
      <w:hyperlink w:history="0" r:id="rId1375" w:tooltip="Постановление Пленума Верховного Суда РФ от 05.06.2002 N 14 (ред. от 18.10.2012) &quot;О судебной практике по делам о нарушении правил пожарной безопасности, уничтожении или повреждении имущества путем поджога либо в результате неосторожного обращения с огнем&quot; {КонсультантПлюс}">
        <w:r>
          <w:rPr>
            <w:sz w:val="20"/>
            <w:color w:val="0000ff"/>
          </w:rPr>
          <w:t xml:space="preserve">тяжкие последствия</w:t>
        </w:r>
      </w:hyperlink>
      <w:r>
        <w:rPr>
          <w:sz w:val="20"/>
        </w:rPr>
        <w:t xml:space="preserve">, -</w:t>
      </w:r>
    </w:p>
    <w:p>
      <w:pPr>
        <w:pStyle w:val="0"/>
        <w:jc w:val="both"/>
      </w:pPr>
      <w:r>
        <w:rPr>
          <w:sz w:val="20"/>
        </w:rPr>
        <w:t xml:space="preserve">(в ред. Федерального </w:t>
      </w:r>
      <w:hyperlink w:history="0" r:id="rId137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137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168. Уничтожение или повреждение имущества по неосторожности</w:t>
      </w:r>
    </w:p>
    <w:p>
      <w:pPr>
        <w:pStyle w:val="0"/>
        <w:ind w:firstLine="540"/>
        <w:jc w:val="both"/>
      </w:pPr>
      <w:r>
        <w:rPr>
          <w:sz w:val="20"/>
        </w:rPr>
        <w:t xml:space="preserve">(в ред. Федерального </w:t>
      </w:r>
      <w:hyperlink w:history="0" r:id="rId137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Уничтожение или повреждение чужого имущества в </w:t>
      </w:r>
      <w:hyperlink w:history="0" w:anchor="P2198" w:tooltip="4. Крупным размером в статьях настоящей главы, за исключением частей шестой и седьмой статьи 159, статей 159.1 и 159.5, признается стоимость имущества, превышающая двести пятьдесят тысяч рублей, а особо крупным - один миллион рублей.">
        <w:r>
          <w:rPr>
            <w:sz w:val="20"/>
            <w:color w:val="0000ff"/>
          </w:rPr>
          <w:t xml:space="preserve">крупном размере</w:t>
        </w:r>
      </w:hyperlink>
      <w:r>
        <w:rPr>
          <w:sz w:val="20"/>
        </w:rPr>
        <w:t xml:space="preserve">, совершенные путем неосторожного обращения с огнем или иными источниками повышенной опасности, -</w:t>
      </w:r>
    </w:p>
    <w:p>
      <w:pPr>
        <w:pStyle w:val="0"/>
        <w:spacing w:before="200" w:line-rule="auto"/>
        <w:ind w:firstLine="540"/>
        <w:jc w:val="both"/>
      </w:pPr>
      <w:r>
        <w:rPr>
          <w:sz w:val="20"/>
        </w:rPr>
        <w:t xml:space="preserve">наказываются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одного года, либо принудительными работами на срок до одного года, либо лишением свободы на тот же срок.</w:t>
      </w:r>
    </w:p>
    <w:p>
      <w:pPr>
        <w:pStyle w:val="0"/>
        <w:jc w:val="both"/>
      </w:pPr>
      <w:r>
        <w:rPr>
          <w:sz w:val="20"/>
        </w:rPr>
        <w:t xml:space="preserve">(в ред. Федерального </w:t>
      </w:r>
      <w:hyperlink w:history="0" r:id="rId137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2"/>
        <w:jc w:val="center"/>
      </w:pPr>
      <w:r>
        <w:rPr>
          <w:sz w:val="20"/>
        </w:rPr>
        <w:t xml:space="preserve">Глава 22. ПРЕСТУПЛЕНИЯ В СФЕРЕ ЭКОНОМИЧЕСКОЙ</w:t>
      </w:r>
    </w:p>
    <w:p>
      <w:pPr>
        <w:pStyle w:val="2"/>
        <w:jc w:val="center"/>
      </w:pPr>
      <w:r>
        <w:rPr>
          <w:sz w:val="20"/>
        </w:rPr>
        <w:t xml:space="preserve">ДЕЯТЕЛЬНОСТИ</w:t>
      </w:r>
    </w:p>
    <w:p>
      <w:pPr>
        <w:pStyle w:val="0"/>
        <w:jc w:val="both"/>
      </w:pPr>
      <w:r>
        <w:rPr>
          <w:sz w:val="20"/>
        </w:rPr>
      </w:r>
    </w:p>
    <w:bookmarkStart w:id="2465" w:name="P2465"/>
    <w:bookmarkEnd w:id="2465"/>
    <w:p>
      <w:pPr>
        <w:pStyle w:val="2"/>
        <w:outlineLvl w:val="3"/>
        <w:ind w:firstLine="540"/>
        <w:jc w:val="both"/>
      </w:pPr>
      <w:r>
        <w:rPr>
          <w:sz w:val="20"/>
        </w:rPr>
        <w:t xml:space="preserve">Статья 169. Воспрепятствование законной предпринимательской или иной деятельности</w:t>
      </w:r>
    </w:p>
    <w:p>
      <w:pPr>
        <w:pStyle w:val="0"/>
        <w:jc w:val="both"/>
      </w:pPr>
      <w:r>
        <w:rPr>
          <w:sz w:val="20"/>
        </w:rPr>
        <w:t xml:space="preserve">(в ред. Федерального </w:t>
      </w:r>
      <w:hyperlink w:history="0" r:id="rId1380" w:tooltip="Федеральный закон от 25.06.2002 N 72-ФЗ &quot;О внесении изменений в статьи 169 и 171 Уголовного кодекса Российской Федерации&quot; {КонсультантПлюс}">
        <w:r>
          <w:rPr>
            <w:sz w:val="20"/>
            <w:color w:val="0000ff"/>
          </w:rPr>
          <w:t xml:space="preserve">закона</w:t>
        </w:r>
      </w:hyperlink>
      <w:r>
        <w:rPr>
          <w:sz w:val="20"/>
        </w:rPr>
        <w:t xml:space="preserve"> от 25.06.2002 N 72-ФЗ)</w:t>
      </w:r>
    </w:p>
    <w:p>
      <w:pPr>
        <w:pStyle w:val="0"/>
        <w:jc w:val="both"/>
      </w:pPr>
      <w:r>
        <w:rPr>
          <w:sz w:val="20"/>
        </w:rPr>
      </w:r>
    </w:p>
    <w:p>
      <w:pPr>
        <w:pStyle w:val="0"/>
        <w:ind w:firstLine="540"/>
        <w:jc w:val="both"/>
      </w:pPr>
      <w:r>
        <w:rPr>
          <w:sz w:val="20"/>
        </w:rPr>
        <w:t xml:space="preserve">1. Неправомерный отказ в государственной регистрации индивидуального предпринимателя или юридического лица либо уклонение от их регистрации, неправомерный отказ в выдаче специального разрешения (лицензии) на осуществление определенной деятельности либо уклонение от его выдачи, ограничение прав и законных интересов индивидуального предпринимателя или юридического лица в зависимости от организационно-правовой формы, а равно незаконное ограничение самостоятельности либо иное незаконное вмешательство в деятельность индивидуального предпринимателя или юридического лица, если эти деяния совершены должностным лицом с использованием своего служебного положения, -</w:t>
      </w:r>
    </w:p>
    <w:p>
      <w:pPr>
        <w:pStyle w:val="0"/>
        <w:jc w:val="both"/>
      </w:pPr>
      <w:r>
        <w:rPr>
          <w:sz w:val="20"/>
        </w:rPr>
        <w:t xml:space="preserve">(в ред. Федерального </w:t>
      </w:r>
      <w:hyperlink w:history="0" r:id="rId1381" w:tooltip="Федеральный закон от 25.06.2002 N 72-ФЗ &quot;О внесении изменений в статьи 169 и 171 Уголовного кодекса Российской Федерации&quot; {КонсультантПлюс}">
        <w:r>
          <w:rPr>
            <w:sz w:val="20"/>
            <w:color w:val="0000ff"/>
          </w:rPr>
          <w:t xml:space="preserve">закона</w:t>
        </w:r>
      </w:hyperlink>
      <w:r>
        <w:rPr>
          <w:sz w:val="20"/>
        </w:rPr>
        <w:t xml:space="preserve"> от 25.06.2002 N 72-ФЗ)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w:t>
      </w:r>
    </w:p>
    <w:p>
      <w:pPr>
        <w:pStyle w:val="0"/>
        <w:jc w:val="both"/>
      </w:pPr>
      <w:r>
        <w:rPr>
          <w:sz w:val="20"/>
        </w:rPr>
        <w:t xml:space="preserve">(в ред. Федеральных законов от 07.04.2010 </w:t>
      </w:r>
      <w:hyperlink w:history="0" r:id="rId1382" w:tooltip="Федеральный закон от 07.04.2010 N 60-ФЗ (ред. от 03.07.2016)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rPr>
        <w:t xml:space="preserve">, от 07.12.2011 </w:t>
      </w:r>
      <w:hyperlink w:history="0" r:id="rId138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совершенные в нарушение вступившего в законную силу судебного акта, а равно причинившие крупный ущерб, -</w:t>
      </w:r>
    </w:p>
    <w:p>
      <w:pPr>
        <w:pStyle w:val="0"/>
        <w:spacing w:before="200" w:line-rule="auto"/>
        <w:ind w:firstLine="540"/>
        <w:jc w:val="both"/>
      </w:pPr>
      <w:r>
        <w:rPr>
          <w:sz w:val="20"/>
        </w:rPr>
        <w:t xml:space="preserve">наказываются лишением права занимать определенные должности или заниматься определенной деятельностью на срок от трех до пяти лет со штрафом в размере до двухсот пятидесяти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принудительными работами на срок до трех лет, либо арестом на срок до шести месяцев, либо лишением свободы на срок до трех лет.</w:t>
      </w:r>
    </w:p>
    <w:p>
      <w:pPr>
        <w:pStyle w:val="0"/>
        <w:jc w:val="both"/>
      </w:pPr>
      <w:r>
        <w:rPr>
          <w:sz w:val="20"/>
        </w:rPr>
        <w:t xml:space="preserve">(в ред. Федерального </w:t>
      </w:r>
      <w:hyperlink w:history="0" r:id="rId138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пятьсот тысяч рублей.</w:t>
      </w:r>
    </w:p>
    <w:p>
      <w:pPr>
        <w:pStyle w:val="0"/>
        <w:jc w:val="both"/>
      </w:pPr>
      <w:r>
        <w:rPr>
          <w:sz w:val="20"/>
        </w:rPr>
        <w:t xml:space="preserve">(примечание в ред. Федерального </w:t>
      </w:r>
      <w:hyperlink w:history="0" r:id="rId1385"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jc w:val="both"/>
      </w:pPr>
      <w:r>
        <w:rPr>
          <w:sz w:val="20"/>
        </w:rPr>
      </w:r>
    </w:p>
    <w:p>
      <w:pPr>
        <w:pStyle w:val="2"/>
        <w:outlineLvl w:val="3"/>
        <w:ind w:firstLine="540"/>
        <w:jc w:val="both"/>
      </w:pPr>
      <w:r>
        <w:rPr>
          <w:sz w:val="20"/>
        </w:rPr>
        <w:t xml:space="preserve">Статья 170. Регистрация незаконных сделок с недвижимым имуществом</w:t>
      </w:r>
    </w:p>
    <w:p>
      <w:pPr>
        <w:pStyle w:val="0"/>
        <w:ind w:firstLine="540"/>
        <w:jc w:val="both"/>
      </w:pPr>
      <w:r>
        <w:rPr>
          <w:sz w:val="20"/>
        </w:rPr>
        <w:t xml:space="preserve">(в ред. Федерального </w:t>
      </w:r>
      <w:hyperlink w:history="0" r:id="rId1386"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228-ФЗ)</w:t>
      </w:r>
    </w:p>
    <w:p>
      <w:pPr>
        <w:pStyle w:val="0"/>
        <w:jc w:val="both"/>
      </w:pPr>
      <w:r>
        <w:rPr>
          <w:sz w:val="20"/>
        </w:rPr>
      </w:r>
    </w:p>
    <w:p>
      <w:pPr>
        <w:pStyle w:val="0"/>
        <w:ind w:firstLine="540"/>
        <w:jc w:val="both"/>
      </w:pPr>
      <w:r>
        <w:rPr>
          <w:sz w:val="20"/>
        </w:rPr>
        <w:t xml:space="preserve">Регистрация заведомо </w:t>
      </w:r>
      <w:hyperlink w:history="0" r:id="rId1387" w:tooltip="Ссылка на КонсультантПлюс">
        <w:r>
          <w:rPr>
            <w:sz w:val="20"/>
            <w:color w:val="0000ff"/>
          </w:rPr>
          <w:t xml:space="preserve">незаконных</w:t>
        </w:r>
      </w:hyperlink>
      <w:r>
        <w:rPr>
          <w:sz w:val="20"/>
        </w:rPr>
        <w:t xml:space="preserve"> сделок с недвижимым имуществом, умышленное </w:t>
      </w:r>
      <w:hyperlink w:history="0" r:id="rId1388" w:tooltip="Ссылка на КонсультантПлюс">
        <w:r>
          <w:rPr>
            <w:sz w:val="20"/>
            <w:color w:val="0000ff"/>
          </w:rPr>
          <w:t xml:space="preserve">искажение</w:t>
        </w:r>
      </w:hyperlink>
      <w:r>
        <w:rPr>
          <w:sz w:val="20"/>
        </w:rPr>
        <w:t xml:space="preserve"> сведений государственного кадастра недвижимости и (или) Единого государственного реестра прав на недвижимое имущество и сделок с ним, а равно </w:t>
      </w:r>
      <w:hyperlink w:history="0" r:id="rId1389" w:tooltip="Ссылка на КонсультантПлюс">
        <w:r>
          <w:rPr>
            <w:sz w:val="20"/>
            <w:color w:val="0000ff"/>
          </w:rPr>
          <w:t xml:space="preserve">занижение</w:t>
        </w:r>
      </w:hyperlink>
      <w:r>
        <w:rPr>
          <w:sz w:val="20"/>
        </w:rPr>
        <w:t xml:space="preserve"> кадастровой стоимости объектов недвижимости, если эти деяния совершены из корыстной или </w:t>
      </w:r>
      <w:hyperlink w:history="0" r:id="rId1390" w:tooltip="Ссылка на КонсультантПлюс">
        <w:r>
          <w:rPr>
            <w:sz w:val="20"/>
            <w:color w:val="0000ff"/>
          </w:rPr>
          <w:t xml:space="preserve">иной</w:t>
        </w:r>
      </w:hyperlink>
      <w:r>
        <w:rPr>
          <w:sz w:val="20"/>
        </w:rPr>
        <w:t xml:space="preserve"> личной заинтересованности должностным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 с лишением права занимать определенные должности или заниматься определенной деятельностью на срок до трех лет.</w:t>
      </w:r>
    </w:p>
    <w:p>
      <w:pPr>
        <w:pStyle w:val="0"/>
        <w:ind w:firstLine="540"/>
        <w:jc w:val="both"/>
      </w:pPr>
      <w:r>
        <w:rPr>
          <w:sz w:val="20"/>
        </w:rPr>
      </w:r>
    </w:p>
    <w:p>
      <w:pPr>
        <w:pStyle w:val="2"/>
        <w:outlineLvl w:val="3"/>
        <w:ind w:firstLine="540"/>
        <w:jc w:val="both"/>
      </w:pPr>
      <w:r>
        <w:rPr>
          <w:sz w:val="20"/>
        </w:rPr>
        <w:t xml:space="preserve">Статья 170.1. Фальсификация единого государственного реестра юридических лиц, реестра владельцев ценных бумаг или системы депозитарного учета</w:t>
      </w:r>
    </w:p>
    <w:p>
      <w:pPr>
        <w:pStyle w:val="0"/>
        <w:ind w:firstLine="540"/>
        <w:jc w:val="both"/>
      </w:pPr>
      <w:r>
        <w:rPr>
          <w:sz w:val="20"/>
        </w:rPr>
        <w:t xml:space="preserve">(введена Федеральным </w:t>
      </w:r>
      <w:hyperlink w:history="0" r:id="rId1391"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01.07.2010 N 147-ФЗ)</w:t>
      </w:r>
    </w:p>
    <w:p>
      <w:pPr>
        <w:pStyle w:val="0"/>
        <w:ind w:firstLine="540"/>
        <w:jc w:val="both"/>
      </w:pPr>
      <w:r>
        <w:rPr>
          <w:sz w:val="20"/>
        </w:rPr>
      </w:r>
    </w:p>
    <w:p>
      <w:pPr>
        <w:pStyle w:val="0"/>
        <w:ind w:firstLine="540"/>
        <w:jc w:val="both"/>
      </w:pPr>
      <w:r>
        <w:rPr>
          <w:sz w:val="20"/>
        </w:rPr>
        <w:t xml:space="preserve">1. Представление в орган, осуществляющий государственную регистрацию юридических лиц и индивидуальных предпринимателей, или в организацию, осуществляющую учет прав на ценные бумаги, документов, содержащих </w:t>
      </w:r>
      <w:hyperlink w:history="0" r:id="rId1392" w:tooltip="Определение Конституционного Суда РФ от 24.03.2015 N 730-О &quot;Об отказе в принятии к рассмотрению жалобы гражданина Мигунова Сергея Юрьевича на нарушение его конституционных прав частью первой статьи 170.1 Уголовного кодекса Российской Федерации&quot; {КонсультантПлюс}">
        <w:r>
          <w:rPr>
            <w:sz w:val="20"/>
            <w:color w:val="0000ff"/>
          </w:rPr>
          <w:t xml:space="preserve">заведомо</w:t>
        </w:r>
      </w:hyperlink>
      <w:r>
        <w:rPr>
          <w:sz w:val="20"/>
        </w:rPr>
        <w:t xml:space="preserve"> ложные данные, в целях внесения в единый государственный реестр юридических лиц, в реестр владельцев ценных бумаг или в систему депозитарного учета недостоверных сведений об учредителях (участниках) юридического лица, о размерах и номинальной стоимости долей их участия в уставном капитале хозяйственного общества, о зарегистрированных владельцах именных ценных бумаг, о количестве, номинальной стоимости и категории именных ценных бумаг, об обременении ценной бумаги или доли, о лице, осуществляющем управление ценной бумагой или долей, переходящих в порядке наследования, о руководителе постоянно действующего исполнительного органа юридического лица или об ином лице, имеющем право без доверенности действовать от имени юридического лица, либо в иных целях, направленных на приобретение права на чужое имущество, -</w:t>
      </w:r>
    </w:p>
    <w:p>
      <w:pPr>
        <w:pStyle w:val="0"/>
        <w:spacing w:before="200" w:line-rule="auto"/>
        <w:ind w:firstLine="540"/>
        <w:jc w:val="both"/>
      </w:pPr>
      <w:r>
        <w:rPr>
          <w:sz w:val="20"/>
        </w:rPr>
        <w:t xml:space="preserve">наказывается штрафом в размере от ста тысяч до трехсот тысяч рублей, либо принудительными работами на срок до двух лет,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Федерального </w:t>
      </w:r>
      <w:hyperlink w:history="0" r:id="rId139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490" w:name="P2490"/>
    <w:bookmarkEnd w:id="2490"/>
    <w:p>
      <w:pPr>
        <w:pStyle w:val="0"/>
        <w:spacing w:before="200" w:line-rule="auto"/>
        <w:ind w:firstLine="540"/>
        <w:jc w:val="both"/>
      </w:pPr>
      <w:r>
        <w:rPr>
          <w:sz w:val="20"/>
        </w:rPr>
        <w:t xml:space="preserve">2. Внесение в реестр владельцев ценных бумаг, в систему депозитарного учета заведомо недостоверных сведений путем неправомерного доступа к реестру владельцев ценных бумаг, к системе депозитарного учета -</w:t>
      </w:r>
    </w:p>
    <w:p>
      <w:pPr>
        <w:pStyle w:val="0"/>
        <w:spacing w:before="200" w:line-rule="auto"/>
        <w:ind w:firstLine="540"/>
        <w:jc w:val="both"/>
      </w:pPr>
      <w:r>
        <w:rPr>
          <w:sz w:val="20"/>
        </w:rPr>
        <w:t xml:space="preserve">наказывается ограничением свободы на срок до двух лет, либо принудительными работами на срок до двух лет, либо лишением свободы на тот же срок со штрафом в размере до трехсот тысяч рублей или в размере заработной платы или иного дохода осужденного за период до двух лет или без такового.</w:t>
      </w:r>
    </w:p>
    <w:p>
      <w:pPr>
        <w:pStyle w:val="0"/>
        <w:jc w:val="both"/>
      </w:pPr>
      <w:r>
        <w:rPr>
          <w:sz w:val="20"/>
        </w:rPr>
        <w:t xml:space="preserve">(в ред. Федерального </w:t>
      </w:r>
      <w:hyperlink w:history="0" r:id="rId139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2490" w:tooltip="2. Внесение в реестр владельцев ценных бумаг, в систему депозитарного учета заведомо недостоверных сведений путем неправомерного доступа к реестру владельцев ценных бумаг, к системе депозитарного учета -">
        <w:r>
          <w:rPr>
            <w:sz w:val="20"/>
            <w:color w:val="0000ff"/>
          </w:rPr>
          <w:t xml:space="preserve">частью второй</w:t>
        </w:r>
      </w:hyperlink>
      <w:r>
        <w:rPr>
          <w:sz w:val="20"/>
        </w:rPr>
        <w:t xml:space="preserve"> настоящей статьи, если оно было сопряжено с насилием или с угрозой его применения,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от трех до семи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jc w:val="both"/>
      </w:pPr>
      <w:r>
        <w:rPr>
          <w:sz w:val="20"/>
        </w:rPr>
        <w:t xml:space="preserve">(в ред. Федерального </w:t>
      </w:r>
      <w:hyperlink w:history="0" r:id="rId13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496" w:name="P2496"/>
    <w:bookmarkEnd w:id="2496"/>
    <w:p>
      <w:pPr>
        <w:pStyle w:val="0"/>
        <w:spacing w:before="200" w:line-rule="auto"/>
        <w:ind w:firstLine="540"/>
        <w:jc w:val="both"/>
      </w:pPr>
      <w:r>
        <w:rPr>
          <w:sz w:val="20"/>
        </w:rPr>
        <w:t xml:space="preserve">4. Внесение в реестр владельцев ценных бумаг либо в систему депозитарного учета заведомо неполных или недостоверных сведений, а равно подтверждение от имени организации, осуществляющей учет прав на ценные бумаги, достоверности внесенных в реестр владельцев ценных бумаг либо в систему депозитарного учета сведений, заведомо для подтверждающего лица являющихся неполными или недостоверными, в целях сокрытия у клиента организации, осуществляющей учет прав на ценные бумаги, предусмотренных законодательством Российской Федерации признаков банкротства кредитной или иной финансовой организации либо оснований для отзыва (аннулирования) лицензии и (или) назначения в организации временной администрации -</w:t>
      </w:r>
    </w:p>
    <w:p>
      <w:pPr>
        <w:pStyle w:val="0"/>
        <w:spacing w:before="200" w:line-rule="auto"/>
        <w:ind w:firstLine="540"/>
        <w:jc w:val="both"/>
      </w:pPr>
      <w:r>
        <w:rPr>
          <w:sz w:val="20"/>
        </w:rPr>
        <w:t xml:space="preserve">наказывается штрафом в размере от трехсот тысяч до одного миллиона рублей или в размере заработной платы или иного дохода осужденного за период от двух до четырех лет, либо ограничением свободы на срок до четырех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4 введена Федеральным </w:t>
      </w:r>
      <w:hyperlink w:history="0" r:id="rId1396"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27.12.2018 N 530-ФЗ)</w:t>
      </w:r>
    </w:p>
    <w:bookmarkStart w:id="2499" w:name="P2499"/>
    <w:bookmarkEnd w:id="2499"/>
    <w:p>
      <w:pPr>
        <w:pStyle w:val="0"/>
        <w:spacing w:before="200" w:line-rule="auto"/>
        <w:ind w:firstLine="540"/>
        <w:jc w:val="both"/>
      </w:pPr>
      <w:r>
        <w:rPr>
          <w:sz w:val="20"/>
        </w:rPr>
        <w:t xml:space="preserve">5. Деяния, предусмотренные </w:t>
      </w:r>
      <w:hyperlink w:history="0" w:anchor="P2496" w:tooltip="4. Внесение в реестр владельцев ценных бумаг либо в систему депозитарного учета заведомо неполных или недостоверных сведений, а равно подтверждение от имени организации, осуществляющей учет прав на ценные бумаги, достоверности внесенных в реестр владельцев ценных бумаг либо в систему депозитарного учета сведений, заведомо для подтверждающего лица являющихся неполными или недостоверными, в целях сокрытия у клиента организации, осуществляющей учет прав на ценные бумаги, предусмотренных законодательством Ро...">
        <w:r>
          <w:rPr>
            <w:sz w:val="20"/>
            <w:color w:val="0000ff"/>
          </w:rPr>
          <w:t xml:space="preserve">частью четвертой</w:t>
        </w:r>
      </w:hyperlink>
      <w:r>
        <w:rPr>
          <w:sz w:val="20"/>
        </w:rPr>
        <w:t xml:space="preserve"> настоящей статьи,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5 введена Федеральным </w:t>
      </w:r>
      <w:hyperlink w:history="0" r:id="rId1397"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27.12.2018 N 530-ФЗ)</w:t>
      </w:r>
    </w:p>
    <w:p>
      <w:pPr>
        <w:pStyle w:val="0"/>
        <w:jc w:val="both"/>
      </w:pPr>
      <w:r>
        <w:rPr>
          <w:sz w:val="20"/>
        </w:rPr>
      </w:r>
    </w:p>
    <w:bookmarkStart w:id="2503" w:name="P2503"/>
    <w:bookmarkEnd w:id="2503"/>
    <w:p>
      <w:pPr>
        <w:pStyle w:val="2"/>
        <w:outlineLvl w:val="3"/>
        <w:ind w:firstLine="540"/>
        <w:jc w:val="both"/>
      </w:pPr>
      <w:r>
        <w:rPr>
          <w:sz w:val="20"/>
        </w:rPr>
        <w:t xml:space="preserve">Статья 170.2. Внесение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w:t>
      </w:r>
    </w:p>
    <w:p>
      <w:pPr>
        <w:pStyle w:val="0"/>
        <w:ind w:firstLine="540"/>
        <w:jc w:val="both"/>
      </w:pPr>
      <w:r>
        <w:rPr>
          <w:sz w:val="20"/>
        </w:rPr>
        <w:t xml:space="preserve">(введена Федеральным </w:t>
      </w:r>
      <w:hyperlink w:history="0" r:id="rId1398" w:tooltip="Федеральный закон от 13.07.2015 N 22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228-ФЗ)</w:t>
      </w:r>
    </w:p>
    <w:p>
      <w:pPr>
        <w:pStyle w:val="0"/>
        <w:jc w:val="both"/>
      </w:pPr>
      <w:r>
        <w:rPr>
          <w:sz w:val="20"/>
        </w:rPr>
      </w:r>
    </w:p>
    <w:p>
      <w:pPr>
        <w:pStyle w:val="0"/>
        <w:ind w:firstLine="540"/>
        <w:jc w:val="both"/>
      </w:pPr>
      <w:r>
        <w:rPr>
          <w:sz w:val="20"/>
        </w:rPr>
        <w:t xml:space="preserve">1.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межевания земельного участка или земельных участков либо карта-план территории, если эти деяния причинили крупный ущерб гражданам, организациям или государству,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трехсот шестидесяти часов.</w:t>
      </w:r>
    </w:p>
    <w:p>
      <w:pPr>
        <w:pStyle w:val="0"/>
        <w:spacing w:before="200" w:line-rule="auto"/>
        <w:ind w:firstLine="540"/>
        <w:jc w:val="both"/>
      </w:pPr>
      <w:r>
        <w:rPr>
          <w:sz w:val="20"/>
        </w:rPr>
        <w:t xml:space="preserve">2. Те же деяния, причинившие особо крупный ущерб,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w:t>
      </w:r>
    </w:p>
    <w:bookmarkStart w:id="2510" w:name="P2510"/>
    <w:bookmarkEnd w:id="2510"/>
    <w:p>
      <w:pPr>
        <w:pStyle w:val="0"/>
        <w:spacing w:before="200" w:line-rule="auto"/>
        <w:ind w:firstLine="540"/>
        <w:jc w:val="both"/>
      </w:pPr>
      <w:r>
        <w:rPr>
          <w:sz w:val="20"/>
        </w:rPr>
        <w:t xml:space="preserve">Примечание. В статьях настоящей главы, за исключением </w:t>
      </w:r>
      <w:hyperlink w:history="0" w:anchor="P2465" w:tooltip="Статья 169. Воспрепятствование законной предпринимательской или иной деятельности">
        <w:r>
          <w:rPr>
            <w:sz w:val="20"/>
            <w:color w:val="0000ff"/>
          </w:rPr>
          <w:t xml:space="preserve">статьи 169</w:t>
        </w:r>
      </w:hyperlink>
      <w:r>
        <w:rPr>
          <w:sz w:val="20"/>
        </w:rPr>
        <w:t xml:space="preserve">, </w:t>
      </w:r>
      <w:hyperlink w:history="0" w:anchor="P2542" w:tooltip="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и пятой настоящей статьи), либо производство, приобретение, хранение, перевозка в целях сбыта или сбыт продовольственных товаров с использованием заведомо поддельных средств идентификаци...">
        <w:r>
          <w:rPr>
            <w:sz w:val="20"/>
            <w:color w:val="0000ff"/>
          </w:rPr>
          <w:t xml:space="preserve">частей третьей</w:t>
        </w:r>
      </w:hyperlink>
      <w:r>
        <w:rPr>
          <w:sz w:val="20"/>
        </w:rPr>
        <w:t xml:space="preserve"> - </w:t>
      </w:r>
      <w:hyperlink w:history="0" w:anchor="P2551" w:tooltip="6. Деяния, предусмотренные частью пятой настоящей статьи, совершенные:">
        <w:r>
          <w:rPr>
            <w:sz w:val="20"/>
            <w:color w:val="0000ff"/>
          </w:rPr>
          <w:t xml:space="preserve">шестой статьи 171.1</w:t>
        </w:r>
      </w:hyperlink>
      <w:r>
        <w:rPr>
          <w:sz w:val="20"/>
        </w:rPr>
        <w:t xml:space="preserve">, </w:t>
      </w:r>
      <w:hyperlink w:history="0" w:anchor="P2559" w:tooltip="Статья 171.2. Незаконные организация и проведение азартных игр">
        <w:r>
          <w:rPr>
            <w:sz w:val="20"/>
            <w:color w:val="0000ff"/>
          </w:rPr>
          <w:t xml:space="preserve">статей 171.2</w:t>
        </w:r>
      </w:hyperlink>
      <w:r>
        <w:rPr>
          <w:sz w:val="20"/>
        </w:rPr>
        <w:t xml:space="preserve">, </w:t>
      </w:r>
      <w:hyperlink w:history="0" w:anchor="P2573" w:tooltip="Статья 171.3. Незаконные производство и (или) оборот этилового спирта, алкогольной и спиртосодержащей продукции">
        <w:r>
          <w:rPr>
            <w:sz w:val="20"/>
            <w:color w:val="0000ff"/>
          </w:rPr>
          <w:t xml:space="preserve">171.3</w:t>
        </w:r>
      </w:hyperlink>
      <w:r>
        <w:rPr>
          <w:sz w:val="20"/>
        </w:rPr>
        <w:t xml:space="preserve">, </w:t>
      </w:r>
      <w:hyperlink w:history="0" w:anchor="P2598" w:tooltip="Статья 171.5. Незаконное осуществление деятельности по предоставлению потребительских кредитов (займов)">
        <w:r>
          <w:rPr>
            <w:sz w:val="20"/>
            <w:color w:val="0000ff"/>
          </w:rPr>
          <w:t xml:space="preserve">171.5</w:t>
        </w:r>
      </w:hyperlink>
      <w:r>
        <w:rPr>
          <w:sz w:val="20"/>
        </w:rPr>
        <w:t xml:space="preserve">, </w:t>
      </w:r>
      <w:hyperlink w:history="0" w:anchor="P2636" w:tooltip="Статья 172.3. Невнесение в финансовые документы учета и отчетности кредитной организации сведений о размещенных физическими лицами и индивидуальными предпринимателями денежных средствах">
        <w:r>
          <w:rPr>
            <w:sz w:val="20"/>
            <w:color w:val="0000ff"/>
          </w:rPr>
          <w:t xml:space="preserve">172.3</w:t>
        </w:r>
      </w:hyperlink>
      <w:r>
        <w:rPr>
          <w:sz w:val="20"/>
        </w:rPr>
        <w:t xml:space="preserve">, </w:t>
      </w:r>
      <w:hyperlink w:history="0" w:anchor="P2688" w:tooltip="Статья 174. Легализация (отмывание) денежных средств или иного имущества, приобретенных другими лицами преступным путем">
        <w:r>
          <w:rPr>
            <w:sz w:val="20"/>
            <w:color w:val="0000ff"/>
          </w:rPr>
          <w:t xml:space="preserve">174</w:t>
        </w:r>
      </w:hyperlink>
      <w:r>
        <w:rPr>
          <w:sz w:val="20"/>
        </w:rPr>
        <w:t xml:space="preserve">, </w:t>
      </w:r>
      <w:hyperlink w:history="0" w:anchor="P2705" w:tooltip="Статья 174.1. Легализация (отмывание) денежных средств или иного имущества, приобретенных лицом в результате совершения им преступления">
        <w:r>
          <w:rPr>
            <w:sz w:val="20"/>
            <w:color w:val="0000ff"/>
          </w:rPr>
          <w:t xml:space="preserve">174.1</w:t>
        </w:r>
      </w:hyperlink>
      <w:r>
        <w:rPr>
          <w:sz w:val="20"/>
        </w:rPr>
        <w:t xml:space="preserve">, </w:t>
      </w:r>
      <w:hyperlink w:history="0" w:anchor="P2753" w:tooltip="Статья 178. Ограничение конкуренции">
        <w:r>
          <w:rPr>
            <w:sz w:val="20"/>
            <w:color w:val="0000ff"/>
          </w:rPr>
          <w:t xml:space="preserve">178</w:t>
        </w:r>
      </w:hyperlink>
      <w:r>
        <w:rPr>
          <w:sz w:val="20"/>
        </w:rPr>
        <w:t xml:space="preserve">, </w:t>
      </w:r>
      <w:hyperlink w:history="0" w:anchor="P2787" w:tooltip="Статья 180. Незаконное использование средств индивидуализации товаров (работ, услуг)">
        <w:r>
          <w:rPr>
            <w:sz w:val="20"/>
            <w:color w:val="0000ff"/>
          </w:rPr>
          <w:t xml:space="preserve">180</w:t>
        </w:r>
      </w:hyperlink>
      <w:r>
        <w:rPr>
          <w:sz w:val="20"/>
        </w:rPr>
        <w:t xml:space="preserve">, </w:t>
      </w:r>
      <w:hyperlink w:history="0" w:anchor="P2856" w:tooltip="Статья 185. Злоупотребления при эмиссии ценных бумаг">
        <w:r>
          <w:rPr>
            <w:sz w:val="20"/>
            <w:color w:val="0000ff"/>
          </w:rPr>
          <w:t xml:space="preserve">185</w:t>
        </w:r>
      </w:hyperlink>
      <w:r>
        <w:rPr>
          <w:sz w:val="20"/>
        </w:rPr>
        <w:t xml:space="preserve"> - </w:t>
      </w:r>
      <w:hyperlink w:history="0" w:anchor="P2910" w:tooltip="Статья 185.4. Воспрепятствование осуществлению или незаконное ограничение прав владельцев ценных бумаг">
        <w:r>
          <w:rPr>
            <w:sz w:val="20"/>
            <w:color w:val="0000ff"/>
          </w:rPr>
          <w:t xml:space="preserve">185.4</w:t>
        </w:r>
      </w:hyperlink>
      <w:r>
        <w:rPr>
          <w:sz w:val="20"/>
        </w:rPr>
        <w:t xml:space="preserve">, </w:t>
      </w:r>
      <w:hyperlink w:history="0" w:anchor="P2930" w:tooltip="Статья 185.6. Неправомерное использование инсайдерской информации">
        <w:r>
          <w:rPr>
            <w:sz w:val="20"/>
            <w:color w:val="0000ff"/>
          </w:rPr>
          <w:t xml:space="preserve">185.6</w:t>
        </w:r>
      </w:hyperlink>
      <w:r>
        <w:rPr>
          <w:sz w:val="20"/>
        </w:rPr>
        <w:t xml:space="preserve">, </w:t>
      </w:r>
      <w:hyperlink w:history="0" w:anchor="P3007" w:tooltip="Статья 191.1. Приобретение, хранение, перевозка, переработка в целях сбыта или сбыт заведомо незаконно заготовленной древесины">
        <w:r>
          <w:rPr>
            <w:sz w:val="20"/>
            <w:color w:val="0000ff"/>
          </w:rPr>
          <w:t xml:space="preserve">191.1</w:t>
        </w:r>
      </w:hyperlink>
      <w:r>
        <w:rPr>
          <w:sz w:val="20"/>
        </w:rPr>
        <w:t xml:space="preserve">, </w:t>
      </w:r>
      <w:hyperlink w:history="0" w:anchor="P3026" w:tooltip="Статья 193. Уклонение от исполнения обязанностей по репатриации денежных средств в иностранной валюте или валюте Российской Федерации">
        <w:r>
          <w:rPr>
            <w:sz w:val="20"/>
            <w:color w:val="0000ff"/>
          </w:rPr>
          <w:t xml:space="preserve">193</w:t>
        </w:r>
      </w:hyperlink>
      <w:r>
        <w:rPr>
          <w:sz w:val="20"/>
        </w:rPr>
        <w:t xml:space="preserve">, </w:t>
      </w:r>
      <w:hyperlink w:history="0" w:anchor="P3044" w:tooltip="Статья 193.1. Совершение валютных операций по переводу денежных средств в иностранной валюте или валюте Российской Федерации на счета нерезидентов с использованием подложных документов">
        <w:r>
          <w:rPr>
            <w:sz w:val="20"/>
            <w:color w:val="0000ff"/>
          </w:rPr>
          <w:t xml:space="preserve">193.1</w:t>
        </w:r>
      </w:hyperlink>
      <w:r>
        <w:rPr>
          <w:sz w:val="20"/>
        </w:rPr>
        <w:t xml:space="preserve">, </w:t>
      </w:r>
      <w:hyperlink w:history="0" w:anchor="P3061" w:tooltip="Статья 194. Уклонение от уплаты таможенных платежей, специальных, антидемпинговых и (или) компенсационных пошлин, взимаемых с организации или физического лица">
        <w:r>
          <w:rPr>
            <w:sz w:val="20"/>
            <w:color w:val="0000ff"/>
          </w:rPr>
          <w:t xml:space="preserve">194</w:t>
        </w:r>
      </w:hyperlink>
      <w:r>
        <w:rPr>
          <w:sz w:val="20"/>
        </w:rPr>
        <w:t xml:space="preserve">, </w:t>
      </w:r>
      <w:hyperlink w:history="0" w:anchor="P3137" w:tooltip="Статья 198. Уклонение физического лица от уплаты налогов, сборов и (или) физического лица - плательщика страховых взносов от уплаты страховых взносов">
        <w:r>
          <w:rPr>
            <w:sz w:val="20"/>
            <w:color w:val="0000ff"/>
          </w:rPr>
          <w:t xml:space="preserve">198</w:t>
        </w:r>
      </w:hyperlink>
      <w:r>
        <w:rPr>
          <w:sz w:val="20"/>
        </w:rPr>
        <w:t xml:space="preserve"> - </w:t>
      </w:r>
      <w:hyperlink w:history="0" w:anchor="P3176" w:tooltip="Статья 199.1. Неисполнение обязанностей налогового агента">
        <w:r>
          <w:rPr>
            <w:sz w:val="20"/>
            <w:color w:val="0000ff"/>
          </w:rPr>
          <w:t xml:space="preserve">199.1</w:t>
        </w:r>
      </w:hyperlink>
      <w:r>
        <w:rPr>
          <w:sz w:val="20"/>
        </w:rPr>
        <w:t xml:space="preserve">, </w:t>
      </w:r>
      <w:hyperlink w:history="0" w:anchor="P3201" w:tooltip="Статья 199.3. Уклонение страхователя - физического лица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w:r>
          <w:rPr>
            <w:sz w:val="20"/>
            <w:color w:val="0000ff"/>
          </w:rPr>
          <w:t xml:space="preserve">199.3</w:t>
        </w:r>
      </w:hyperlink>
      <w:r>
        <w:rPr>
          <w:sz w:val="20"/>
        </w:rPr>
        <w:t xml:space="preserve">, </w:t>
      </w:r>
      <w:hyperlink w:history="0" w:anchor="P3212" w:tooltip="Статья 199.4. Уклонение страхователя-организации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w:r>
          <w:rPr>
            <w:sz w:val="20"/>
            <w:color w:val="0000ff"/>
          </w:rPr>
          <w:t xml:space="preserve">199.4</w:t>
        </w:r>
      </w:hyperlink>
      <w:r>
        <w:rPr>
          <w:sz w:val="20"/>
        </w:rPr>
        <w:t xml:space="preserve">, </w:t>
      </w:r>
      <w:hyperlink w:history="0" w:anchor="P3228" w:tooltip="Статья 200.1. Контрабанда наличных денежных средств и (или) денежных инструментов">
        <w:r>
          <w:rPr>
            <w:sz w:val="20"/>
            <w:color w:val="0000ff"/>
          </w:rPr>
          <w:t xml:space="preserve">200.1</w:t>
        </w:r>
      </w:hyperlink>
      <w:r>
        <w:rPr>
          <w:sz w:val="20"/>
        </w:rPr>
        <w:t xml:space="preserve">, </w:t>
      </w:r>
      <w:hyperlink w:history="0" w:anchor="P3243" w:tooltip="Статья 200.2. Контрабанда алкогольной продукции и (или) табачных изделий">
        <w:r>
          <w:rPr>
            <w:sz w:val="20"/>
            <w:color w:val="0000ff"/>
          </w:rPr>
          <w:t xml:space="preserve">200.2</w:t>
        </w:r>
      </w:hyperlink>
      <w:r>
        <w:rPr>
          <w:sz w:val="20"/>
        </w:rPr>
        <w:t xml:space="preserve">, </w:t>
      </w:r>
      <w:hyperlink w:history="0" w:anchor="P3257" w:tooltip="Статья 200.3. Привлечение денежных средств граждан в нарушение требований законодательства Российской Федерации об участии в долевом строительстве многоквартирных домов и (или) иных объектов недвижимости">
        <w:r>
          <w:rPr>
            <w:sz w:val="20"/>
            <w:color w:val="0000ff"/>
          </w:rPr>
          <w:t xml:space="preserve">200.3</w:t>
        </w:r>
      </w:hyperlink>
      <w:r>
        <w:rPr>
          <w:sz w:val="20"/>
        </w:rPr>
        <w:t xml:space="preserve">, </w:t>
      </w:r>
      <w:hyperlink w:history="0" w:anchor="P3278" w:tooltip="Статья 200.5. Подкуп работника контрактной службы, контрактного управляющего, члена комиссии по осуществлению закупок">
        <w:r>
          <w:rPr>
            <w:sz w:val="20"/>
            <w:color w:val="0000ff"/>
          </w:rPr>
          <w:t xml:space="preserve">200.5</w:t>
        </w:r>
      </w:hyperlink>
      <w:r>
        <w:rPr>
          <w:sz w:val="20"/>
        </w:rPr>
        <w:t xml:space="preserve"> и </w:t>
      </w:r>
      <w:hyperlink w:history="0" w:anchor="P3311" w:tooltip="Статья 200.7. Подкуп арбитра (третейского судьи)">
        <w:r>
          <w:rPr>
            <w:sz w:val="20"/>
            <w:color w:val="0000ff"/>
          </w:rPr>
          <w:t xml:space="preserve">200.7</w:t>
        </w:r>
      </w:hyperlink>
      <w:r>
        <w:rPr>
          <w:sz w:val="20"/>
        </w:rPr>
        <w:t xml:space="preserve">,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w:t>
      </w:r>
    </w:p>
    <w:p>
      <w:pPr>
        <w:pStyle w:val="0"/>
        <w:jc w:val="both"/>
      </w:pPr>
      <w:r>
        <w:rPr>
          <w:sz w:val="20"/>
        </w:rPr>
        <w:t xml:space="preserve">(примечание введено Федеральным </w:t>
      </w:r>
      <w:hyperlink w:history="0" r:id="rId1399"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325-ФЗ; в ред. Федеральных законов от 26.07.2017 </w:t>
      </w:r>
      <w:hyperlink w:history="0" r:id="rId1400"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203-ФЗ</w:t>
        </w:r>
      </w:hyperlink>
      <w:r>
        <w:rPr>
          <w:sz w:val="20"/>
        </w:rPr>
        <w:t xml:space="preserve">, от 29.07.2017 </w:t>
      </w:r>
      <w:hyperlink w:history="0" r:id="rId1401"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N 250-ФЗ</w:t>
        </w:r>
      </w:hyperlink>
      <w:r>
        <w:rPr>
          <w:sz w:val="20"/>
        </w:rPr>
        <w:t xml:space="preserve">, от 23.04.2018 </w:t>
      </w:r>
      <w:hyperlink w:history="0" r:id="rId1402"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99-ФЗ</w:t>
        </w:r>
      </w:hyperlink>
      <w:r>
        <w:rPr>
          <w:sz w:val="20"/>
        </w:rPr>
        <w:t xml:space="preserve">, от 27.12.2018 </w:t>
      </w:r>
      <w:hyperlink w:history="0" r:id="rId1403"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530-ФЗ</w:t>
        </w:r>
      </w:hyperlink>
      <w:r>
        <w:rPr>
          <w:sz w:val="20"/>
        </w:rPr>
        <w:t xml:space="preserve">, от 27.10.2020 </w:t>
      </w:r>
      <w:hyperlink w:history="0" r:id="rId1404" w:tooltip="Федеральный закон от 27.10.2020 N 352-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352-ФЗ</w:t>
        </w:r>
      </w:hyperlink>
      <w:r>
        <w:rPr>
          <w:sz w:val="20"/>
        </w:rPr>
        <w:t xml:space="preserve">, от 11.06.2021 </w:t>
      </w:r>
      <w:hyperlink w:history="0" r:id="rId1405"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215-ФЗ</w:t>
        </w:r>
      </w:hyperlink>
      <w:r>
        <w:rPr>
          <w:sz w:val="20"/>
        </w:rPr>
        <w:t xml:space="preserve">)</w:t>
      </w:r>
    </w:p>
    <w:p>
      <w:pPr>
        <w:pStyle w:val="0"/>
        <w:jc w:val="both"/>
      </w:pPr>
      <w:r>
        <w:rPr>
          <w:sz w:val="20"/>
        </w:rPr>
      </w:r>
    </w:p>
    <w:p>
      <w:pPr>
        <w:pStyle w:val="2"/>
        <w:outlineLvl w:val="3"/>
        <w:ind w:firstLine="540"/>
        <w:jc w:val="both"/>
      </w:pPr>
      <w:r>
        <w:rPr>
          <w:sz w:val="20"/>
        </w:rPr>
        <w:t xml:space="preserve">Статья 171. Незаконное предпринимательство</w:t>
      </w:r>
    </w:p>
    <w:p>
      <w:pPr>
        <w:pStyle w:val="0"/>
        <w:jc w:val="both"/>
      </w:pPr>
      <w:r>
        <w:rPr>
          <w:sz w:val="20"/>
        </w:rPr>
      </w:r>
    </w:p>
    <w:bookmarkStart w:id="2515" w:name="P2515"/>
    <w:bookmarkEnd w:id="2515"/>
    <w:p>
      <w:pPr>
        <w:pStyle w:val="0"/>
        <w:ind w:firstLine="540"/>
        <w:jc w:val="both"/>
      </w:pPr>
      <w:r>
        <w:rPr>
          <w:sz w:val="20"/>
        </w:rPr>
        <w:t xml:space="preserve">1. Осуществление предпринимательской деятельности без </w:t>
      </w:r>
      <w:hyperlink w:history="0" r:id="rId1406" w:tooltip="Постановление Пленума Верховного Суда РФ от 18.11.2004 N 23 (ред. от 07.07.2015) &quot;О судебной практике по делам о незаконном предпринимательстве&quot; {КонсультантПлюс}">
        <w:r>
          <w:rPr>
            <w:sz w:val="20"/>
            <w:color w:val="0000ff"/>
          </w:rPr>
          <w:t xml:space="preserve">регистрации</w:t>
        </w:r>
      </w:hyperlink>
      <w:r>
        <w:rPr>
          <w:sz w:val="20"/>
        </w:rPr>
        <w:t xml:space="preserve"> или без лицензии либо без аккредитации в национальной системе аккредитации или </w:t>
      </w:r>
      <w:hyperlink w:history="0" r:id="rId1407" w:tooltip="Федеральный закон от 01.07.2011 N 170-ФЗ (ред. от 19.10.2023) &quot;О техническом осмотре транспортных средств и о внесении изменений в отдельные законодательные акты Российской Федерации&quot; {КонсультантПлюс}">
        <w:r>
          <w:rPr>
            <w:sz w:val="20"/>
            <w:color w:val="0000ff"/>
          </w:rPr>
          <w:t xml:space="preserve">аккредитации</w:t>
        </w:r>
      </w:hyperlink>
      <w:r>
        <w:rPr>
          <w:sz w:val="20"/>
        </w:rPr>
        <w:t xml:space="preserve"> в сфере технического осмотра транспортных средств в случаях, когда такие лицензия, аккредитация в национальной системе аккредитации или аккредитация в сфере технического осмотра транспортных средств обязательны, если это деяние причинило крупный ущерб гражданам, организациям или государству либо сопряжено с извлечением </w:t>
      </w:r>
      <w:hyperlink w:history="0" r:id="rId1408" w:tooltip="Постановление Пленума Верховного Суда РФ от 18.11.2004 N 23 (ред. от 07.07.2015) &quot;О судебной практике по делам о незаконном предпринимательстве&quot; {КонсультантПлюс}">
        <w:r>
          <w:rPr>
            <w:sz w:val="20"/>
            <w:color w:val="0000ff"/>
          </w:rPr>
          <w:t xml:space="preserve">дохода</w:t>
        </w:r>
      </w:hyperlink>
      <w:r>
        <w:rPr>
          <w:sz w:val="20"/>
        </w:rPr>
        <w:t xml:space="preserve"> в крупном размере, за исключением случаев, предусмотренных </w:t>
      </w:r>
      <w:hyperlink w:history="0" w:anchor="P2573" w:tooltip="Статья 171.3. Незаконные производство и (или) оборот этилового спирта, алкогольной и спиртосодержащей продукции">
        <w:r>
          <w:rPr>
            <w:sz w:val="20"/>
            <w:color w:val="0000ff"/>
          </w:rPr>
          <w:t xml:space="preserve">статьей 171.3</w:t>
        </w:r>
      </w:hyperlink>
      <w:r>
        <w:rPr>
          <w:sz w:val="20"/>
        </w:rPr>
        <w:t xml:space="preserve"> настоящего Кодекса, -</w:t>
      </w:r>
    </w:p>
    <w:p>
      <w:pPr>
        <w:pStyle w:val="0"/>
        <w:jc w:val="both"/>
      </w:pPr>
      <w:r>
        <w:rPr>
          <w:sz w:val="20"/>
        </w:rPr>
        <w:t xml:space="preserve">(в ред. Федеральных законов от 07.12.2011 </w:t>
      </w:r>
      <w:hyperlink w:history="0" r:id="rId14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26.07.2017 </w:t>
      </w:r>
      <w:hyperlink w:history="0" r:id="rId1410"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203-ФЗ</w:t>
        </w:r>
      </w:hyperlink>
      <w:r>
        <w:rPr>
          <w:sz w:val="20"/>
        </w:rPr>
        <w:t xml:space="preserve">, от 26.07.2019 </w:t>
      </w:r>
      <w:hyperlink w:history="0" r:id="rId1411" w:tooltip="Федеральный закон от 26.07.2019 N 207-ФЗ &quot;О внесении изменения в статью 171 Уголовного кодекса Российской Федерации&quot; {КонсультантПлюс}">
        <w:r>
          <w:rPr>
            <w:sz w:val="20"/>
            <w:color w:val="0000ff"/>
          </w:rPr>
          <w:t xml:space="preserve">N 207-ФЗ</w:t>
        </w:r>
      </w:hyperlink>
      <w:r>
        <w:rPr>
          <w:sz w:val="20"/>
        </w:rPr>
        <w:t xml:space="preserve">)</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арестом на срок до шести месяцев.</w:t>
      </w:r>
    </w:p>
    <w:p>
      <w:pPr>
        <w:pStyle w:val="0"/>
        <w:jc w:val="both"/>
      </w:pPr>
      <w:r>
        <w:rPr>
          <w:sz w:val="20"/>
        </w:rPr>
        <w:t xml:space="preserve">(в ред. Федеральных законов от 08.12.2003 </w:t>
      </w:r>
      <w:hyperlink w:history="0" r:id="rId141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41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4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организованной группой;</w:t>
      </w:r>
    </w:p>
    <w:bookmarkStart w:id="2521" w:name="P2521"/>
    <w:bookmarkEnd w:id="2521"/>
    <w:p>
      <w:pPr>
        <w:pStyle w:val="0"/>
        <w:spacing w:before="200" w:line-rule="auto"/>
        <w:ind w:firstLine="540"/>
        <w:jc w:val="both"/>
      </w:pPr>
      <w:r>
        <w:rPr>
          <w:sz w:val="20"/>
        </w:rPr>
        <w:t xml:space="preserve">б) сопряженное с извлечением дохода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особо крупном размере</w:t>
        </w:r>
      </w:hyperlink>
      <w:r>
        <w:rPr>
          <w:sz w:val="20"/>
        </w:rPr>
        <w:t xml:space="preserve">, -</w:t>
      </w:r>
    </w:p>
    <w:p>
      <w:pPr>
        <w:pStyle w:val="0"/>
        <w:jc w:val="both"/>
      </w:pPr>
      <w:r>
        <w:rPr>
          <w:sz w:val="20"/>
        </w:rPr>
        <w:t xml:space="preserve">(в ред. Федерального </w:t>
      </w:r>
      <w:hyperlink w:history="0" r:id="rId141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14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41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4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Примечание. Утратило силу. - Федеральный </w:t>
      </w:r>
      <w:hyperlink w:history="0" r:id="rId1419"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закон</w:t>
        </w:r>
      </w:hyperlink>
      <w:r>
        <w:rPr>
          <w:sz w:val="20"/>
        </w:rPr>
        <w:t xml:space="preserve"> от 21.07.2004 N 73-ФЗ.</w:t>
      </w:r>
    </w:p>
    <w:p>
      <w:pPr>
        <w:pStyle w:val="0"/>
        <w:jc w:val="both"/>
      </w:pPr>
      <w:r>
        <w:rPr>
          <w:sz w:val="20"/>
        </w:rPr>
      </w:r>
    </w:p>
    <w:bookmarkStart w:id="2528" w:name="P2528"/>
    <w:bookmarkEnd w:id="2528"/>
    <w:p>
      <w:pPr>
        <w:pStyle w:val="2"/>
        <w:outlineLvl w:val="3"/>
        <w:ind w:firstLine="540"/>
        <w:jc w:val="both"/>
      </w:pPr>
      <w:r>
        <w:rPr>
          <w:sz w:val="20"/>
        </w:rPr>
        <w:t xml:space="preserve">Статья 171.1. Производство, приобретение, хранение, перевозка или сбыт товаров и продукции без маркировки и (или) нанесения информации, предусмотренной законодательством Российской Федерации</w:t>
      </w:r>
    </w:p>
    <w:p>
      <w:pPr>
        <w:pStyle w:val="0"/>
        <w:ind w:firstLine="540"/>
        <w:jc w:val="both"/>
      </w:pPr>
      <w:r>
        <w:rPr>
          <w:sz w:val="20"/>
        </w:rPr>
        <w:t xml:space="preserve">(в ред. Федерального </w:t>
      </w:r>
      <w:hyperlink w:history="0" r:id="rId1420"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jc w:val="both"/>
      </w:pPr>
      <w:r>
        <w:rPr>
          <w:sz w:val="20"/>
        </w:rPr>
      </w:r>
    </w:p>
    <w:bookmarkStart w:id="2531" w:name="P2531"/>
    <w:bookmarkEnd w:id="2531"/>
    <w:p>
      <w:pPr>
        <w:pStyle w:val="0"/>
        <w:ind w:firstLine="540"/>
        <w:jc w:val="both"/>
      </w:pPr>
      <w:r>
        <w:rPr>
          <w:sz w:val="20"/>
        </w:rPr>
        <w:t xml:space="preserve">1. Производство, приобретение, хранение, перевозка в целях сбыта или сбыт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w:t>
      </w:r>
      <w:hyperlink w:history="0" w:anchor="P2542" w:tooltip="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и пятой настоящей статьи), либо производство, приобретение, хранение, перевозка в целях сбыта или сбыт продовольственных товаров с использованием заведомо поддельных средств идентификаци...">
        <w:r>
          <w:rPr>
            <w:sz w:val="20"/>
            <w:color w:val="0000ff"/>
          </w:rPr>
          <w:t xml:space="preserve">частях третьей</w:t>
        </w:r>
      </w:hyperlink>
      <w:r>
        <w:rPr>
          <w:sz w:val="20"/>
        </w:rPr>
        <w:t xml:space="preserve"> и </w:t>
      </w:r>
      <w:hyperlink w:history="0" w:anchor="P2549" w:tooltip="5. Производство, приобретение, хранение, перевозка в целях сбыта или продажа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
        <w:r>
          <w:rPr>
            <w:sz w:val="20"/>
            <w:color w:val="0000ff"/>
          </w:rPr>
          <w:t xml:space="preserve">пятой</w:t>
        </w:r>
      </w:hyperlink>
      <w:r>
        <w:rPr>
          <w:sz w:val="20"/>
        </w:rPr>
        <w:t xml:space="preserve"> настоящей статьи), либо производство, приобретение, хранение, перевозка в целях сбыта или сбыт товаров и продукции с использованием заведомо поддельных средств идентификации для маркировки товаров, совершенные в крупном размере, -</w:t>
      </w:r>
    </w:p>
    <w:p>
      <w:pPr>
        <w:pStyle w:val="0"/>
        <w:jc w:val="both"/>
      </w:pPr>
      <w:r>
        <w:rPr>
          <w:sz w:val="20"/>
        </w:rPr>
        <w:t xml:space="preserve">(в ред. Федерального </w:t>
      </w:r>
      <w:hyperlink w:history="0" r:id="rId1421" w:tooltip="Федеральный закон от 01.07.2021 N 293-ФЗ &quot;О внесении изменений в статью 171.1 Уголовного кодекса Российской Федерации&quot; {КонсультантПлюс}">
        <w:r>
          <w:rPr>
            <w:sz w:val="20"/>
            <w:color w:val="0000ff"/>
          </w:rPr>
          <w:t xml:space="preserve">закона</w:t>
        </w:r>
      </w:hyperlink>
      <w:r>
        <w:rPr>
          <w:sz w:val="20"/>
        </w:rPr>
        <w:t xml:space="preserve"> от 01.07.2021 N 293-ФЗ)</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bookmarkStart w:id="2534" w:name="P2534"/>
    <w:bookmarkEnd w:id="2534"/>
    <w:p>
      <w:pPr>
        <w:pStyle w:val="0"/>
        <w:spacing w:before="200" w:line-rule="auto"/>
        <w:ind w:firstLine="540"/>
        <w:jc w:val="both"/>
      </w:pPr>
      <w:r>
        <w:rPr>
          <w:sz w:val="20"/>
        </w:rPr>
        <w:t xml:space="preserve">1.1.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либо лишением свободы на тот же срок со штрафом в размере до ста тысяч рублей или в размере заработной платы или иного дохода осужденного за период до одного года либо без такового.</w:t>
      </w:r>
    </w:p>
    <w:p>
      <w:pPr>
        <w:pStyle w:val="0"/>
        <w:jc w:val="both"/>
      </w:pPr>
      <w:r>
        <w:rPr>
          <w:sz w:val="20"/>
        </w:rPr>
        <w:t xml:space="preserve">(часть 1.1 введена Федеральным </w:t>
      </w:r>
      <w:hyperlink w:history="0" r:id="rId1422"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325-ФЗ)</w:t>
      </w:r>
    </w:p>
    <w:p>
      <w:pPr>
        <w:pStyle w:val="0"/>
        <w:spacing w:before="200" w:line-rule="auto"/>
        <w:ind w:firstLine="540"/>
        <w:jc w:val="both"/>
      </w:pPr>
      <w:r>
        <w:rPr>
          <w:sz w:val="20"/>
        </w:rPr>
        <w:t xml:space="preserve">2. Деяния, предусмотренные </w:t>
      </w:r>
      <w:hyperlink w:history="0" w:anchor="P2531" w:tooltip="1. Производство, приобретение, хранение, перевозка в целях сбыта или сбыт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ях третьей и пятой настоящей статьи), либо производство, приобретение, хранение, перевозка в целях сбыта или сбыт товаров и продукции с использованием заведомо поддельных средств идентификации...">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jc w:val="both"/>
      </w:pPr>
      <w:r>
        <w:rPr>
          <w:sz w:val="20"/>
        </w:rPr>
        <w:t xml:space="preserve">(часть 2 в ред. Федерального </w:t>
      </w:r>
      <w:hyperlink w:history="0" r:id="rId1423"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bookmarkStart w:id="2542" w:name="P2542"/>
    <w:bookmarkEnd w:id="2542"/>
    <w:p>
      <w:pPr>
        <w:pStyle w:val="0"/>
        <w:spacing w:before="200" w:line-rule="auto"/>
        <w:ind w:firstLine="540"/>
        <w:jc w:val="both"/>
      </w:pPr>
      <w:r>
        <w:rPr>
          <w:sz w:val="20"/>
        </w:rPr>
        <w:t xml:space="preserve">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w:t>
      </w:r>
      <w:hyperlink w:history="0" w:anchor="P2549" w:tooltip="5. Производство, приобретение, хранение, перевозка в целях сбыта или продажа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
        <w:r>
          <w:rPr>
            <w:sz w:val="20"/>
            <w:color w:val="0000ff"/>
          </w:rPr>
          <w:t xml:space="preserve">части пятой</w:t>
        </w:r>
      </w:hyperlink>
      <w:r>
        <w:rPr>
          <w:sz w:val="20"/>
        </w:rPr>
        <w:t xml:space="preserve"> настоящей статьи), либо производство, приобретение, хранение, перевозка в целях сбыта или сбыт продовольственных товаров с использованием заведомо поддельных средств идентификации для маркировки товаров, совершенные в крупном размере, -</w:t>
      </w:r>
    </w:p>
    <w:p>
      <w:pPr>
        <w:pStyle w:val="0"/>
        <w:jc w:val="both"/>
      </w:pPr>
      <w:r>
        <w:rPr>
          <w:sz w:val="20"/>
        </w:rPr>
        <w:t xml:space="preserve">(в ред. Федерального </w:t>
      </w:r>
      <w:hyperlink w:history="0" r:id="rId1424" w:tooltip="Федеральный закон от 01.07.2021 N 293-ФЗ &quot;О внесении изменений в статью 171.1 Уголовного кодекса Российской Федерации&quot; {КонсультантПлюс}">
        <w:r>
          <w:rPr>
            <w:sz w:val="20"/>
            <w:color w:val="0000ff"/>
          </w:rPr>
          <w:t xml:space="preserve">закона</w:t>
        </w:r>
      </w:hyperlink>
      <w:r>
        <w:rPr>
          <w:sz w:val="20"/>
        </w:rPr>
        <w:t xml:space="preserve"> от 01.07.2021 N 293-ФЗ)</w:t>
      </w:r>
    </w:p>
    <w:p>
      <w:pPr>
        <w:pStyle w:val="0"/>
        <w:spacing w:before="200" w:line-rule="auto"/>
        <w:ind w:firstLine="540"/>
        <w:jc w:val="both"/>
      </w:pPr>
      <w:r>
        <w:rPr>
          <w:sz w:val="20"/>
        </w:rPr>
        <w:t xml:space="preserve">наказываются штрафом в размере до четырехсот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bookmarkStart w:id="2545" w:name="P2545"/>
    <w:bookmarkEnd w:id="2545"/>
    <w:p>
      <w:pPr>
        <w:pStyle w:val="0"/>
        <w:spacing w:before="200" w:line-rule="auto"/>
        <w:ind w:firstLine="540"/>
        <w:jc w:val="both"/>
      </w:pPr>
      <w:r>
        <w:rPr>
          <w:sz w:val="20"/>
        </w:rPr>
        <w:t xml:space="preserve">4. Деяния, предусмотренные </w:t>
      </w:r>
      <w:hyperlink w:history="0" w:anchor="P2542" w:tooltip="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и пятой настоящей статьи), либо производство, приобретение, хранение, перевозка в целях сбыта или сбыт продовольственных товаров с использованием заведомо поддельных средств идентификаци...">
        <w:r>
          <w:rPr>
            <w:sz w:val="20"/>
            <w:color w:val="0000ff"/>
          </w:rPr>
          <w:t xml:space="preserve">частью третьей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bookmarkStart w:id="2549" w:name="P2549"/>
    <w:bookmarkEnd w:id="2549"/>
    <w:p>
      <w:pPr>
        <w:pStyle w:val="0"/>
        <w:spacing w:before="200" w:line-rule="auto"/>
        <w:ind w:firstLine="540"/>
        <w:jc w:val="both"/>
      </w:pPr>
      <w:r>
        <w:rPr>
          <w:sz w:val="20"/>
        </w:rPr>
        <w:t xml:space="preserve">5. Производство, приобретение, хранение, перевозка в целях сбыта или продажа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двух лет, либо принудительными работами на срок до трех лет, либо лишением свободы на срок до трех лет со штрафом в размере до ста двадцати тысяч рублей или в размере заработной платы или иного дохода осужденного за период до шести месяцев.</w:t>
      </w:r>
    </w:p>
    <w:bookmarkStart w:id="2551" w:name="P2551"/>
    <w:bookmarkEnd w:id="2551"/>
    <w:p>
      <w:pPr>
        <w:pStyle w:val="0"/>
        <w:spacing w:before="200" w:line-rule="auto"/>
        <w:ind w:firstLine="540"/>
        <w:jc w:val="both"/>
      </w:pPr>
      <w:r>
        <w:rPr>
          <w:sz w:val="20"/>
        </w:rPr>
        <w:t xml:space="preserve">6. Деяния, предусмотренные </w:t>
      </w:r>
      <w:hyperlink w:history="0" w:anchor="P2549" w:tooltip="5. Производство, приобретение, хранение, перевозка в целях сбыта или продажа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
        <w:r>
          <w:rPr>
            <w:sz w:val="20"/>
            <w:color w:val="0000ff"/>
          </w:rPr>
          <w:t xml:space="preserve">частью пятой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штрафом в размере от четырехсот тысяч до восьмисот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spacing w:before="200" w:line-rule="auto"/>
        <w:ind w:firstLine="540"/>
        <w:jc w:val="both"/>
      </w:pPr>
      <w:r>
        <w:rPr>
          <w:sz w:val="20"/>
        </w:rPr>
        <w:t xml:space="preserve">Примечания. 1. Крупным размером в </w:t>
      </w:r>
      <w:hyperlink w:history="0" w:anchor="P2542" w:tooltip="3. Производство, приобретение, хранение, перевозка в целях сбыта или сбыт продовольственных товаров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за исключением продукции, указанной в части пятой настоящей статьи), либо производство, приобретение, хранение, перевозка в целях сбыта или сбыт продовольственных товаров с использованием заведомо поддельных средств идентификаци...">
        <w:r>
          <w:rPr>
            <w:sz w:val="20"/>
            <w:color w:val="0000ff"/>
          </w:rPr>
          <w:t xml:space="preserve">частях третьей</w:t>
        </w:r>
      </w:hyperlink>
      <w:r>
        <w:rPr>
          <w:sz w:val="20"/>
        </w:rPr>
        <w:t xml:space="preserve"> и </w:t>
      </w:r>
      <w:hyperlink w:history="0" w:anchor="P2545" w:tooltip="4. Деяния, предусмотренные частью третьей настоящей статьи, совершенные:">
        <w:r>
          <w:rPr>
            <w:sz w:val="20"/>
            <w:color w:val="0000ff"/>
          </w:rPr>
          <w:t xml:space="preserve">четвертой</w:t>
        </w:r>
      </w:hyperlink>
      <w:r>
        <w:rPr>
          <w:sz w:val="20"/>
        </w:rPr>
        <w:t xml:space="preserve"> настоящей статьи признается стоимость немаркированных продовольственных товаров, превышающая четыреста тысяч рублей, а особо крупным - один миллион пятьсот тысяч рублей.</w:t>
      </w:r>
    </w:p>
    <w:p>
      <w:pPr>
        <w:pStyle w:val="0"/>
        <w:jc w:val="both"/>
      </w:pPr>
      <w:r>
        <w:rPr>
          <w:sz w:val="20"/>
        </w:rPr>
        <w:t xml:space="preserve">(п. 1 в ред. Федерального </w:t>
      </w:r>
      <w:hyperlink w:history="0" r:id="rId1425"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2. Крупным размером в </w:t>
      </w:r>
      <w:hyperlink w:history="0" w:anchor="P2549" w:tooltip="5. Производство, приобретение, хранение, перевозка в целях сбыта или продажа немаркированной алкогольной продукции, подлежащей обязательной маркировке акцизными марками либо федеральными специальными марками, а также немаркированных табачных изделий, подлежащих маркировке специальными (акцизными) марками, совершенные в крупном размере, -">
        <w:r>
          <w:rPr>
            <w:sz w:val="20"/>
            <w:color w:val="0000ff"/>
          </w:rPr>
          <w:t xml:space="preserve">частях пятой</w:t>
        </w:r>
      </w:hyperlink>
      <w:r>
        <w:rPr>
          <w:sz w:val="20"/>
        </w:rPr>
        <w:t xml:space="preserve"> и </w:t>
      </w:r>
      <w:hyperlink w:history="0" w:anchor="P2551" w:tooltip="6. Деяния, предусмотренные частью пятой настоящей статьи, совершенные:">
        <w:r>
          <w:rPr>
            <w:sz w:val="20"/>
            <w:color w:val="0000ff"/>
          </w:rPr>
          <w:t xml:space="preserve">шестой</w:t>
        </w:r>
      </w:hyperlink>
      <w:r>
        <w:rPr>
          <w:sz w:val="20"/>
        </w:rPr>
        <w:t xml:space="preserve"> настоящей статьи признается стоимость немаркированной алкогольной продукции и (или) немаркированных табачных изделий, превышающая сто тысяч рублей, а особо крупным - один миллион рублей.</w:t>
      </w:r>
    </w:p>
    <w:p>
      <w:pPr>
        <w:pStyle w:val="0"/>
        <w:jc w:val="both"/>
      </w:pPr>
      <w:r>
        <w:rPr>
          <w:sz w:val="20"/>
        </w:rPr>
      </w:r>
    </w:p>
    <w:bookmarkStart w:id="2559" w:name="P2559"/>
    <w:bookmarkEnd w:id="2559"/>
    <w:p>
      <w:pPr>
        <w:pStyle w:val="2"/>
        <w:outlineLvl w:val="3"/>
        <w:ind w:firstLine="540"/>
        <w:jc w:val="both"/>
      </w:pPr>
      <w:r>
        <w:rPr>
          <w:sz w:val="20"/>
        </w:rPr>
        <w:t xml:space="preserve">Статья 171.2. Незаконные организация и проведение азартных игр</w:t>
      </w:r>
    </w:p>
    <w:p>
      <w:pPr>
        <w:pStyle w:val="0"/>
        <w:ind w:firstLine="540"/>
        <w:jc w:val="both"/>
      </w:pPr>
      <w:r>
        <w:rPr>
          <w:sz w:val="20"/>
        </w:rPr>
        <w:t xml:space="preserve">(в ред. Федерального </w:t>
      </w:r>
      <w:hyperlink w:history="0" r:id="rId1426" w:tooltip="Федеральный закон от 29.07.2018 N 227-ФЗ &quot;О внесении изменения в статью 171.2 Уголовного кодекса Российской Федерации&quot; {КонсультантПлюс}">
        <w:r>
          <w:rPr>
            <w:sz w:val="20"/>
            <w:color w:val="0000ff"/>
          </w:rPr>
          <w:t xml:space="preserve">закона</w:t>
        </w:r>
      </w:hyperlink>
      <w:r>
        <w:rPr>
          <w:sz w:val="20"/>
        </w:rPr>
        <w:t xml:space="preserve"> от 29.07.2018 N 227-ФЗ)</w:t>
      </w:r>
    </w:p>
    <w:p>
      <w:pPr>
        <w:pStyle w:val="0"/>
        <w:jc w:val="both"/>
      </w:pPr>
      <w:r>
        <w:rPr>
          <w:sz w:val="20"/>
        </w:rPr>
      </w:r>
    </w:p>
    <w:bookmarkStart w:id="2562" w:name="P2562"/>
    <w:bookmarkEnd w:id="2562"/>
    <w:p>
      <w:pPr>
        <w:pStyle w:val="0"/>
        <w:ind w:firstLine="540"/>
        <w:jc w:val="both"/>
      </w:pPr>
      <w:r>
        <w:rPr>
          <w:sz w:val="20"/>
        </w:rPr>
        <w:t xml:space="preserve">1. Организация и (или) проведение азартных игр с использованием игрового оборудования вне игорной зоны, либо без полученной в установленном </w:t>
      </w:r>
      <w:hyperlink w:history="0" r:id="rId1427" w:tooltip="Постановление Правительства РФ от 08.10.2020 N 1625 (ред. от 24.08.2022) &quot;О лицензировании деятельности по организации и проведению азартных игр в букмекерских конторах или тотализаторах&quot; (вместе с &quot;Положением о лицензировании деятельности по организации и проведению азартных игр в букмекерских конторах или тотализаторах&quot;) {КонсультантПлюс}">
        <w:r>
          <w:rPr>
            <w:sz w:val="20"/>
            <w:color w:val="0000ff"/>
          </w:rPr>
          <w:t xml:space="preserve">порядке</w:t>
        </w:r>
      </w:hyperlink>
      <w:r>
        <w:rPr>
          <w:sz w:val="20"/>
        </w:rPr>
        <w:t xml:space="preserve">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w:t>
      </w:r>
      <w:hyperlink w:history="0" r:id="rId1428" w:tooltip="Федеральный закон от 29.12.2006 N 244-ФЗ (ред. от 19.10.2023) &quot;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quot; {КонсультантПлюс}">
        <w:r>
          <w:rPr>
            <w:sz w:val="20"/>
            <w:color w:val="0000ff"/>
          </w:rPr>
          <w:t xml:space="preserve">порядке</w:t>
        </w:r>
      </w:hyperlink>
      <w:r>
        <w:rPr>
          <w:sz w:val="20"/>
        </w:rPr>
        <w:t xml:space="preserve">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а равно систематическое предоставление помещений для незаконных организации и (или) проведения азартных игр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от ста восьмидесяти до двухсот сорока часов, либо ограничением свободы на срок до четырех лет, либо лишением свободы на срок до двух лет.</w:t>
      </w:r>
    </w:p>
    <w:bookmarkStart w:id="2564" w:name="P2564"/>
    <w:bookmarkEnd w:id="2564"/>
    <w:p>
      <w:pPr>
        <w:pStyle w:val="0"/>
        <w:spacing w:before="200" w:line-rule="auto"/>
        <w:ind w:firstLine="540"/>
        <w:jc w:val="both"/>
      </w:pPr>
      <w:r>
        <w:rPr>
          <w:sz w:val="20"/>
        </w:rPr>
        <w:t xml:space="preserve">2. Деяния, предусмотренные </w:t>
      </w:r>
      <w:hyperlink w:history="0" w:anchor="P2562"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w:r>
          <w:rPr>
            <w:sz w:val="20"/>
            <w:color w:val="0000ff"/>
          </w:rPr>
          <w:t xml:space="preserve">частью первой</w:t>
        </w:r>
      </w:hyperlink>
      <w:r>
        <w:rPr>
          <w:sz w:val="20"/>
        </w:rPr>
        <w:t xml:space="preserve"> настоящей статьи, совершенные группой лиц по предварительному сговору или сопряженные с извлечением дохода в крупном размере,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до четырех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spacing w:before="200" w:line-rule="auto"/>
        <w:ind w:firstLine="540"/>
        <w:jc w:val="both"/>
      </w:pPr>
      <w:r>
        <w:rPr>
          <w:sz w:val="20"/>
        </w:rPr>
        <w:t xml:space="preserve">3. Деяния, предусмотренные </w:t>
      </w:r>
      <w:hyperlink w:history="0" w:anchor="P2562"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 информационно-телекоммуникационных сетей, в том числе сети...">
        <w:r>
          <w:rPr>
            <w:sz w:val="20"/>
            <w:color w:val="0000ff"/>
          </w:rPr>
          <w:t xml:space="preserve">частями первой</w:t>
        </w:r>
      </w:hyperlink>
      <w:r>
        <w:rPr>
          <w:sz w:val="20"/>
        </w:rPr>
        <w:t xml:space="preserve"> или </w:t>
      </w:r>
      <w:hyperlink w:history="0" w:anchor="P2564" w:tooltip="2. Деяния, предусмотренные частью первой настоящей статьи, совершенные группой лиц по предварительному сговору или сопряженные с извлечением дохода в крупном размере, -">
        <w:r>
          <w:rPr>
            <w:sz w:val="20"/>
            <w:color w:val="0000ff"/>
          </w:rPr>
          <w:t xml:space="preserve">второй</w:t>
        </w:r>
      </w:hyperlink>
      <w:r>
        <w:rPr>
          <w:sz w:val="20"/>
        </w:rPr>
        <w:t xml:space="preserve"> настоящей статьи, совершенные организованной группой или лицом с использованием своего служебного положения или сопряженные с извлечением дохода в особо крупном размере, -</w:t>
      </w:r>
    </w:p>
    <w:p>
      <w:pPr>
        <w:pStyle w:val="0"/>
        <w:spacing w:before="200" w:line-rule="auto"/>
        <w:ind w:firstLine="540"/>
        <w:jc w:val="both"/>
      </w:pPr>
      <w:r>
        <w:rPr>
          <w:sz w:val="20"/>
        </w:rPr>
        <w:t xml:space="preserve">наказываются штрафом в размере от одного миллиона до одного миллиона пятисот тысяч рублей или в размере заработной платы или иного дохода осужденного за период от четырех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Примечания. 1. Под систематическим предоставлением помещений в настоящей статье понимается предоставление помещений более двух раз.</w:t>
      </w:r>
    </w:p>
    <w:p>
      <w:pPr>
        <w:pStyle w:val="0"/>
        <w:spacing w:before="200" w:line-rule="auto"/>
        <w:ind w:firstLine="540"/>
        <w:jc w:val="both"/>
      </w:pPr>
      <w:r>
        <w:rPr>
          <w:sz w:val="20"/>
        </w:rPr>
        <w:t xml:space="preserve">2. Доходом в крупном размере в настоящей статье признается доход, сумма которого превышает один миллион пятьсот тысяч рублей, а в особо крупном размере - шесть миллионов рублей.</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наименование ст. 171.3 вносятся изменения (</w:t>
            </w:r>
            <w:hyperlink w:history="0" r:id="rId1429"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ФЗ</w:t>
              </w:r>
            </w:hyperlink>
            <w:r>
              <w:rPr>
                <w:sz w:val="20"/>
                <w:color w:val="392c69"/>
              </w:rPr>
              <w:t xml:space="preserve"> от 31.07.2023 N 390-ФЗ). См. будущую </w:t>
            </w:r>
            <w:hyperlink w:history="0" r:id="rId1430" w:tooltip="&quot;Уголовный кодекс Российской Федерации&quot; от 13.06.1996 N 63-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573" w:name="P2573"/>
    <w:bookmarkEnd w:id="2573"/>
    <w:p>
      <w:pPr>
        <w:pStyle w:val="2"/>
        <w:spacing w:before="260" w:line-rule="auto"/>
        <w:outlineLvl w:val="3"/>
        <w:ind w:firstLine="540"/>
        <w:jc w:val="both"/>
      </w:pPr>
      <w:r>
        <w:rPr>
          <w:sz w:val="20"/>
        </w:rPr>
        <w:t xml:space="preserve">Статья 171.3. Незаконные производство и (или) оборот этилового спирта, алкогольной и спиртосодержащей продукции</w:t>
      </w:r>
    </w:p>
    <w:p>
      <w:pPr>
        <w:pStyle w:val="0"/>
        <w:ind w:firstLine="540"/>
        <w:jc w:val="both"/>
      </w:pPr>
      <w:r>
        <w:rPr>
          <w:sz w:val="20"/>
        </w:rPr>
        <w:t xml:space="preserve">(введена Федеральным </w:t>
      </w:r>
      <w:hyperlink w:history="0" r:id="rId1431"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26.07.2017 N 203-ФЗ)</w:t>
      </w:r>
    </w:p>
    <w:p>
      <w:pPr>
        <w:pStyle w:val="0"/>
        <w:jc w:val="both"/>
      </w:pPr>
      <w:r>
        <w:rPr>
          <w:sz w:val="20"/>
        </w:rPr>
      </w:r>
    </w:p>
    <w:bookmarkStart w:id="2576" w:name="P2576"/>
    <w:bookmarkEnd w:id="2576"/>
    <w:p>
      <w:pPr>
        <w:pStyle w:val="0"/>
        <w:ind w:firstLine="540"/>
        <w:jc w:val="both"/>
      </w:pPr>
      <w:r>
        <w:rPr>
          <w:sz w:val="20"/>
        </w:rPr>
        <w:t xml:space="preserve">1. Производство, закупка (в том числе импорт), поставки (в том числе экспорт), хранение, перевозки и (или) розничная продажа этилового спирта, алкогольной и спиртосодержащей продукции без соответствующей лицензии в </w:t>
      </w:r>
      <w:hyperlink w:history="0" r:id="rId1432" w:tooltip="Федеральный закон от 22.11.1995 N 171-ФЗ (ред. от 25.12.2023)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4) {КонсультантПлюс}">
        <w:r>
          <w:rPr>
            <w:sz w:val="20"/>
            <w:color w:val="0000ff"/>
          </w:rPr>
          <w:t xml:space="preserve">случаях</w:t>
        </w:r>
      </w:hyperlink>
      <w:r>
        <w:rPr>
          <w:sz w:val="20"/>
        </w:rPr>
        <w:t xml:space="preserve">, если такая лицензия обязательна, совершенные в крупном размере, -</w:t>
      </w:r>
    </w:p>
    <w:p>
      <w:pPr>
        <w:pStyle w:val="0"/>
        <w:spacing w:before="200" w:line-rule="auto"/>
        <w:ind w:firstLine="540"/>
        <w:jc w:val="both"/>
      </w:pPr>
      <w:r>
        <w:rPr>
          <w:sz w:val="20"/>
        </w:rPr>
        <w:t xml:space="preserve">наказываются штрафом в размере от двух миллионов до трех миллионов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либо без такового.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ст. 171.3 дополняется ч. 1.1 (</w:t>
            </w:r>
            <w:hyperlink w:history="0" r:id="rId1433"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ФЗ</w:t>
              </w:r>
            </w:hyperlink>
            <w:r>
              <w:rPr>
                <w:sz w:val="20"/>
                <w:color w:val="392c69"/>
              </w:rPr>
              <w:t xml:space="preserve"> от 31.07.2023 N 390-ФЗ). См. будущую </w:t>
            </w:r>
            <w:hyperlink w:history="0" r:id="rId1434" w:tooltip="&quot;Уголовный кодекс Российской Федерации&quot; от 13.06.1996 N 63-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абз. 1 ч. 2 ст. 171.3 вносятся изменения (</w:t>
            </w:r>
            <w:hyperlink w:history="0" r:id="rId1435"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ФЗ</w:t>
              </w:r>
            </w:hyperlink>
            <w:r>
              <w:rPr>
                <w:sz w:val="20"/>
                <w:color w:val="392c69"/>
              </w:rPr>
              <w:t xml:space="preserve"> от 31.07.2023 N 390-ФЗ). См. будущую </w:t>
            </w:r>
            <w:hyperlink w:history="0" r:id="rId1436" w:tooltip="&quot;Уголовный кодекс Российской Федерации&quot; от 13.06.1996 N 63-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Деяния, предусмотренные </w:t>
      </w:r>
      <w:hyperlink w:history="0" w:anchor="P2576" w:tooltip="1. Производство, закупка (в том числе импорт), поставки (в том числе экспорт), хранение, перевозки и (или) розничная продажа этилового спирта, алкогольной и спиртосодержащей продукции без соответствующей лицензии в случаях, если такая лицензия обязательна, совершенные в крупном размере,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штрафом в размере от трех миллионов до четырех миллионов рублей или в размере заработной платы или иного дохода осужденного за период от двух до четырех лет, либо принудительными работами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пяти лет либо без такового.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01.04.2024 в прим. к ст. 171.3 вносятся изменения (</w:t>
            </w:r>
            <w:hyperlink w:history="0" r:id="rId1437"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ФЗ</w:t>
              </w:r>
            </w:hyperlink>
            <w:r>
              <w:rPr>
                <w:sz w:val="20"/>
                <w:color w:val="392c69"/>
              </w:rPr>
              <w:t xml:space="preserve"> от 31.07.2023 N 390-ФЗ). См. будущую </w:t>
            </w:r>
            <w:hyperlink w:history="0" r:id="rId1438" w:tooltip="&quot;Уголовный кодекс Российской Федерации&quot; от 13.06.1996 N 63-ФЗ (ред. от 25.12.2023) (с изм. и доп., вступ. в силу с 01.04.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Примечание. Крупным размером в настоящей статье признается стоимость этилового спирта, алкогольной и спиртосодержащей продукции, производство и (или) оборот которых осуществляются без соответствующей лицензии, превышающая сто тысяч рублей, а особо крупным - один миллион рублей.</w:t>
      </w:r>
    </w:p>
    <w:p>
      <w:pPr>
        <w:pStyle w:val="0"/>
        <w:ind w:firstLine="540"/>
        <w:jc w:val="both"/>
      </w:pPr>
      <w:r>
        <w:rPr>
          <w:sz w:val="20"/>
        </w:rPr>
      </w:r>
    </w:p>
    <w:bookmarkStart w:id="2590" w:name="P2590"/>
    <w:bookmarkEnd w:id="2590"/>
    <w:p>
      <w:pPr>
        <w:pStyle w:val="2"/>
        <w:outlineLvl w:val="3"/>
        <w:ind w:firstLine="540"/>
        <w:jc w:val="both"/>
      </w:pPr>
      <w:r>
        <w:rPr>
          <w:sz w:val="20"/>
        </w:rPr>
        <w:t xml:space="preserve">Статья 171.4. Незаконная розничная продажа алкогольной и спиртосодержащей пищевой продукции</w:t>
      </w:r>
    </w:p>
    <w:p>
      <w:pPr>
        <w:pStyle w:val="0"/>
        <w:ind w:firstLine="540"/>
        <w:jc w:val="both"/>
      </w:pPr>
      <w:r>
        <w:rPr>
          <w:sz w:val="20"/>
        </w:rPr>
        <w:t xml:space="preserve">(введена Федеральным </w:t>
      </w:r>
      <w:hyperlink w:history="0" r:id="rId1439"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26.07.2017 N 203-ФЗ)</w:t>
      </w:r>
    </w:p>
    <w:p>
      <w:pPr>
        <w:pStyle w:val="0"/>
        <w:jc w:val="both"/>
      </w:pPr>
      <w:r>
        <w:rPr>
          <w:sz w:val="20"/>
        </w:rPr>
      </w:r>
    </w:p>
    <w:p>
      <w:pPr>
        <w:pStyle w:val="0"/>
        <w:ind w:firstLine="540"/>
        <w:jc w:val="both"/>
      </w:pPr>
      <w:r>
        <w:rPr>
          <w:sz w:val="20"/>
        </w:rPr>
        <w:t xml:space="preserve">Незаконная розничная продажа алкогольной и спиртосодержащей пищевой продукции, если это деяние совершено неоднократно, за исключением случаев, предусмотренных </w:t>
      </w:r>
      <w:hyperlink w:history="0" w:anchor="P2093" w:tooltip="Статья 151.1. Розничная продажа несовершеннолетним алкогольной продукции">
        <w:r>
          <w:rPr>
            <w:sz w:val="20"/>
            <w:color w:val="0000ff"/>
          </w:rPr>
          <w:t xml:space="preserve">статьей 151.1</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от пятидесяти тысяч до восьмидесяти тысяч рублей или в размере заработной платы или иного дохода осужденного за период от трех до шести месяцев либо исправительными работами на срок до одного года.</w:t>
      </w:r>
    </w:p>
    <w:p>
      <w:pPr>
        <w:pStyle w:val="0"/>
        <w:spacing w:before="200" w:line-rule="auto"/>
        <w:ind w:firstLine="540"/>
        <w:jc w:val="both"/>
      </w:pPr>
      <w:r>
        <w:rPr>
          <w:sz w:val="20"/>
        </w:rPr>
        <w:t xml:space="preserve">Примечания. 1. Для целей настоящей статьи под незаконной розничной продажей алкогольной и спиртосодержащей пищевой продукции понимается розничная продажа такой продукции физическим лицом либо продажа алкогольной продукции (за исключением пива, напитков, изготавливаемых на основе пива, сидра, пуаре и медовухи) лицом, осуществляющим предпринимательскую деятельность без образования юридического лица, за исключением розничной продажи вина, игристого вина, осуществляемой сельскохозяйственными товаропроизводителями (индивидуальными предпринимателями, крестьянскими (фермерскими) хозяйствами), признаваемыми таковыми в соответствии с Федеральным </w:t>
      </w:r>
      <w:hyperlink w:history="0" r:id="rId1440" w:tooltip="Федеральный закон от 29.12.2006 N 264-ФЗ (ред. от 04.08.2023) &quot;О развитии сельского хозяйства&quot; {КонсультантПлюс}">
        <w:r>
          <w:rPr>
            <w:sz w:val="20"/>
            <w:color w:val="0000ff"/>
          </w:rPr>
          <w:t xml:space="preserve">законом</w:t>
        </w:r>
      </w:hyperlink>
      <w:r>
        <w:rPr>
          <w:sz w:val="20"/>
        </w:rPr>
        <w:t xml:space="preserve"> от 29 декабря 2006 года N 264-ФЗ "О развитии сельского хозяйства".</w:t>
      </w:r>
    </w:p>
    <w:p>
      <w:pPr>
        <w:pStyle w:val="0"/>
        <w:spacing w:before="200" w:line-rule="auto"/>
        <w:ind w:firstLine="540"/>
        <w:jc w:val="both"/>
      </w:pPr>
      <w:r>
        <w:rPr>
          <w:sz w:val="20"/>
        </w:rPr>
        <w:t xml:space="preserve">2. Для целей настоящей статьи под незаконной розничной продажей алкогольной и спиртосодержащей пищевой продукции, совершенной неоднократно, понимается продажа такой продукции лицом, подвергнутым административному наказанию за аналогичное </w:t>
      </w:r>
      <w:hyperlink w:history="0" r:id="rId144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в период, когда лицо считается подвергнутым административному наказанию.</w:t>
      </w:r>
    </w:p>
    <w:p>
      <w:pPr>
        <w:pStyle w:val="0"/>
        <w:ind w:firstLine="540"/>
        <w:jc w:val="both"/>
      </w:pPr>
      <w:r>
        <w:rPr>
          <w:sz w:val="20"/>
        </w:rPr>
      </w:r>
    </w:p>
    <w:bookmarkStart w:id="2598" w:name="P2598"/>
    <w:bookmarkEnd w:id="2598"/>
    <w:p>
      <w:pPr>
        <w:pStyle w:val="2"/>
        <w:outlineLvl w:val="3"/>
        <w:ind w:firstLine="540"/>
        <w:jc w:val="both"/>
      </w:pPr>
      <w:r>
        <w:rPr>
          <w:sz w:val="20"/>
        </w:rPr>
        <w:t xml:space="preserve">Статья 171.5. Незаконное осуществление деятельности по предоставлению потребительских кредитов (займов)</w:t>
      </w:r>
    </w:p>
    <w:p>
      <w:pPr>
        <w:pStyle w:val="0"/>
        <w:ind w:firstLine="540"/>
        <w:jc w:val="both"/>
      </w:pPr>
      <w:r>
        <w:rPr>
          <w:sz w:val="20"/>
        </w:rPr>
        <w:t xml:space="preserve">(введена Федеральным </w:t>
      </w:r>
      <w:hyperlink w:history="0" r:id="rId1442" w:tooltip="Федеральный закон от 11.06.2021 N 21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11.06.2021 N 215-ФЗ)</w:t>
      </w:r>
    </w:p>
    <w:p>
      <w:pPr>
        <w:pStyle w:val="0"/>
        <w:jc w:val="both"/>
      </w:pPr>
      <w:r>
        <w:rPr>
          <w:sz w:val="20"/>
        </w:rPr>
      </w:r>
    </w:p>
    <w:p>
      <w:pPr>
        <w:pStyle w:val="0"/>
        <w:ind w:firstLine="540"/>
        <w:jc w:val="both"/>
      </w:pPr>
      <w:r>
        <w:rPr>
          <w:sz w:val="20"/>
        </w:rPr>
        <w:t xml:space="preserve">Осуществление предусмотренной Федеральным </w:t>
      </w:r>
      <w:hyperlink w:history="0" r:id="rId1443" w:tooltip="Федеральный закон от 21.12.2013 N 353-ФЗ (ред. от 24.07.2023) &quot;О потребительском кредите (займе)&quot; (с изм. и доп., вступ. в силу с 01.01.2024) {КонсультантПлюс}">
        <w:r>
          <w:rPr>
            <w:sz w:val="20"/>
            <w:color w:val="0000ff"/>
          </w:rPr>
          <w:t xml:space="preserve">законом</w:t>
        </w:r>
      </w:hyperlink>
      <w:r>
        <w:rPr>
          <w:sz w:val="20"/>
        </w:rPr>
        <w:t xml:space="preserve"> от 21 декабря 2013 года N 353-ФЗ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не содержащее признаков состава преступления, предусмотренного </w:t>
      </w:r>
      <w:hyperlink w:history="0" w:anchor="P2605" w:tooltip="Статья 172. Незаконная банковская деятельность">
        <w:r>
          <w:rPr>
            <w:sz w:val="20"/>
            <w:color w:val="0000ff"/>
          </w:rPr>
          <w:t xml:space="preserve">статьей 172</w:t>
        </w:r>
      </w:hyperlink>
      <w:r>
        <w:rPr>
          <w:sz w:val="20"/>
        </w:rPr>
        <w:t xml:space="preserve"> настоящего Кодекса, и совершенное в крупном размере индивидуальным предпринимателем или лицом, которое в силу своего служебного положения постоянно, временно либо по специальному полномочию исполняет возложенные на него обязанности по руководству организацией, не имеющими права на осуществление указанной деятельности и подвергнутыми административному наказанию за административное правонарушение, предусмотренное </w:t>
      </w:r>
      <w:hyperlink w:history="0" r:id="rId1444"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2 статьи 14.56</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трехсот тысяч до одного миллиона рублей или в размере заработной платы или иного дохода осужденного за период от двух до четырех лет, либо обязательными работами на срок до четырехсот восьмидесяти часов,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Примечание. Деяния, предусмотренные настоящей статьей, признаются совершенными в крупном размере, если сумма выданных потребительских кредитов (займов) превышает два миллиона двести пятьдесят тысяч рублей.</w:t>
      </w:r>
    </w:p>
    <w:p>
      <w:pPr>
        <w:pStyle w:val="0"/>
        <w:ind w:firstLine="540"/>
        <w:jc w:val="both"/>
      </w:pPr>
      <w:r>
        <w:rPr>
          <w:sz w:val="20"/>
        </w:rPr>
      </w:r>
    </w:p>
    <w:bookmarkStart w:id="2605" w:name="P2605"/>
    <w:bookmarkEnd w:id="2605"/>
    <w:p>
      <w:pPr>
        <w:pStyle w:val="2"/>
        <w:outlineLvl w:val="3"/>
        <w:ind w:firstLine="540"/>
        <w:jc w:val="both"/>
      </w:pPr>
      <w:r>
        <w:rPr>
          <w:sz w:val="20"/>
        </w:rPr>
        <w:t xml:space="preserve">Статья 172. Незаконная банковская деятельность</w:t>
      </w:r>
    </w:p>
    <w:p>
      <w:pPr>
        <w:pStyle w:val="0"/>
        <w:jc w:val="both"/>
      </w:pPr>
      <w:r>
        <w:rPr>
          <w:sz w:val="20"/>
        </w:rPr>
      </w:r>
    </w:p>
    <w:bookmarkStart w:id="2607" w:name="P2607"/>
    <w:bookmarkEnd w:id="2607"/>
    <w:p>
      <w:pPr>
        <w:pStyle w:val="0"/>
        <w:ind w:firstLine="540"/>
        <w:jc w:val="both"/>
      </w:pPr>
      <w:r>
        <w:rPr>
          <w:sz w:val="20"/>
        </w:rPr>
        <w:t xml:space="preserve">1. Осуществление банковской деятельности (банковских операций) без регистрации или без специального разрешения (лицензии) в случаях, когда такое разрешение (лицензия) обязательно, если это деяние причинило крупный ущерб гражданам, организациям или государству либо сопряжено с извлечением дохода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w:t>
      </w:r>
    </w:p>
    <w:p>
      <w:pPr>
        <w:pStyle w:val="0"/>
        <w:jc w:val="both"/>
      </w:pPr>
      <w:r>
        <w:rPr>
          <w:sz w:val="20"/>
        </w:rPr>
        <w:t xml:space="preserve">(в ред. Федеральных законов от 11.03.2003 </w:t>
      </w:r>
      <w:hyperlink w:history="0" r:id="rId1445" w:tooltip="Федеральный закон от 11.03.2003 N 30-ФЗ &quot;О внесении изменений в Уголовный кодекс Российской Федерации&quot; {КонсультантПлюс}">
        <w:r>
          <w:rPr>
            <w:sz w:val="20"/>
            <w:color w:val="0000ff"/>
          </w:rPr>
          <w:t xml:space="preserve">N 30-ФЗ</w:t>
        </w:r>
      </w:hyperlink>
      <w:r>
        <w:rPr>
          <w:sz w:val="20"/>
        </w:rPr>
        <w:t xml:space="preserve">, от 07.04.2010 </w:t>
      </w:r>
      <w:hyperlink w:history="0" r:id="rId1446" w:tooltip="Федеральный закон от 07.04.2010 N 60-ФЗ (ред. от 03.07.2016) &quot;О внесении изменений в отдельные законодательные акты Российской Федерации&quot; {КонсультантПлюс}">
        <w:r>
          <w:rPr>
            <w:sz w:val="20"/>
            <w:color w:val="0000ff"/>
          </w:rPr>
          <w:t xml:space="preserve">N 60-ФЗ</w:t>
        </w:r>
      </w:hyperlink>
      <w:r>
        <w:rPr>
          <w:sz w:val="20"/>
        </w:rPr>
        <w:t xml:space="preserve">)</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четырех лет,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44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4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организованной группой;</w:t>
      </w:r>
    </w:p>
    <w:bookmarkStart w:id="2613" w:name="P2613"/>
    <w:bookmarkEnd w:id="2613"/>
    <w:p>
      <w:pPr>
        <w:pStyle w:val="0"/>
        <w:spacing w:before="200" w:line-rule="auto"/>
        <w:ind w:firstLine="540"/>
        <w:jc w:val="both"/>
      </w:pPr>
      <w:r>
        <w:rPr>
          <w:sz w:val="20"/>
        </w:rPr>
        <w:t xml:space="preserve">б) сопряженное с извлечением дохода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особо крупном размере</w:t>
        </w:r>
      </w:hyperlink>
      <w:r>
        <w:rPr>
          <w:sz w:val="20"/>
        </w:rPr>
        <w:t xml:space="preserve">, -</w:t>
      </w:r>
    </w:p>
    <w:p>
      <w:pPr>
        <w:pStyle w:val="0"/>
        <w:jc w:val="both"/>
      </w:pPr>
      <w:r>
        <w:rPr>
          <w:sz w:val="20"/>
        </w:rPr>
        <w:t xml:space="preserve">(в ред. Федерального </w:t>
      </w:r>
      <w:hyperlink w:history="0" r:id="rId14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145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pPr>
        <w:pStyle w:val="0"/>
        <w:jc w:val="both"/>
      </w:pPr>
      <w:r>
        <w:rPr>
          <w:sz w:val="20"/>
        </w:rPr>
        <w:t xml:space="preserve">(в ред. Федерального </w:t>
      </w:r>
      <w:hyperlink w:history="0" r:id="rId145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2619" w:name="P2619"/>
    <w:bookmarkEnd w:id="2619"/>
    <w:p>
      <w:pPr>
        <w:pStyle w:val="2"/>
        <w:outlineLvl w:val="3"/>
        <w:ind w:firstLine="540"/>
        <w:jc w:val="both"/>
      </w:pPr>
      <w:r>
        <w:rPr>
          <w:sz w:val="20"/>
        </w:rPr>
        <w:t xml:space="preserve">Статья 172.1. Фальсификация финансовых документов учета и отчетности финансовой организации</w:t>
      </w:r>
    </w:p>
    <w:p>
      <w:pPr>
        <w:pStyle w:val="0"/>
        <w:ind w:firstLine="540"/>
        <w:jc w:val="both"/>
      </w:pPr>
      <w:r>
        <w:rPr>
          <w:sz w:val="20"/>
        </w:rPr>
        <w:t xml:space="preserve">(в ред. Федерального </w:t>
      </w:r>
      <w:hyperlink w:history="0" r:id="rId1452"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27.12.2018 N 530-ФЗ)</w:t>
      </w:r>
    </w:p>
    <w:p>
      <w:pPr>
        <w:pStyle w:val="0"/>
        <w:ind w:firstLine="540"/>
        <w:jc w:val="both"/>
      </w:pPr>
      <w:r>
        <w:rPr>
          <w:sz w:val="20"/>
        </w:rPr>
      </w:r>
    </w:p>
    <w:bookmarkStart w:id="2622" w:name="P2622"/>
    <w:bookmarkEnd w:id="2622"/>
    <w:p>
      <w:pPr>
        <w:pStyle w:val="0"/>
        <w:ind w:firstLine="540"/>
        <w:jc w:val="both"/>
      </w:pPr>
      <w:r>
        <w:rPr>
          <w:sz w:val="20"/>
        </w:rPr>
        <w:t xml:space="preserve">1. Внесение в документы и (или) регистры бухгалтерского учета и (или) отчетность (отчетную документацию) кредитной организации, страховщика, профессионального участника рынка ценных бумаг, негосударственного пенсионного фонда, управляющей компании инвестиционного фонда, паевого инвестиционного фонда и негосударственного пенсионного фонда, клиринговой организации, организатора торговли, кредитного потребительского кооператива, микрофинансовой организации, акционерного инвестиционного фонда заведомо неполных или недостоверных сведений о сделках, об обязательствах, имуществе организации, в том числе находящемся у нее в доверительном управлении, или о финансовом положении организации, а равно подтверждение достоверности таких сведений, представление таких сведений в Центральный банк Российской Федерации, публикация или раскрытие таких сведений в порядке, установленном законодательством Российской Федерации, если эти действия совершены в целях сокрытия предусмотренных </w:t>
      </w:r>
      <w:hyperlink w:history="0" r:id="rId1453" w:tooltip="Федеральный закон от 26.10.2002 N 127-ФЗ (ред. от 25.12.2023) &quot;О несостоятельности (банкротстве)&quot;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признаков банкротства либо оснований для отзыва (аннулирования) у организации лицензии и (или) назначения в организации временной администрации, -</w:t>
      </w:r>
    </w:p>
    <w:p>
      <w:pPr>
        <w:pStyle w:val="0"/>
        <w:jc w:val="both"/>
      </w:pPr>
      <w:r>
        <w:rPr>
          <w:sz w:val="20"/>
        </w:rPr>
        <w:t xml:space="preserve">(в ред. Федерального </w:t>
      </w:r>
      <w:hyperlink w:history="0" r:id="rId1454" w:tooltip="Федеральный закон от 01.07.2021 N 262-ФЗ &quot;О внесении изменений в статью 172.1 Уголовного кодекса Российской Федерации&quot; {КонсультантПлюс}">
        <w:r>
          <w:rPr>
            <w:sz w:val="20"/>
            <w:color w:val="0000ff"/>
          </w:rPr>
          <w:t xml:space="preserve">закона</w:t>
        </w:r>
      </w:hyperlink>
      <w:r>
        <w:rPr>
          <w:sz w:val="20"/>
        </w:rPr>
        <w:t xml:space="preserve"> от 01.07.2021 N 262-ФЗ)</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либо в размере заработной платы или иного дохода осужденного за период от двух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Деяния, предусмотренные </w:t>
      </w:r>
      <w:hyperlink w:history="0" w:anchor="P2622" w:tooltip="1. Внесение в документы и (или) регистры бухгалтерского учета и (или) отчетность (отчетную документацию) кредитной организации, страховщика, профессионального участника рынка ценных бумаг, негосударственного пенсионного фонда, управляющей компании инвестиционного фонда, паевого инвестиционного фонда и негосударственного пенсионного фонда, клиринговой организации, организатора торговли, кредитного потребительского кооператива, микрофинансовой организации, акционерного инвестиционного фонда заведомо неполн...">
        <w:r>
          <w:rPr>
            <w:sz w:val="20"/>
            <w:color w:val="0000ff"/>
          </w:rPr>
          <w:t xml:space="preserve">частью первой</w:t>
        </w:r>
      </w:hyperlink>
      <w:r>
        <w:rPr>
          <w:sz w:val="20"/>
        </w:rPr>
        <w:t xml:space="preserve"> настоящей статьи,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p>
      <w:pPr>
        <w:pStyle w:val="2"/>
        <w:outlineLvl w:val="3"/>
        <w:ind w:firstLine="540"/>
        <w:jc w:val="both"/>
      </w:pPr>
      <w:r>
        <w:rPr>
          <w:sz w:val="20"/>
        </w:rPr>
        <w:t xml:space="preserve">Статья 172.2. Организация деятельности по привлечению денежных средств и (или) иного имущества</w:t>
      </w:r>
    </w:p>
    <w:p>
      <w:pPr>
        <w:pStyle w:val="0"/>
        <w:ind w:firstLine="540"/>
        <w:jc w:val="both"/>
      </w:pPr>
      <w:r>
        <w:rPr>
          <w:sz w:val="20"/>
        </w:rPr>
        <w:t xml:space="preserve">(введена Федеральным </w:t>
      </w:r>
      <w:hyperlink w:history="0" r:id="rId1455" w:tooltip="Федеральный закон от 30.03.2016 N 78-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30.03.2016 N 78-ФЗ)</w:t>
      </w:r>
    </w:p>
    <w:p>
      <w:pPr>
        <w:pStyle w:val="0"/>
        <w:ind w:firstLine="540"/>
        <w:jc w:val="both"/>
      </w:pPr>
      <w:r>
        <w:rPr>
          <w:sz w:val="20"/>
        </w:rPr>
      </w:r>
    </w:p>
    <w:bookmarkStart w:id="2631" w:name="P2631"/>
    <w:bookmarkEnd w:id="2631"/>
    <w:p>
      <w:pPr>
        <w:pStyle w:val="0"/>
        <w:ind w:firstLine="540"/>
        <w:jc w:val="both"/>
      </w:pPr>
      <w:r>
        <w:rPr>
          <w:sz w:val="20"/>
        </w:rPr>
        <w:t xml:space="preserve">1. Организация деятельности по привлечению денежных средств и (или) иного имущества физических лиц и (или) юридических лиц в крупном размере,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 привлеченных денежных средств и (или) иного имущества, в объеме, сопоставимом с объемом привлеченных денежных средств и (или) иного имущества,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либо принудительными работами на срок до четырех лет, либо лишением свободы на тот же срок с ограничением свободы на срок до одного года или без такового.</w:t>
      </w:r>
    </w:p>
    <w:p>
      <w:pPr>
        <w:pStyle w:val="0"/>
        <w:spacing w:before="200" w:line-rule="auto"/>
        <w:ind w:firstLine="540"/>
        <w:jc w:val="both"/>
      </w:pPr>
      <w:r>
        <w:rPr>
          <w:sz w:val="20"/>
        </w:rPr>
        <w:t xml:space="preserve">2. Деяние, предусмотренное </w:t>
      </w:r>
      <w:hyperlink w:history="0" w:anchor="P2631" w:tooltip="1. Организация деятельности по привлечению денежных средств и (или) иного имущества физических лиц и (или) юридических лиц в крупном размере, при которой выплата дохода и (или) предоставление иной выгоды лицам, чьи денежные средства и (или) иное имущество прив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
        <w:r>
          <w:rPr>
            <w:sz w:val="20"/>
            <w:color w:val="0000ff"/>
          </w:rPr>
          <w:t xml:space="preserve">частью первой</w:t>
        </w:r>
      </w:hyperlink>
      <w:r>
        <w:rPr>
          <w:sz w:val="20"/>
        </w:rPr>
        <w:t xml:space="preserve"> настоящей статьи, сопряженное с привлечением денежных средств и (или) иного имущества физических лиц и (или) юридических лиц в особо крупном размере, -</w:t>
      </w:r>
    </w:p>
    <w:p>
      <w:pPr>
        <w:pStyle w:val="0"/>
        <w:spacing w:before="200" w:line-rule="auto"/>
        <w:ind w:firstLine="540"/>
        <w:jc w:val="both"/>
      </w:pPr>
      <w:r>
        <w:rPr>
          <w:sz w:val="20"/>
        </w:rPr>
        <w:t xml:space="preserve">наказывается штрафом в размере до одного миллиона пятисот тысяч рублей или в размере заработной платы или иного дохода осужденного за период до трех лет, либо принудительными работами на срок до пяти лет, либо лишением свободы на срок до шести лет с ограничением свободы на срок до двух лет или без такового.</w:t>
      </w:r>
    </w:p>
    <w:p>
      <w:pPr>
        <w:pStyle w:val="0"/>
        <w:jc w:val="both"/>
      </w:pPr>
      <w:r>
        <w:rPr>
          <w:sz w:val="20"/>
        </w:rPr>
      </w:r>
    </w:p>
    <w:bookmarkStart w:id="2636" w:name="P2636"/>
    <w:bookmarkEnd w:id="2636"/>
    <w:p>
      <w:pPr>
        <w:pStyle w:val="2"/>
        <w:outlineLvl w:val="3"/>
        <w:ind w:firstLine="540"/>
        <w:jc w:val="both"/>
      </w:pPr>
      <w:r>
        <w:rPr>
          <w:sz w:val="20"/>
        </w:rPr>
        <w:t xml:space="preserve">Статья 172.3. Невнесение в финансовые документы учета и отчетности кредитной организации сведений о размещенных физическими лицами и индивидуальными предпринимателями денежных средствах</w:t>
      </w:r>
    </w:p>
    <w:p>
      <w:pPr>
        <w:pStyle w:val="0"/>
        <w:ind w:firstLine="540"/>
        <w:jc w:val="both"/>
      </w:pPr>
      <w:r>
        <w:rPr>
          <w:sz w:val="20"/>
        </w:rPr>
        <w:t xml:space="preserve">(введена Федеральным </w:t>
      </w:r>
      <w:hyperlink w:history="0" r:id="rId1456"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27.12.2018 N 530-ФЗ)</w:t>
      </w:r>
    </w:p>
    <w:p>
      <w:pPr>
        <w:pStyle w:val="0"/>
        <w:ind w:firstLine="540"/>
        <w:jc w:val="both"/>
      </w:pPr>
      <w:r>
        <w:rPr>
          <w:sz w:val="20"/>
        </w:rPr>
      </w:r>
    </w:p>
    <w:p>
      <w:pPr>
        <w:pStyle w:val="0"/>
        <w:ind w:firstLine="540"/>
        <w:jc w:val="both"/>
      </w:pPr>
      <w:r>
        <w:rPr>
          <w:sz w:val="20"/>
        </w:rPr>
        <w:t xml:space="preserve">1. Сокрытие денежных средств, фактически размещенных физическими лицами или индивидуальными предпринимателями или в пользу указанных лиц на основании договора банковского вклада или договора банковского счета, путем невнесения в документы и (или) регистры бухгалтерского учета и (или) отчетность (отчетную документацию) кредитной организации сведений о таких денежных средствах в крупном размере -</w:t>
      </w:r>
    </w:p>
    <w:p>
      <w:pPr>
        <w:pStyle w:val="0"/>
        <w:spacing w:before="200" w:line-rule="auto"/>
        <w:ind w:firstLine="540"/>
        <w:jc w:val="both"/>
      </w:pPr>
      <w:r>
        <w:rPr>
          <w:sz w:val="20"/>
        </w:rPr>
        <w:t xml:space="preserve">наказывается штрафом в размере от трехсот тысяч до одного миллиона рублей или в размере заработной платы или иного дохода осужденного за период от двух до четырех лет, либо ограничением свободы на срок до четырех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То же деяние, совершенное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наказывается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Примечание. Крупным размером в настоящей статье признается сумма сокрытых денежных средств, в совокупности составляющая за период в пределах одного финансового года более трех миллионов рублей.</w:t>
      </w:r>
    </w:p>
    <w:p>
      <w:pPr>
        <w:pStyle w:val="0"/>
        <w:ind w:firstLine="540"/>
        <w:jc w:val="both"/>
      </w:pPr>
      <w:r>
        <w:rPr>
          <w:sz w:val="20"/>
        </w:rPr>
      </w:r>
    </w:p>
    <w:p>
      <w:pPr>
        <w:pStyle w:val="2"/>
        <w:outlineLvl w:val="3"/>
        <w:ind w:firstLine="540"/>
        <w:jc w:val="both"/>
      </w:pPr>
      <w:r>
        <w:rPr>
          <w:sz w:val="20"/>
        </w:rPr>
        <w:t xml:space="preserve">Статья 172.4. Незаконное осуществление деятельности по возврату просроченной задолженности физических лиц</w:t>
      </w:r>
    </w:p>
    <w:p>
      <w:pPr>
        <w:pStyle w:val="0"/>
        <w:ind w:firstLine="540"/>
        <w:jc w:val="both"/>
      </w:pPr>
      <w:r>
        <w:rPr>
          <w:sz w:val="20"/>
        </w:rPr>
        <w:t xml:space="preserve">(введена Федеральным </w:t>
      </w:r>
      <w:hyperlink w:history="0" r:id="rId1457" w:tooltip="Федеральный закон от 10.07.2023 N 32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10.07.2023 N 323-ФЗ)</w:t>
      </w:r>
    </w:p>
    <w:p>
      <w:pPr>
        <w:pStyle w:val="0"/>
        <w:ind w:firstLine="540"/>
        <w:jc w:val="both"/>
      </w:pPr>
      <w:r>
        <w:rPr>
          <w:sz w:val="20"/>
        </w:rPr>
      </w:r>
    </w:p>
    <w:bookmarkStart w:id="2648" w:name="P2648"/>
    <w:bookmarkEnd w:id="2648"/>
    <w:p>
      <w:pPr>
        <w:pStyle w:val="0"/>
        <w:ind w:firstLine="540"/>
        <w:jc w:val="both"/>
      </w:pPr>
      <w:r>
        <w:rPr>
          <w:sz w:val="20"/>
        </w:rPr>
        <w:t xml:space="preserve">1. Совершение действий, направленных на возврат просроченной задолженности физических лиц и сопряженных с угрозой применения насилия либо уничтожения или повреждения имущества, а равно с угрозой распространения либо распространением заведомо ложных сведений, порочащих честь и достоинство потерпевшего или его близких, лицом, действующим от имени организации-кредитора или в ее интересах, в том числе работником организации-кредитора, либо лицом, которому переданы права кредитора по договору уступки права (требования), либо лицом, действующим от имени или в интересах лица, которому переданы указанные права,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bookmarkStart w:id="2650" w:name="P2650"/>
    <w:bookmarkEnd w:id="2650"/>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с применением насилия, не опасного для жизни или здоровья;</w:t>
      </w:r>
    </w:p>
    <w:p>
      <w:pPr>
        <w:pStyle w:val="0"/>
        <w:spacing w:before="200" w:line-rule="auto"/>
        <w:ind w:firstLine="540"/>
        <w:jc w:val="both"/>
      </w:pPr>
      <w:r>
        <w:rPr>
          <w:sz w:val="20"/>
        </w:rPr>
        <w:t xml:space="preserve">в) с уничтожением или повреждением имущества;</w:t>
      </w:r>
    </w:p>
    <w:p>
      <w:pPr>
        <w:pStyle w:val="0"/>
        <w:spacing w:before="200" w:line-rule="auto"/>
        <w:ind w:firstLine="540"/>
        <w:jc w:val="both"/>
      </w:pPr>
      <w:r>
        <w:rPr>
          <w:sz w:val="20"/>
        </w:rPr>
        <w:t xml:space="preserve">г) в крупном размере, -</w:t>
      </w:r>
    </w:p>
    <w:p>
      <w:pPr>
        <w:pStyle w:val="0"/>
        <w:spacing w:before="200" w:line-rule="auto"/>
        <w:ind w:firstLine="540"/>
        <w:jc w:val="both"/>
      </w:pPr>
      <w:r>
        <w:rPr>
          <w:sz w:val="20"/>
        </w:rPr>
        <w:t xml:space="preserve">наказывается лишением свободы на срок от трех до семи лет со штрафом в размере от пятисот тысяч до одного миллиона рублей или в размере заработной платы или иного дохода осужденного за период от двух до четырех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2648" w:tooltip="1. Совершение действий, направленных на возврат просроченной задолженности физических лиц и сопряженных с угрозой применения насилия либо уничтожения или повреждения имущества, а равно с угрозой распространения либо распространением заведомо ложных сведений, порочащих честь и достоинство потерпевшего или его близких, лицом, действующим от имени организации-кредитора или в ее интересах, в том числе работником организации-кредитора, либо лицом, которому переданы права кредитора по договору уступки права (т...">
        <w:r>
          <w:rPr>
            <w:sz w:val="20"/>
            <w:color w:val="0000ff"/>
          </w:rPr>
          <w:t xml:space="preserve">частью первой</w:t>
        </w:r>
      </w:hyperlink>
      <w:r>
        <w:rPr>
          <w:sz w:val="20"/>
        </w:rPr>
        <w:t xml:space="preserve"> или </w:t>
      </w:r>
      <w:hyperlink w:history="0" w:anchor="P2650" w:tooltip="2. То же деяние, совершенное:">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с применением насилия, опасного для жизни или здоровья;</w:t>
      </w:r>
    </w:p>
    <w:p>
      <w:pPr>
        <w:pStyle w:val="0"/>
        <w:spacing w:before="200" w:line-rule="auto"/>
        <w:ind w:firstLine="540"/>
        <w:jc w:val="both"/>
      </w:pPr>
      <w:r>
        <w:rPr>
          <w:sz w:val="20"/>
        </w:rPr>
        <w:t xml:space="preserve">в) в особо крупном размере, -</w:t>
      </w:r>
    </w:p>
    <w:p>
      <w:pPr>
        <w:pStyle w:val="0"/>
        <w:spacing w:before="200" w:line-rule="auto"/>
        <w:ind w:firstLine="540"/>
        <w:jc w:val="both"/>
      </w:pPr>
      <w:r>
        <w:rPr>
          <w:sz w:val="20"/>
        </w:rPr>
        <w:t xml:space="preserve">наказываются лишением свободы на срок от пяти до десяти лет со штрафом в размере от одного миллиона до пяти миллионов рублей или в размере заработной платы или иного дохода осужденного за период от трех до пяти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r>
    </w:p>
    <w:p>
      <w:pPr>
        <w:pStyle w:val="2"/>
        <w:outlineLvl w:val="3"/>
        <w:ind w:firstLine="540"/>
        <w:jc w:val="both"/>
      </w:pPr>
      <w:r>
        <w:rPr>
          <w:sz w:val="20"/>
        </w:rPr>
        <w:t xml:space="preserve">Статья 173. Утратила силу. - Федеральный </w:t>
      </w:r>
      <w:hyperlink w:history="0" r:id="rId1458" w:tooltip="Федеральный закон от 07.04.2010 N 60-ФЗ (ред. от 03.07.2016)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07.04.2010 N 60-ФЗ.</w:t>
      </w:r>
    </w:p>
    <w:p>
      <w:pPr>
        <w:pStyle w:val="0"/>
        <w:jc w:val="both"/>
      </w:pPr>
      <w:r>
        <w:rPr>
          <w:sz w:val="20"/>
        </w:rPr>
      </w:r>
    </w:p>
    <w:p>
      <w:pPr>
        <w:pStyle w:val="2"/>
        <w:outlineLvl w:val="3"/>
        <w:ind w:firstLine="540"/>
        <w:jc w:val="both"/>
      </w:pPr>
      <w:r>
        <w:rPr>
          <w:sz w:val="20"/>
        </w:rPr>
        <w:t xml:space="preserve">Статья 173.1. Незаконное образование (создание, реорганизация) юридического лица</w:t>
      </w:r>
    </w:p>
    <w:p>
      <w:pPr>
        <w:pStyle w:val="0"/>
        <w:ind w:firstLine="540"/>
        <w:jc w:val="both"/>
      </w:pPr>
      <w:r>
        <w:rPr>
          <w:sz w:val="20"/>
        </w:rPr>
        <w:t xml:space="preserve">(введена Федеральным </w:t>
      </w:r>
      <w:hyperlink w:history="0" r:id="rId1459" w:tooltip="Федеральный закон от 07.12.2011 N 41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07.12.2011 N 419-ФЗ)</w:t>
      </w:r>
    </w:p>
    <w:p>
      <w:pPr>
        <w:pStyle w:val="0"/>
        <w:ind w:firstLine="540"/>
        <w:jc w:val="both"/>
      </w:pPr>
      <w:r>
        <w:rPr>
          <w:sz w:val="20"/>
        </w:rPr>
      </w:r>
    </w:p>
    <w:p>
      <w:pPr>
        <w:pStyle w:val="0"/>
        <w:ind w:firstLine="540"/>
        <w:jc w:val="both"/>
      </w:pPr>
      <w:r>
        <w:rPr>
          <w:sz w:val="20"/>
        </w:rPr>
        <w:t xml:space="preserve">1. Образование (создание, реорганизация)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сведений о подставных лицах, -</w:t>
      </w:r>
    </w:p>
    <w:p>
      <w:pPr>
        <w:pStyle w:val="0"/>
        <w:jc w:val="both"/>
      </w:pPr>
      <w:r>
        <w:rPr>
          <w:sz w:val="20"/>
        </w:rPr>
        <w:t xml:space="preserve">(в ред. Федерального </w:t>
      </w:r>
      <w:hyperlink w:history="0" r:id="rId1460"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семи месяцев до одного года,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от ста восьмидесяти до двухсот сорока часов, либо лишением свободы на срок до пяти лет.</w:t>
      </w:r>
    </w:p>
    <w:p>
      <w:pPr>
        <w:pStyle w:val="0"/>
        <w:spacing w:before="200" w:line-rule="auto"/>
        <w:ind w:firstLine="540"/>
        <w:jc w:val="both"/>
      </w:pPr>
      <w:r>
        <w:rPr>
          <w:sz w:val="20"/>
        </w:rPr>
        <w:t xml:space="preserve">Примечание. Под подставными лицами в настоящей статье и </w:t>
      </w:r>
      <w:hyperlink w:history="0" w:anchor="P2677" w:tooltip="Статья 173.2. Незаконное использование документов для образования (создания, реорганизации) юридического лица">
        <w:r>
          <w:rPr>
            <w:sz w:val="20"/>
            <w:color w:val="0000ff"/>
          </w:rPr>
          <w:t xml:space="preserve">статье 173.2</w:t>
        </w:r>
      </w:hyperlink>
      <w:r>
        <w:rPr>
          <w:sz w:val="20"/>
        </w:rPr>
        <w:t xml:space="preserve"> настоящего Кодекса понимаются лица, которые являются учредителями (участниками) юридического лица или органами управления юридического лица и путем введения в заблуждение либо без ведома которых были внесены данные о них в единый государственный реестр юридических лиц, а также лица, которые являются органами управления юридического лица, у которых отсутствует цель управления юридическим лицом.</w:t>
      </w:r>
    </w:p>
    <w:p>
      <w:pPr>
        <w:pStyle w:val="0"/>
        <w:jc w:val="both"/>
      </w:pPr>
      <w:r>
        <w:rPr>
          <w:sz w:val="20"/>
        </w:rPr>
        <w:t xml:space="preserve">(примечание в ред. Федерального </w:t>
      </w:r>
      <w:hyperlink w:history="0" r:id="rId1461"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p>
      <w:pPr>
        <w:pStyle w:val="0"/>
        <w:ind w:firstLine="540"/>
        <w:jc w:val="both"/>
      </w:pPr>
      <w:r>
        <w:rPr>
          <w:sz w:val="20"/>
        </w:rPr>
      </w:r>
    </w:p>
    <w:bookmarkStart w:id="2677" w:name="P2677"/>
    <w:bookmarkEnd w:id="2677"/>
    <w:p>
      <w:pPr>
        <w:pStyle w:val="2"/>
        <w:outlineLvl w:val="3"/>
        <w:ind w:firstLine="540"/>
        <w:jc w:val="both"/>
      </w:pPr>
      <w:r>
        <w:rPr>
          <w:sz w:val="20"/>
        </w:rPr>
        <w:t xml:space="preserve">Статья 173.2. Незаконное использование документов для образования (создания, реорганизации) юридического лица</w:t>
      </w:r>
    </w:p>
    <w:p>
      <w:pPr>
        <w:pStyle w:val="0"/>
        <w:ind w:firstLine="540"/>
        <w:jc w:val="both"/>
      </w:pPr>
      <w:r>
        <w:rPr>
          <w:sz w:val="20"/>
        </w:rPr>
        <w:t xml:space="preserve">(введена Федеральным </w:t>
      </w:r>
      <w:hyperlink w:history="0" r:id="rId1462" w:tooltip="Федеральный закон от 07.12.2011 N 41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07.12.2011 N 419-ФЗ)</w:t>
      </w:r>
    </w:p>
    <w:p>
      <w:pPr>
        <w:pStyle w:val="0"/>
        <w:ind w:firstLine="540"/>
        <w:jc w:val="both"/>
      </w:pPr>
      <w:r>
        <w:rPr>
          <w:sz w:val="20"/>
        </w:rPr>
      </w:r>
    </w:p>
    <w:p>
      <w:pPr>
        <w:pStyle w:val="0"/>
        <w:ind w:firstLine="540"/>
        <w:jc w:val="both"/>
      </w:pPr>
      <w:r>
        <w:rPr>
          <w:sz w:val="20"/>
        </w:rPr>
        <w:t xml:space="preserve">1. Предоставление документа, удостоверяющего личность, или выдача доверенности, если эти действия совершены для внесения в единый государственный реестр юридических лиц сведений о подставном лице, -</w:t>
      </w:r>
    </w:p>
    <w:p>
      <w:pPr>
        <w:pStyle w:val="0"/>
        <w:jc w:val="both"/>
      </w:pPr>
      <w:r>
        <w:rPr>
          <w:sz w:val="20"/>
        </w:rPr>
        <w:t xml:space="preserve">(в ред. Федерального </w:t>
      </w:r>
      <w:hyperlink w:history="0" r:id="rId1463"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от ста восьмидесяти до двухсот сорока часов, либо исправительными работами на срок до двух лет.</w:t>
      </w:r>
    </w:p>
    <w:p>
      <w:pPr>
        <w:pStyle w:val="0"/>
        <w:spacing w:before="200" w:line-rule="auto"/>
        <w:ind w:firstLine="540"/>
        <w:jc w:val="both"/>
      </w:pPr>
      <w:r>
        <w:rPr>
          <w:sz w:val="20"/>
        </w:rPr>
        <w:t xml:space="preserve">2. Приобретение документа, удостоверяющего личность, или использование персональных данных, полученных незаконным путем, если эти деяния совершены для внесения в единый государственный реестр юридических лиц сведений о подставном лице, -</w:t>
      </w:r>
    </w:p>
    <w:p>
      <w:pPr>
        <w:pStyle w:val="0"/>
        <w:jc w:val="both"/>
      </w:pPr>
      <w:r>
        <w:rPr>
          <w:sz w:val="20"/>
        </w:rPr>
        <w:t xml:space="preserve">(в ред. Федерального </w:t>
      </w:r>
      <w:hyperlink w:history="0" r:id="rId1464" w:tooltip="Федеральный закон от 30.03.2015 N 67-ФЗ (ред. от 29.06.2015) &quo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quot; {КонсультантПлюс}">
        <w:r>
          <w:rPr>
            <w:sz w:val="20"/>
            <w:color w:val="0000ff"/>
          </w:rPr>
          <w:t xml:space="preserve">закона</w:t>
        </w:r>
      </w:hyperlink>
      <w:r>
        <w:rPr>
          <w:sz w:val="20"/>
        </w:rPr>
        <w:t xml:space="preserve"> от 30.03.2015 N 67-ФЗ)</w:t>
      </w:r>
    </w:p>
    <w:p>
      <w:pPr>
        <w:pStyle w:val="0"/>
        <w:spacing w:before="200" w:line-rule="auto"/>
        <w:ind w:firstLine="540"/>
        <w:jc w:val="both"/>
      </w:pPr>
      <w:r>
        <w:rPr>
          <w:sz w:val="20"/>
        </w:rPr>
        <w:t xml:space="preserve">наказываются штрафом в размере от трехсот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Примечание. Под приобретением документа, удостоверяющего личность, в настоящей статье понимается его получение на возмездной или безвозмездной основе, присвоение найденного или похищенного документа, удостоверяющего личность, а также завладение им путем обмана или злоупотребления доверием.</w:t>
      </w:r>
    </w:p>
    <w:p>
      <w:pPr>
        <w:pStyle w:val="0"/>
        <w:jc w:val="both"/>
      </w:pPr>
      <w:r>
        <w:rPr>
          <w:sz w:val="20"/>
        </w:rPr>
      </w:r>
    </w:p>
    <w:bookmarkStart w:id="2688" w:name="P2688"/>
    <w:bookmarkEnd w:id="2688"/>
    <w:p>
      <w:pPr>
        <w:pStyle w:val="2"/>
        <w:outlineLvl w:val="3"/>
        <w:ind w:firstLine="540"/>
        <w:jc w:val="both"/>
      </w:pPr>
      <w:r>
        <w:rPr>
          <w:sz w:val="20"/>
        </w:rPr>
        <w:t xml:space="preserve">Статья 174. Легализация (отмывание) денежных средств или иного имущества, приобретенных другими лицами преступным путем</w:t>
      </w:r>
    </w:p>
    <w:p>
      <w:pPr>
        <w:pStyle w:val="0"/>
        <w:ind w:firstLine="540"/>
        <w:jc w:val="both"/>
      </w:pPr>
      <w:r>
        <w:rPr>
          <w:sz w:val="20"/>
        </w:rPr>
        <w:t xml:space="preserve">(в ред. Федерального </w:t>
      </w:r>
      <w:hyperlink w:history="0" r:id="rId1465"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p>
      <w:pPr>
        <w:pStyle w:val="0"/>
        <w:ind w:firstLine="540"/>
        <w:jc w:val="both"/>
      </w:pPr>
      <w:r>
        <w:rPr>
          <w:sz w:val="20"/>
        </w:rPr>
      </w:r>
    </w:p>
    <w:bookmarkStart w:id="2691" w:name="P2691"/>
    <w:bookmarkEnd w:id="2691"/>
    <w:p>
      <w:pPr>
        <w:pStyle w:val="0"/>
        <w:ind w:firstLine="540"/>
        <w:jc w:val="both"/>
      </w:pPr>
      <w:r>
        <w:rPr>
          <w:sz w:val="20"/>
        </w:rPr>
        <w:t xml:space="preserve">1. Совершение финансовых </w:t>
      </w:r>
      <w:hyperlink w:history="0" r:id="rId1466"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операций</w:t>
        </w:r>
      </w:hyperlink>
      <w:r>
        <w:rPr>
          <w:sz w:val="20"/>
        </w:rPr>
        <w:t xml:space="preserve"> и других </w:t>
      </w:r>
      <w:hyperlink w:history="0" r:id="rId1467"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сделок</w:t>
        </w:r>
      </w:hyperlink>
      <w:r>
        <w:rPr>
          <w:sz w:val="20"/>
        </w:rPr>
        <w:t xml:space="preserve"> с </w:t>
      </w:r>
      <w:hyperlink w:history="0" r:id="rId1468"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денежными средствами</w:t>
        </w:r>
      </w:hyperlink>
      <w:r>
        <w:rPr>
          <w:sz w:val="20"/>
        </w:rPr>
        <w:t xml:space="preserve"> или иным имуществом, заведомо приобретенными другими лицами преступным путем, в </w:t>
      </w:r>
      <w:hyperlink w:history="0" r:id="rId1469"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целях</w:t>
        </w:r>
      </w:hyperlink>
      <w:r>
        <w:rPr>
          <w:sz w:val="20"/>
        </w:rPr>
        <w:t xml:space="preserve"> придания правомерного вида владению, пользованию и распоряжению указанными денежными средствами или иным имуществом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w:t>
      </w:r>
    </w:p>
    <w:bookmarkStart w:id="2693" w:name="P2693"/>
    <w:bookmarkEnd w:id="2693"/>
    <w:p>
      <w:pPr>
        <w:pStyle w:val="0"/>
        <w:spacing w:before="200" w:line-rule="auto"/>
        <w:ind w:firstLine="540"/>
        <w:jc w:val="both"/>
      </w:pPr>
      <w:r>
        <w:rPr>
          <w:sz w:val="20"/>
        </w:rPr>
        <w:t xml:space="preserve">2. То же деяние, совершенное в крупном размере,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срок до двух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w:t>
      </w:r>
    </w:p>
    <w:bookmarkStart w:id="2695" w:name="P2695"/>
    <w:bookmarkEnd w:id="2695"/>
    <w:p>
      <w:pPr>
        <w:pStyle w:val="0"/>
        <w:spacing w:before="200" w:line-rule="auto"/>
        <w:ind w:firstLine="540"/>
        <w:jc w:val="both"/>
      </w:pPr>
      <w:r>
        <w:rPr>
          <w:sz w:val="20"/>
        </w:rPr>
        <w:t xml:space="preserve">3. Деяния, предусмотренные </w:t>
      </w:r>
      <w:hyperlink w:history="0" w:anchor="P2691" w:tooltip="1. Совершение финансовых операций и других сделок с денежными средствами или иным имуществом, заведомо приобретенными другими лицами преступным путем, в целях придания правомерного вида владению, пользованию и распоряжению указанными денежными средствами или иным имуществом -">
        <w:r>
          <w:rPr>
            <w:sz w:val="20"/>
            <w:color w:val="0000ff"/>
          </w:rPr>
          <w:t xml:space="preserve">частью первой</w:t>
        </w:r>
      </w:hyperlink>
      <w:r>
        <w:rPr>
          <w:sz w:val="20"/>
        </w:rPr>
        <w:t xml:space="preserve"> или </w:t>
      </w:r>
      <w:hyperlink w:history="0" w:anchor="P2693" w:tooltip="2. То же деяние, совершенное в крупном размере, -">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 -</w:t>
      </w:r>
    </w:p>
    <w:p>
      <w:pPr>
        <w:pStyle w:val="0"/>
        <w:spacing w:before="200" w:line-rule="auto"/>
        <w:ind w:firstLine="540"/>
        <w:jc w:val="both"/>
      </w:pPr>
      <w:r>
        <w:rPr>
          <w:sz w:val="20"/>
        </w:rPr>
        <w:t xml:space="preserve">наказываются принудительными работами на срок до трех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4. Деяния, предусмотренные </w:t>
      </w:r>
      <w:hyperlink w:history="0" w:anchor="P2691" w:tooltip="1. Совершение финансовых операций и других сделок с денежными средствами или иным имуществом, заведомо приобретенными другими лицами преступным путем, в целях придания правомерного вида владению, пользованию и распоряжению указанными денежными средствами или иным имуществом -">
        <w:r>
          <w:rPr>
            <w:sz w:val="20"/>
            <w:color w:val="0000ff"/>
          </w:rPr>
          <w:t xml:space="preserve">частью первой</w:t>
        </w:r>
      </w:hyperlink>
      <w:r>
        <w:rPr>
          <w:sz w:val="20"/>
        </w:rPr>
        <w:t xml:space="preserve"> или </w:t>
      </w:r>
      <w:hyperlink w:history="0" w:anchor="P2695" w:tooltip="3. Деяния, предусмотренные частью первой или второй настоящей статьи, совершенные:">
        <w:r>
          <w:rPr>
            <w:sz w:val="20"/>
            <w:color w:val="0000ff"/>
          </w:rPr>
          <w:t xml:space="preserve">третьей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принудительными работами на срок до пяти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Примечание. Финансовыми операциями и другими сделками с денежными средствами или иным имуществом, совершенными в крупном размере, в настоящей статье и </w:t>
      </w:r>
      <w:hyperlink w:history="0" w:anchor="P2705" w:tooltip="Статья 174.1. Легализация (отмывание) денежных средств или иного имущества, приобретенных лицом в результате совершения им преступления">
        <w:r>
          <w:rPr>
            <w:sz w:val="20"/>
            <w:color w:val="0000ff"/>
          </w:rPr>
          <w:t xml:space="preserve">статье 174.1</w:t>
        </w:r>
      </w:hyperlink>
      <w:r>
        <w:rPr>
          <w:sz w:val="20"/>
        </w:rPr>
        <w:t xml:space="preserve"> настоящего Кодекса признаются финансовые операции и другие сделки с денежными средствами или иным имуществом, совершенные на сумму, превышающую один миллион пятьсот тысяч рублей, а в особо крупном размере - шесть миллионов рублей.</w:t>
      </w:r>
    </w:p>
    <w:p>
      <w:pPr>
        <w:pStyle w:val="0"/>
        <w:ind w:firstLine="540"/>
        <w:jc w:val="both"/>
      </w:pPr>
      <w:r>
        <w:rPr>
          <w:sz w:val="20"/>
        </w:rPr>
      </w:r>
    </w:p>
    <w:bookmarkStart w:id="2705" w:name="P2705"/>
    <w:bookmarkEnd w:id="2705"/>
    <w:p>
      <w:pPr>
        <w:pStyle w:val="2"/>
        <w:outlineLvl w:val="3"/>
        <w:ind w:firstLine="540"/>
        <w:jc w:val="both"/>
      </w:pPr>
      <w:r>
        <w:rPr>
          <w:sz w:val="20"/>
        </w:rPr>
        <w:t xml:space="preserve">Статья 174.1. Легализация (отмывание) денежных средств или иного имущества, приобретенных лицом в результате совершения им преступления</w:t>
      </w:r>
    </w:p>
    <w:p>
      <w:pPr>
        <w:pStyle w:val="0"/>
        <w:ind w:firstLine="540"/>
        <w:jc w:val="both"/>
      </w:pPr>
      <w:r>
        <w:rPr>
          <w:sz w:val="20"/>
        </w:rPr>
        <w:t xml:space="preserve">(в ред. Федерального </w:t>
      </w:r>
      <w:hyperlink w:history="0" r:id="rId1470"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p>
      <w:pPr>
        <w:pStyle w:val="0"/>
        <w:ind w:firstLine="540"/>
        <w:jc w:val="both"/>
      </w:pPr>
      <w:r>
        <w:rPr>
          <w:sz w:val="20"/>
        </w:rPr>
      </w:r>
    </w:p>
    <w:bookmarkStart w:id="2708" w:name="P2708"/>
    <w:bookmarkEnd w:id="2708"/>
    <w:p>
      <w:pPr>
        <w:pStyle w:val="0"/>
        <w:ind w:firstLine="540"/>
        <w:jc w:val="both"/>
      </w:pPr>
      <w:r>
        <w:rPr>
          <w:sz w:val="20"/>
        </w:rPr>
        <w:t xml:space="preserve">1. Совершение финансовых </w:t>
      </w:r>
      <w:hyperlink w:history="0" r:id="rId1471"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операций</w:t>
        </w:r>
      </w:hyperlink>
      <w:r>
        <w:rPr>
          <w:sz w:val="20"/>
        </w:rPr>
        <w:t xml:space="preserve"> и других </w:t>
      </w:r>
      <w:hyperlink w:history="0" r:id="rId1472"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сделок</w:t>
        </w:r>
      </w:hyperlink>
      <w:r>
        <w:rPr>
          <w:sz w:val="20"/>
        </w:rPr>
        <w:t xml:space="preserve"> с </w:t>
      </w:r>
      <w:hyperlink w:history="0" r:id="rId1473"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денежными средствами</w:t>
        </w:r>
      </w:hyperlink>
      <w:r>
        <w:rPr>
          <w:sz w:val="20"/>
        </w:rPr>
        <w:t xml:space="preserve"> или иным имуществом, приобретенными лицом в результате совершения им преступления, в </w:t>
      </w:r>
      <w:hyperlink w:history="0" r:id="rId1474" w:tooltip="Постановление Пленума Верховного Суда РФ от 07.07.2015 N 32 (ред. от 26.02.2019) &quot;О судебной практике по делам о легализации (отмывании) денежных средств или иного имущества, приобретенных преступным путем, и о приобретении или сбыте имущества, заведомо добытого преступным путем&quot; {КонсультантПлюс}">
        <w:r>
          <w:rPr>
            <w:sz w:val="20"/>
            <w:color w:val="0000ff"/>
          </w:rPr>
          <w:t xml:space="preserve">целях</w:t>
        </w:r>
      </w:hyperlink>
      <w:r>
        <w:rPr>
          <w:sz w:val="20"/>
        </w:rPr>
        <w:t xml:space="preserve"> придания правомерного вида владению, пользованию и распоряжению указанными денежными средствами или иным имуществом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w:t>
      </w:r>
    </w:p>
    <w:bookmarkStart w:id="2710" w:name="P2710"/>
    <w:bookmarkEnd w:id="2710"/>
    <w:p>
      <w:pPr>
        <w:pStyle w:val="0"/>
        <w:spacing w:before="200" w:line-rule="auto"/>
        <w:ind w:firstLine="540"/>
        <w:jc w:val="both"/>
      </w:pPr>
      <w:r>
        <w:rPr>
          <w:sz w:val="20"/>
        </w:rPr>
        <w:t xml:space="preserve">2. То же деяние, совершенное в крупном размере,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срок до двух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w:t>
      </w:r>
    </w:p>
    <w:bookmarkStart w:id="2712" w:name="P2712"/>
    <w:bookmarkEnd w:id="2712"/>
    <w:p>
      <w:pPr>
        <w:pStyle w:val="0"/>
        <w:spacing w:before="200" w:line-rule="auto"/>
        <w:ind w:firstLine="540"/>
        <w:jc w:val="both"/>
      </w:pPr>
      <w:r>
        <w:rPr>
          <w:sz w:val="20"/>
        </w:rPr>
        <w:t xml:space="preserve">3. Деяния, предусмотренные </w:t>
      </w:r>
      <w:hyperlink w:history="0" w:anchor="P2708" w:tooltip="1. Совершение финансовых операций и других сделок с денежными средствами или иным имуществом, приобретенными лицом в результате совершения им преступления, в целях придания правомерного вида владению, пользованию и распоряжению указанными денежными средствами или иным имуществом -">
        <w:r>
          <w:rPr>
            <w:sz w:val="20"/>
            <w:color w:val="0000ff"/>
          </w:rPr>
          <w:t xml:space="preserve">частью первой</w:t>
        </w:r>
      </w:hyperlink>
      <w:r>
        <w:rPr>
          <w:sz w:val="20"/>
        </w:rPr>
        <w:t xml:space="preserve"> или </w:t>
      </w:r>
      <w:hyperlink w:history="0" w:anchor="P2710" w:tooltip="2. То же деяние, совершенное в крупном размере, -">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 -</w:t>
      </w:r>
    </w:p>
    <w:p>
      <w:pPr>
        <w:pStyle w:val="0"/>
        <w:spacing w:before="200" w:line-rule="auto"/>
        <w:ind w:firstLine="540"/>
        <w:jc w:val="both"/>
      </w:pPr>
      <w:r>
        <w:rPr>
          <w:sz w:val="20"/>
        </w:rPr>
        <w:t xml:space="preserve">наказываются принудительными работами на срок до трех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4. Деяния, предусмотренные </w:t>
      </w:r>
      <w:hyperlink w:history="0" w:anchor="P2708" w:tooltip="1. Совершение финансовых операций и других сделок с денежными средствами или иным имуществом, приобретенными лицом в результате совершения им преступления, в целях придания правомерного вида владению, пользованию и распоряжению указанными денежными средствами или иным имуществом -">
        <w:r>
          <w:rPr>
            <w:sz w:val="20"/>
            <w:color w:val="0000ff"/>
          </w:rPr>
          <w:t xml:space="preserve">частью первой</w:t>
        </w:r>
      </w:hyperlink>
      <w:r>
        <w:rPr>
          <w:sz w:val="20"/>
        </w:rPr>
        <w:t xml:space="preserve"> или </w:t>
      </w:r>
      <w:hyperlink w:history="0" w:anchor="P2712" w:tooltip="3. Деяния, предусмотренные частью первой или второй настоящей статьи, совершенные:">
        <w:r>
          <w:rPr>
            <w:sz w:val="20"/>
            <w:color w:val="0000ff"/>
          </w:rPr>
          <w:t xml:space="preserve">третьей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наказываются принудительными работами на срок до пяти лет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ind w:firstLine="540"/>
        <w:jc w:val="both"/>
      </w:pPr>
      <w:r>
        <w:rPr>
          <w:sz w:val="20"/>
        </w:rPr>
      </w:r>
    </w:p>
    <w:p>
      <w:pPr>
        <w:pStyle w:val="2"/>
        <w:outlineLvl w:val="3"/>
        <w:ind w:firstLine="540"/>
        <w:jc w:val="both"/>
      </w:pPr>
      <w:r>
        <w:rPr>
          <w:sz w:val="20"/>
        </w:rPr>
        <w:t xml:space="preserve">Статья 175. Приобретение или сбыт имущества, заведомо добытого преступным путем</w:t>
      </w:r>
    </w:p>
    <w:p>
      <w:pPr>
        <w:pStyle w:val="0"/>
        <w:jc w:val="both"/>
      </w:pPr>
      <w:r>
        <w:rPr>
          <w:sz w:val="20"/>
        </w:rPr>
      </w:r>
    </w:p>
    <w:bookmarkStart w:id="2723" w:name="P2723"/>
    <w:bookmarkEnd w:id="2723"/>
    <w:p>
      <w:pPr>
        <w:pStyle w:val="0"/>
        <w:ind w:firstLine="540"/>
        <w:jc w:val="both"/>
      </w:pPr>
      <w:r>
        <w:rPr>
          <w:sz w:val="20"/>
        </w:rPr>
        <w:t xml:space="preserve">1. Заранее не обещанные </w:t>
      </w:r>
      <w:hyperlink w:history="0" r:id="rId1475" w:tooltip="Ссылка на КонсультантПлюс">
        <w:r>
          <w:rPr>
            <w:sz w:val="20"/>
            <w:color w:val="0000ff"/>
          </w:rPr>
          <w:t xml:space="preserve">приобретение или сбыт</w:t>
        </w:r>
      </w:hyperlink>
      <w:r>
        <w:rPr>
          <w:sz w:val="20"/>
        </w:rPr>
        <w:t xml:space="preserve"> имущества, </w:t>
      </w:r>
      <w:hyperlink w:history="0" r:id="rId1476" w:tooltip="Ссылка на КонсультантПлюс">
        <w:r>
          <w:rPr>
            <w:sz w:val="20"/>
            <w:color w:val="0000ff"/>
          </w:rPr>
          <w:t xml:space="preserve">заведомо</w:t>
        </w:r>
      </w:hyperlink>
      <w:r>
        <w:rPr>
          <w:sz w:val="20"/>
        </w:rPr>
        <w:t xml:space="preserve"> добытого преступным путем, -</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147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726" w:name="P2726"/>
    <w:bookmarkEnd w:id="2726"/>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отношении нефти и продуктов ее переработки, автомобиля или иного имущества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w:t>
      </w:r>
    </w:p>
    <w:p>
      <w:pPr>
        <w:pStyle w:val="0"/>
        <w:jc w:val="both"/>
      </w:pPr>
      <w:r>
        <w:rPr>
          <w:sz w:val="20"/>
        </w:rPr>
        <w:t xml:space="preserve">(п. "б" в ред. Федерального </w:t>
      </w:r>
      <w:hyperlink w:history="0" r:id="rId1478" w:tooltip="Федеральный закон от 30.12.2006 N 283-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30.12.2006 N 283-ФЗ)</w:t>
      </w:r>
    </w:p>
    <w:p>
      <w:pPr>
        <w:pStyle w:val="0"/>
        <w:spacing w:before="200" w:line-rule="auto"/>
        <w:ind w:firstLine="540"/>
        <w:jc w:val="both"/>
      </w:pPr>
      <w:r>
        <w:rPr>
          <w:sz w:val="20"/>
        </w:rPr>
        <w:t xml:space="preserve">в) утратил силу. - Федеральный </w:t>
      </w:r>
      <w:hyperlink w:history="0" r:id="rId147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наказываются ограничением свободы на срок до трех лет, либо принудительными работами на срок до пяти лет, либо арестом на срок до шести месяцев,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w:t>
      </w:r>
    </w:p>
    <w:p>
      <w:pPr>
        <w:pStyle w:val="0"/>
        <w:jc w:val="both"/>
      </w:pPr>
      <w:r>
        <w:rPr>
          <w:sz w:val="20"/>
        </w:rPr>
        <w:t xml:space="preserve">(в ред. Федеральных законов от 08.12.2003 </w:t>
      </w:r>
      <w:hyperlink w:history="0" r:id="rId148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48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48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2723" w:tooltip="1. Заранее не обещанные приобретение или сбыт имущества, заведомо добытого преступным путем, -">
        <w:r>
          <w:rPr>
            <w:sz w:val="20"/>
            <w:color w:val="0000ff"/>
          </w:rPr>
          <w:t xml:space="preserve">частями первой</w:t>
        </w:r>
      </w:hyperlink>
      <w:r>
        <w:rPr>
          <w:sz w:val="20"/>
        </w:rPr>
        <w:t xml:space="preserve"> или </w:t>
      </w:r>
      <w:hyperlink w:history="0" w:anchor="P2726" w:tooltip="2. Те же деяния, совершенные:">
        <w:r>
          <w:rPr>
            <w:sz w:val="20"/>
            <w:color w:val="0000ff"/>
          </w:rPr>
          <w:t xml:space="preserve">второй</w:t>
        </w:r>
      </w:hyperlink>
      <w:r>
        <w:rPr>
          <w:sz w:val="20"/>
        </w:rPr>
        <w:t xml:space="preserve"> настоящей статьи, совершенные организованной группой или лицом с использованием своего служебного положения, -</w:t>
      </w:r>
    </w:p>
    <w:p>
      <w:pPr>
        <w:pStyle w:val="0"/>
        <w:spacing w:before="200" w:line-rule="auto"/>
        <w:ind w:firstLine="540"/>
        <w:jc w:val="both"/>
      </w:pPr>
      <w:r>
        <w:rPr>
          <w:sz w:val="20"/>
        </w:rPr>
        <w:t xml:space="preserve">наказываются принудительными работами на срок до пяти лет с ограничением свободы на срок до двух лет или без такового либо лишением свободы на срок до семи лет со штрафом в размере до восьмидесяти тысяч рублей или в размере заработной платы или иного дохода осужденного за период до шести месяцев и с ограничением свободы на срок до двух лет или без такового.</w:t>
      </w:r>
    </w:p>
    <w:p>
      <w:pPr>
        <w:pStyle w:val="0"/>
        <w:jc w:val="both"/>
      </w:pPr>
      <w:r>
        <w:rPr>
          <w:sz w:val="20"/>
        </w:rPr>
        <w:t xml:space="preserve">(в ред. Федерального </w:t>
      </w:r>
      <w:hyperlink w:history="0" r:id="rId148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2737" w:name="P2737"/>
    <w:bookmarkEnd w:id="2737"/>
    <w:p>
      <w:pPr>
        <w:pStyle w:val="2"/>
        <w:outlineLvl w:val="3"/>
        <w:ind w:firstLine="540"/>
        <w:jc w:val="both"/>
      </w:pPr>
      <w:r>
        <w:rPr>
          <w:sz w:val="20"/>
        </w:rPr>
        <w:t xml:space="preserve">Статья 176. Незаконное получение кредита</w:t>
      </w:r>
    </w:p>
    <w:p>
      <w:pPr>
        <w:pStyle w:val="0"/>
        <w:jc w:val="both"/>
      </w:pPr>
      <w:r>
        <w:rPr>
          <w:sz w:val="20"/>
        </w:rPr>
      </w:r>
    </w:p>
    <w:p>
      <w:pPr>
        <w:pStyle w:val="0"/>
        <w:ind w:firstLine="540"/>
        <w:jc w:val="both"/>
      </w:pPr>
      <w:r>
        <w:rPr>
          <w:sz w:val="20"/>
        </w:rPr>
        <w:t xml:space="preserve">1. Получение индивидуальным предпринимателем или руководителем организации кредита либо </w:t>
      </w:r>
      <w:hyperlink w:history="0" r:id="rId1484" w:tooltip="Ссылка на КонсультантПлюс">
        <w:r>
          <w:rPr>
            <w:sz w:val="20"/>
            <w:color w:val="0000ff"/>
          </w:rPr>
          <w:t xml:space="preserve">льготных условий</w:t>
        </w:r>
      </w:hyperlink>
      <w:r>
        <w:rPr>
          <w:sz w:val="20"/>
        </w:rPr>
        <w:t xml:space="preserve"> кредитования путем представления банку или иному кредитору </w:t>
      </w:r>
      <w:hyperlink w:history="0" r:id="rId1485" w:tooltip="Ссылка на КонсультантПлюс">
        <w:r>
          <w:rPr>
            <w:sz w:val="20"/>
            <w:color w:val="0000ff"/>
          </w:rPr>
          <w:t xml:space="preserve">заведомо</w:t>
        </w:r>
      </w:hyperlink>
      <w:r>
        <w:rPr>
          <w:sz w:val="20"/>
        </w:rPr>
        <w:t xml:space="preserve"> ложных сведений о хозяйственном положении либо финансовом состоянии индивидуального предпринимателя или организации, если это деяние причинило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крупный ущерб</w:t>
        </w:r>
      </w:hyperlink>
      <w:r>
        <w:rPr>
          <w:sz w:val="20"/>
        </w:rPr>
        <w:t xml:space="preserve">,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Федерального </w:t>
      </w:r>
      <w:hyperlink w:history="0" r:id="rId148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w:t>
      </w:r>
      <w:hyperlink w:history="0" r:id="rId1487" w:tooltip="Ссылка на КонсультантПлюс">
        <w:r>
          <w:rPr>
            <w:sz w:val="20"/>
            <w:color w:val="0000ff"/>
          </w:rPr>
          <w:t xml:space="preserve">Незаконное</w:t>
        </w:r>
      </w:hyperlink>
      <w:r>
        <w:rPr>
          <w:sz w:val="20"/>
        </w:rPr>
        <w:t xml:space="preserve"> получение государственного целевого кредита, а равно его использование не по </w:t>
      </w:r>
      <w:hyperlink w:history="0" r:id="rId1488" w:tooltip="Ссылка на КонсультантПлюс">
        <w:r>
          <w:rPr>
            <w:sz w:val="20"/>
            <w:color w:val="0000ff"/>
          </w:rPr>
          <w:t xml:space="preserve">прямому назначению</w:t>
        </w:r>
      </w:hyperlink>
      <w:r>
        <w:rPr>
          <w:sz w:val="20"/>
        </w:rPr>
        <w:t xml:space="preserve">, если эти деяния причинили крупный ущерб гражданам, организациям или государству,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от одного года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Федеральных законов от 08.12.2003 </w:t>
      </w:r>
      <w:hyperlink w:history="0" r:id="rId148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49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4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2746" w:name="P2746"/>
    <w:bookmarkEnd w:id="2746"/>
    <w:p>
      <w:pPr>
        <w:pStyle w:val="2"/>
        <w:outlineLvl w:val="3"/>
        <w:ind w:firstLine="540"/>
        <w:jc w:val="both"/>
      </w:pPr>
      <w:r>
        <w:rPr>
          <w:sz w:val="20"/>
        </w:rPr>
        <w:t xml:space="preserve">Статья 177. Злостное уклонение от погашения кредиторской задолженности</w:t>
      </w:r>
    </w:p>
    <w:p>
      <w:pPr>
        <w:pStyle w:val="0"/>
        <w:jc w:val="both"/>
      </w:pPr>
      <w:r>
        <w:rPr>
          <w:sz w:val="20"/>
        </w:rPr>
      </w:r>
    </w:p>
    <w:p>
      <w:pPr>
        <w:pStyle w:val="0"/>
        <w:ind w:firstLine="540"/>
        <w:jc w:val="both"/>
      </w:pPr>
      <w:hyperlink w:history="0" r:id="rId1492" w:tooltip="Ссылка на КонсультантПлюс">
        <w:r>
          <w:rPr>
            <w:sz w:val="20"/>
            <w:color w:val="0000ff"/>
          </w:rPr>
          <w:t xml:space="preserve">Злостное</w:t>
        </w:r>
      </w:hyperlink>
      <w:r>
        <w:rPr>
          <w:sz w:val="20"/>
        </w:rPr>
        <w:t xml:space="preserve"> уклонение руководителя организации или гражданина от погашения </w:t>
      </w:r>
      <w:hyperlink w:history="0" r:id="rId1493" w:tooltip="Ссылка на КонсультантПлюс">
        <w:r>
          <w:rPr>
            <w:sz w:val="20"/>
            <w:color w:val="0000ff"/>
          </w:rPr>
          <w:t xml:space="preserve">кредиторской задолженности</w:t>
        </w:r>
      </w:hyperlink>
      <w:r>
        <w:rPr>
          <w:sz w:val="20"/>
        </w:rPr>
        <w:t xml:space="preserve">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или от оплаты ценных бумаг после вступления в законную силу соответствующего судебного акта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149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утратило силу. - Федеральный </w:t>
      </w:r>
      <w:hyperlink w:history="0" r:id="rId149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2753" w:name="P2753"/>
    <w:bookmarkEnd w:id="2753"/>
    <w:p>
      <w:pPr>
        <w:pStyle w:val="2"/>
        <w:outlineLvl w:val="3"/>
        <w:ind w:firstLine="540"/>
        <w:jc w:val="both"/>
      </w:pPr>
      <w:r>
        <w:rPr>
          <w:sz w:val="20"/>
        </w:rPr>
        <w:t xml:space="preserve">Статья 178. Ограничение конкуренции</w:t>
      </w:r>
    </w:p>
    <w:p>
      <w:pPr>
        <w:pStyle w:val="0"/>
        <w:jc w:val="both"/>
      </w:pPr>
      <w:r>
        <w:rPr>
          <w:sz w:val="20"/>
        </w:rPr>
        <w:t xml:space="preserve">(в ред. Федерального </w:t>
      </w:r>
      <w:hyperlink w:history="0" r:id="rId1496" w:tooltip="Федеральный закон от 08.03.2015 N 45-ФЗ &quot;О внесении изменений в статью 178 Уголовного кодекса Российской Федерации&quot; {КонсультантПлюс}">
        <w:r>
          <w:rPr>
            <w:sz w:val="20"/>
            <w:color w:val="0000ff"/>
          </w:rPr>
          <w:t xml:space="preserve">закона</w:t>
        </w:r>
      </w:hyperlink>
      <w:r>
        <w:rPr>
          <w:sz w:val="20"/>
        </w:rPr>
        <w:t xml:space="preserve"> от 08.03.2015 N 45-ФЗ)</w:t>
      </w:r>
    </w:p>
    <w:p>
      <w:pPr>
        <w:pStyle w:val="0"/>
        <w:ind w:firstLine="540"/>
        <w:jc w:val="both"/>
      </w:pPr>
      <w:r>
        <w:rPr>
          <w:sz w:val="20"/>
        </w:rPr>
        <w:t xml:space="preserve">(в ред. Федерального </w:t>
      </w:r>
      <w:hyperlink w:history="0" r:id="rId1497" w:tooltip="Федеральный закон от 29.07.2009 N 216-ФЗ &quot;О внесении изменения в статью 178 Уголовного кодекса Российской Федерации&quot; {КонсультантПлюс}">
        <w:r>
          <w:rPr>
            <w:sz w:val="20"/>
            <w:color w:val="0000ff"/>
          </w:rPr>
          <w:t xml:space="preserve">закона</w:t>
        </w:r>
      </w:hyperlink>
      <w:r>
        <w:rPr>
          <w:sz w:val="20"/>
        </w:rPr>
        <w:t xml:space="preserve"> от 29.07.2009 N 216-ФЗ)</w:t>
      </w:r>
    </w:p>
    <w:p>
      <w:pPr>
        <w:pStyle w:val="0"/>
        <w:ind w:firstLine="540"/>
        <w:jc w:val="both"/>
      </w:pPr>
      <w:r>
        <w:rPr>
          <w:sz w:val="20"/>
        </w:rPr>
      </w:r>
    </w:p>
    <w:bookmarkStart w:id="2757" w:name="P2757"/>
    <w:bookmarkEnd w:id="2757"/>
    <w:p>
      <w:pPr>
        <w:pStyle w:val="0"/>
        <w:ind w:firstLine="540"/>
        <w:jc w:val="both"/>
      </w:pPr>
      <w:r>
        <w:rPr>
          <w:sz w:val="20"/>
        </w:rPr>
        <w:t xml:space="preserve">1. Ограничение конкуренции путем заключения между хозяйствующими субъектами-конкурентами ограничивающего конкуренцию соглашения (</w:t>
      </w:r>
      <w:hyperlink w:history="0" r:id="rId1498" w:tooltip="Приказ ФАС России от 08.08.2019 N 1073/19 &quot;Об утверждении методических рекомендаций&quot; (вместе с &quot;Методическими рекомендациями об организации взаимодействия ФАС России с заинтересованными правоохранительными органами по выявлению, раскрытию и расследованию преступлений, связанных с ограничением конкуренции (статья 178 Уголовного кодекса Российской Федерации)&quot;) {КонсультантПлюс}">
        <w:r>
          <w:rPr>
            <w:sz w:val="20"/>
            <w:color w:val="0000ff"/>
          </w:rPr>
          <w:t xml:space="preserve">картеля</w:t>
        </w:r>
      </w:hyperlink>
      <w:r>
        <w:rPr>
          <w:sz w:val="20"/>
        </w:rPr>
        <w:t xml:space="preserve">), запрещенного в соответствии с антимонопольным </w:t>
      </w:r>
      <w:hyperlink w:history="0" r:id="rId1499" w:tooltip="Федеральный закон от 26.07.2006 N 135-ФЗ (ред. от 10.07.2023) &quot;О защите конкуренции&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если это деяние причинило крупный ущерб гражданам, организациям или государству либо повлекло извлечение </w:t>
      </w:r>
      <w:hyperlink w:history="0" r:id="rId1500" w:tooltip="Постановление Конституционного Суда РФ от 19.04.2023 N 19-П &quot;По делу о проверке конституционности части первой и пункта &quot;в&quot; части второй статьи 178 Уголовного кодекса Российской Федерации, а также пункта 1 примечаний к данной статье в связи с жалобой гражданина С.Ф. Шатило&quot; {КонсультантПлюс}">
        <w:r>
          <w:rPr>
            <w:sz w:val="20"/>
            <w:color w:val="0000ff"/>
          </w:rPr>
          <w:t xml:space="preserve">дохода</w:t>
        </w:r>
      </w:hyperlink>
      <w:r>
        <w:rPr>
          <w:sz w:val="20"/>
        </w:rPr>
        <w:t xml:space="preserve"> в крупном размере, -</w:t>
      </w:r>
    </w:p>
    <w:p>
      <w:pPr>
        <w:pStyle w:val="0"/>
        <w:jc w:val="both"/>
      </w:pPr>
      <w:r>
        <w:rPr>
          <w:sz w:val="20"/>
        </w:rPr>
        <w:t xml:space="preserve">(в ред. Федерального </w:t>
      </w:r>
      <w:hyperlink w:history="0" r:id="rId1501" w:tooltip="Федеральный закон от 08.03.2015 N 45-ФЗ &quot;О внесении изменений в статью 178 Уголовного кодекса Российской Федерации&quot; {КонсультантПлюс}">
        <w:r>
          <w:rPr>
            <w:sz w:val="20"/>
            <w:color w:val="0000ff"/>
          </w:rPr>
          <w:t xml:space="preserve">закона</w:t>
        </w:r>
      </w:hyperlink>
      <w:r>
        <w:rPr>
          <w:sz w:val="20"/>
        </w:rPr>
        <w:t xml:space="preserve"> от 08.03.2015 N 45-ФЗ)</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одного года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до одного года либо без такового.</w:t>
      </w:r>
    </w:p>
    <w:p>
      <w:pPr>
        <w:pStyle w:val="0"/>
        <w:jc w:val="both"/>
      </w:pPr>
      <w:r>
        <w:rPr>
          <w:sz w:val="20"/>
        </w:rPr>
        <w:t xml:space="preserve">(в ред. Федерального </w:t>
      </w:r>
      <w:hyperlink w:history="0" r:id="rId150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761" w:name="P2761"/>
    <w:bookmarkEnd w:id="2761"/>
    <w:p>
      <w:pPr>
        <w:pStyle w:val="0"/>
        <w:spacing w:before="200" w:line-rule="auto"/>
        <w:ind w:firstLine="540"/>
        <w:jc w:val="both"/>
      </w:pPr>
      <w:r>
        <w:rPr>
          <w:sz w:val="20"/>
        </w:rPr>
        <w:t xml:space="preserve">2. Те же деяния:</w:t>
      </w:r>
    </w:p>
    <w:p>
      <w:pPr>
        <w:pStyle w:val="0"/>
        <w:spacing w:before="200" w:line-rule="auto"/>
        <w:ind w:firstLine="540"/>
        <w:jc w:val="both"/>
      </w:pPr>
      <w:r>
        <w:rPr>
          <w:sz w:val="20"/>
        </w:rPr>
        <w:t xml:space="preserve">а) совершенные лицом с использованием своего служебного </w:t>
      </w:r>
      <w:hyperlink w:history="0" r:id="rId1503" w:tooltip="Приказ ФАС России от 08.08.2019 N 1073/19 &quot;Об утверждении методических рекомендаций&quot; (вместе с &quot;Методическими рекомендациями об организации взаимодействия ФАС России с заинтересованными правоохранительными органами по выявлению, раскрытию и расследованию преступлений, связанных с ограничением конкуренции (статья 178 Уголовного кодекса Российской Федерации)&quot;) {КонсультантПлюс}">
        <w:r>
          <w:rPr>
            <w:sz w:val="20"/>
            <w:color w:val="0000ff"/>
          </w:rPr>
          <w:t xml:space="preserve">положения</w:t>
        </w:r>
      </w:hyperlink>
      <w:r>
        <w:rPr>
          <w:sz w:val="20"/>
        </w:rPr>
        <w:t xml:space="preserve">;</w:t>
      </w:r>
    </w:p>
    <w:p>
      <w:pPr>
        <w:pStyle w:val="0"/>
        <w:spacing w:before="200" w:line-rule="auto"/>
        <w:ind w:firstLine="540"/>
        <w:jc w:val="both"/>
      </w:pPr>
      <w:r>
        <w:rPr>
          <w:sz w:val="20"/>
        </w:rPr>
        <w:t xml:space="preserve">б) </w:t>
      </w:r>
      <w:hyperlink w:history="0" r:id="rId1504" w:tooltip="Приказ ФАС России от 08.08.2019 N 1073/19 &quot;Об утверждении методических рекомендаций&quot; (вместе с &quot;Методическими рекомендациями об организации взаимодействия ФАС России с заинтересованными правоохранительными органами по выявлению, раскрытию и расследованию преступлений, связанных с ограничением конкуренции (статья 178 Уголовного кодекса Российской Федерации)&quot;) {КонсультантПлюс}">
        <w:r>
          <w:rPr>
            <w:sz w:val="20"/>
            <w:color w:val="0000ff"/>
          </w:rPr>
          <w:t xml:space="preserve">сопряженные</w:t>
        </w:r>
      </w:hyperlink>
      <w:r>
        <w:rPr>
          <w:sz w:val="20"/>
        </w:rPr>
        <w:t xml:space="preserve"> с уничтожением или повреждением чужого имущества либо с угрозой его уничтожения или повреждения, при отсутствии признаков вымогательства;</w:t>
      </w:r>
    </w:p>
    <w:bookmarkStart w:id="2764" w:name="P2764"/>
    <w:bookmarkEnd w:id="2764"/>
    <w:p>
      <w:pPr>
        <w:pStyle w:val="0"/>
        <w:spacing w:before="200" w:line-rule="auto"/>
        <w:ind w:firstLine="540"/>
        <w:jc w:val="both"/>
      </w:pPr>
      <w:r>
        <w:rPr>
          <w:sz w:val="20"/>
        </w:rPr>
        <w:t xml:space="preserve">в) причинившие особо крупный ущерб либо повлекшие извлечение </w:t>
      </w:r>
      <w:hyperlink w:history="0" r:id="rId1505" w:tooltip="Постановление Конституционного Суда РФ от 19.04.2023 N 19-П &quot;По делу о проверке конституционности части первой и пункта &quot;в&quot; части второй статьи 178 Уголовного кодекса Российской Федерации, а также пункта 1 примечаний к данной статье в связи с жалобой гражданина С.Ф. Шатило&quot; {КонсультантПлюс}">
        <w:r>
          <w:rPr>
            <w:sz w:val="20"/>
            <w:color w:val="0000ff"/>
          </w:rPr>
          <w:t xml:space="preserve">дохода</w:t>
        </w:r>
      </w:hyperlink>
      <w:r>
        <w:rPr>
          <w:sz w:val="20"/>
        </w:rPr>
        <w:t xml:space="preserve"> в особо крупном размере, -</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от одного года до трех лет или без такового.</w:t>
      </w:r>
    </w:p>
    <w:p>
      <w:pPr>
        <w:pStyle w:val="0"/>
        <w:jc w:val="both"/>
      </w:pPr>
      <w:r>
        <w:rPr>
          <w:sz w:val="20"/>
        </w:rPr>
        <w:t xml:space="preserve">(в ред. Федерального </w:t>
      </w:r>
      <w:hyperlink w:history="0" r:id="rId150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2757" w:tooltip="1. Ограничение конкуренции путем заключения между хозяйствующими субъектами-конкурентами ограничивающего конкуренцию соглашения (картеля), запрещенного в соответствии с антимонопольным законодательством Российской Федерации, если это деяние причинило крупный ущерб гражданам, организациям или государству либо повлекло извлечение дохода в крупном размере, -">
        <w:r>
          <w:rPr>
            <w:sz w:val="20"/>
            <w:color w:val="0000ff"/>
          </w:rPr>
          <w:t xml:space="preserve">частями первой</w:t>
        </w:r>
      </w:hyperlink>
      <w:r>
        <w:rPr>
          <w:sz w:val="20"/>
        </w:rPr>
        <w:t xml:space="preserve"> или </w:t>
      </w:r>
      <w:hyperlink w:history="0" w:anchor="P2761" w:tooltip="2. Те же деяния:">
        <w:r>
          <w:rPr>
            <w:sz w:val="20"/>
            <w:color w:val="0000ff"/>
          </w:rPr>
          <w:t xml:space="preserve">второй</w:t>
        </w:r>
      </w:hyperlink>
      <w:r>
        <w:rPr>
          <w:sz w:val="20"/>
        </w:rPr>
        <w:t xml:space="preserve"> настоящей статьи, совершенные с применением </w:t>
      </w:r>
      <w:hyperlink w:history="0" r:id="rId1507" w:tooltip="Приказ ФАС России от 08.08.2019 N 1073/19 &quot;Об утверждении методических рекомендаций&quot; (вместе с &quot;Методическими рекомендациями об организации взаимодействия ФАС России с заинтересованными правоохранительными органами по выявлению, раскрытию и расследованию преступлений, связанных с ограничением конкуренции (статья 178 Уголовного кодекса Российской Федерации)&quot;) {КонсультантПлюс}">
        <w:r>
          <w:rPr>
            <w:sz w:val="20"/>
            <w:color w:val="0000ff"/>
          </w:rPr>
          <w:t xml:space="preserve">насилия</w:t>
        </w:r>
      </w:hyperlink>
      <w:r>
        <w:rPr>
          <w:sz w:val="20"/>
        </w:rPr>
        <w:t xml:space="preserve"> или с угрозой его применения, -</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от одного года до трех лет либо лишением свободы на срок до семи лет с лишением права занимать определенные должности или заниматься определенной деятельностью на срок от одного года до трех лет.</w:t>
      </w:r>
    </w:p>
    <w:p>
      <w:pPr>
        <w:pStyle w:val="0"/>
        <w:jc w:val="both"/>
      </w:pPr>
      <w:r>
        <w:rPr>
          <w:sz w:val="20"/>
        </w:rPr>
        <w:t xml:space="preserve">(в ред. Федерального </w:t>
      </w:r>
      <w:hyperlink w:history="0" r:id="rId150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Примечания. 1. Доходом в крупном размере в настоящей статье признается доход, сумма которого превышает пятьдесят миллионов рублей, а доходом в особо крупном размере - двести пятьдесят миллионов рублей.</w:t>
      </w:r>
    </w:p>
    <w:p>
      <w:pPr>
        <w:pStyle w:val="0"/>
        <w:spacing w:before="200" w:line-rule="auto"/>
        <w:ind w:firstLine="540"/>
        <w:jc w:val="both"/>
      </w:pPr>
      <w:r>
        <w:rPr>
          <w:sz w:val="20"/>
        </w:rPr>
        <w:t xml:space="preserve">2. Крупным ущербом в настоящей статье признается ущерб, сумма которого превышает десять миллионов рублей, а особо крупным ущербом - тридцать миллионов рублей.</w:t>
      </w:r>
    </w:p>
    <w:p>
      <w:pPr>
        <w:pStyle w:val="0"/>
        <w:spacing w:before="200" w:line-rule="auto"/>
        <w:ind w:firstLine="540"/>
        <w:jc w:val="both"/>
      </w:pPr>
      <w:r>
        <w:rPr>
          <w:sz w:val="20"/>
        </w:rPr>
        <w:t xml:space="preserve">3. Лицо, совершившее преступление, предусмотренное настоящей статьей, освобождается от уголовной ответственности, если оно первым из числа соучастников преступления добровольно сообщило об этом преступлении, активно способствовало его раскрытию и (или) расследованию, возместило причиненный этим преступлением ущерб или иным образом загладило причиненный </w:t>
      </w:r>
      <w:hyperlink w:history="0" r:id="rId1509" w:tooltip="Постановление Пленума Верховного Суда РФ от 27.06.2013 N 19 (ред. от 29.11.2016) &quot;О применении судами законодательства, регламентирующего основания и порядок освобождения от уголовной ответственности&quot; {КонсультантПлюс}">
        <w:r>
          <w:rPr>
            <w:sz w:val="20"/>
            <w:color w:val="0000ff"/>
          </w:rPr>
          <w:t xml:space="preserve">вред</w:t>
        </w:r>
      </w:hyperlink>
      <w:r>
        <w:rPr>
          <w:sz w:val="20"/>
        </w:rPr>
        <w:t xml:space="preserve"> и если в его действиях не содержится иного состава преступления.</w:t>
      </w:r>
    </w:p>
    <w:p>
      <w:pPr>
        <w:pStyle w:val="0"/>
        <w:jc w:val="both"/>
      </w:pPr>
      <w:r>
        <w:rPr>
          <w:sz w:val="20"/>
        </w:rPr>
        <w:t xml:space="preserve">(примечания в ред. Федерального </w:t>
      </w:r>
      <w:hyperlink w:history="0" r:id="rId1510" w:tooltip="Федеральный закон от 08.03.2015 N 45-ФЗ &quot;О внесении изменений в статью 178 Уголовного кодекса Российской Федерации&quot; {КонсультантПлюс}">
        <w:r>
          <w:rPr>
            <w:sz w:val="20"/>
            <w:color w:val="0000ff"/>
          </w:rPr>
          <w:t xml:space="preserve">закона</w:t>
        </w:r>
      </w:hyperlink>
      <w:r>
        <w:rPr>
          <w:sz w:val="20"/>
        </w:rPr>
        <w:t xml:space="preserve"> от 08.03.2015 N 45-ФЗ)</w:t>
      </w:r>
    </w:p>
    <w:p>
      <w:pPr>
        <w:pStyle w:val="0"/>
        <w:jc w:val="both"/>
      </w:pPr>
      <w:r>
        <w:rPr>
          <w:sz w:val="20"/>
        </w:rPr>
      </w:r>
    </w:p>
    <w:p>
      <w:pPr>
        <w:pStyle w:val="2"/>
        <w:outlineLvl w:val="3"/>
        <w:ind w:firstLine="540"/>
        <w:jc w:val="both"/>
      </w:pPr>
      <w:r>
        <w:rPr>
          <w:sz w:val="20"/>
        </w:rPr>
        <w:t xml:space="preserve">Статья 179. Принуждение к совершению сделки или к отказу от ее совершения</w:t>
      </w:r>
    </w:p>
    <w:p>
      <w:pPr>
        <w:pStyle w:val="0"/>
        <w:jc w:val="both"/>
      </w:pPr>
      <w:r>
        <w:rPr>
          <w:sz w:val="20"/>
        </w:rPr>
      </w:r>
    </w:p>
    <w:p>
      <w:pPr>
        <w:pStyle w:val="0"/>
        <w:ind w:firstLine="540"/>
        <w:jc w:val="both"/>
      </w:pPr>
      <w:r>
        <w:rPr>
          <w:sz w:val="20"/>
        </w:rPr>
        <w:t xml:space="preserve">1. Принуждение к совершению сделки или к отказу от ее совершения под угрозой применения насилия, уничтожения или повреждения чужого имущества, а равно распространения сведений, которые могут причинить существенный вред правам и законным интересам потерпевшего или его близких, при отсутствии признаков </w:t>
      </w:r>
      <w:hyperlink w:history="0" w:anchor="P2382" w:tooltip="1. Вымогательство, то есть требование передачи чужого имущества или права на имущество или совершения других действий имущественного характера под угрозой применения насилия либо уничтожения или повреждения чужого имущества, а равно под угрозой распространения сведений, позорящих потерпевшего или его близких, либо иных сведений, которые могут причинить существенный вред правам или законным интересам потерпевшего или его близких, -">
        <w:r>
          <w:rPr>
            <w:sz w:val="20"/>
            <w:color w:val="0000ff"/>
          </w:rPr>
          <w:t xml:space="preserve">вымогательства</w:t>
        </w:r>
      </w:hyperlink>
      <w:r>
        <w:rPr>
          <w:sz w:val="20"/>
        </w:rPr>
        <w:t xml:space="preserve">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51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51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51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5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утратил силу. - Федеральный </w:t>
      </w:r>
      <w:hyperlink w:history="0" r:id="rId151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б) с применением насилия;</w:t>
      </w:r>
    </w:p>
    <w:p>
      <w:pPr>
        <w:pStyle w:val="0"/>
        <w:spacing w:before="200" w:line-rule="auto"/>
        <w:ind w:firstLine="540"/>
        <w:jc w:val="both"/>
      </w:pPr>
      <w:r>
        <w:rPr>
          <w:sz w:val="20"/>
        </w:rPr>
        <w:t xml:space="preserve">в) организованной группой, -</w:t>
      </w:r>
    </w:p>
    <w:p>
      <w:pPr>
        <w:pStyle w:val="0"/>
        <w:spacing w:before="200" w:line-rule="auto"/>
        <w:ind w:firstLine="540"/>
        <w:jc w:val="both"/>
      </w:pPr>
      <w:r>
        <w:rPr>
          <w:sz w:val="20"/>
        </w:rPr>
        <w:t xml:space="preserve">наказывается лишением свободы на срок до десяти лет.</w:t>
      </w:r>
    </w:p>
    <w:p>
      <w:pPr>
        <w:pStyle w:val="0"/>
        <w:jc w:val="both"/>
      </w:pPr>
      <w:r>
        <w:rPr>
          <w:sz w:val="20"/>
        </w:rPr>
        <w:t xml:space="preserve">(в ред. Федерального </w:t>
      </w:r>
      <w:hyperlink w:history="0" r:id="rId151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bookmarkStart w:id="2787" w:name="P2787"/>
    <w:bookmarkEnd w:id="2787"/>
    <w:p>
      <w:pPr>
        <w:pStyle w:val="2"/>
        <w:outlineLvl w:val="3"/>
        <w:ind w:firstLine="540"/>
        <w:jc w:val="both"/>
      </w:pPr>
      <w:r>
        <w:rPr>
          <w:sz w:val="20"/>
        </w:rPr>
        <w:t xml:space="preserve">Статья 180. Незаконное использование средств индивидуализации товаров (работ, услуг)</w:t>
      </w:r>
    </w:p>
    <w:p>
      <w:pPr>
        <w:pStyle w:val="0"/>
        <w:jc w:val="both"/>
      </w:pPr>
      <w:r>
        <w:rPr>
          <w:sz w:val="20"/>
        </w:rPr>
        <w:t xml:space="preserve">(в ред. Федерального </w:t>
      </w:r>
      <w:hyperlink w:history="0" r:id="rId1517"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jc w:val="both"/>
      </w:pPr>
      <w:r>
        <w:rPr>
          <w:sz w:val="20"/>
        </w:rPr>
      </w:r>
    </w:p>
    <w:bookmarkStart w:id="2790" w:name="P2790"/>
    <w:bookmarkEnd w:id="2790"/>
    <w:p>
      <w:pPr>
        <w:pStyle w:val="0"/>
        <w:ind w:firstLine="540"/>
        <w:jc w:val="both"/>
      </w:pPr>
      <w:r>
        <w:rPr>
          <w:sz w:val="20"/>
        </w:rPr>
        <w:t xml:space="preserve">1. </w:t>
      </w:r>
      <w:hyperlink w:history="0" r:id="rId1518"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Незаконное</w:t>
        </w:r>
      </w:hyperlink>
      <w:r>
        <w:rPr>
          <w:sz w:val="20"/>
        </w:rPr>
        <w:t xml:space="preserve"> использование </w:t>
      </w:r>
      <w:hyperlink w:history="0" r:id="rId1519"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чужого</w:t>
        </w:r>
      </w:hyperlink>
      <w:r>
        <w:rPr>
          <w:sz w:val="20"/>
        </w:rPr>
        <w:t xml:space="preserve"> товарного знака, знака обслуживания, наименования места происхождения товара или сходных с ними обозначений для однородных товаров, если это деяние совершено </w:t>
      </w:r>
      <w:hyperlink w:history="0" r:id="rId1520"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неоднократно</w:t>
        </w:r>
      </w:hyperlink>
      <w:r>
        <w:rPr>
          <w:sz w:val="20"/>
        </w:rPr>
        <w:t xml:space="preserve"> или причинило крупный ущерб,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срок до двух лет со штрафом в размере до восьмидесяти тысяч рублей или в размере заработной платы или иного дохода осужденного за период до шести месяцев.</w:t>
      </w:r>
    </w:p>
    <w:p>
      <w:pPr>
        <w:pStyle w:val="0"/>
        <w:jc w:val="both"/>
      </w:pPr>
      <w:r>
        <w:rPr>
          <w:sz w:val="20"/>
        </w:rPr>
        <w:t xml:space="preserve">(в ред. Федеральных законов от 08.12.2003 </w:t>
      </w:r>
      <w:hyperlink w:history="0" r:id="rId152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52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31.12.2014 </w:t>
      </w:r>
      <w:hyperlink w:history="0" r:id="rId1523"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w:t>
      </w:r>
    </w:p>
    <w:bookmarkStart w:id="2793" w:name="P2793"/>
    <w:bookmarkEnd w:id="2793"/>
    <w:p>
      <w:pPr>
        <w:pStyle w:val="0"/>
        <w:spacing w:before="200" w:line-rule="auto"/>
        <w:ind w:firstLine="540"/>
        <w:jc w:val="both"/>
      </w:pPr>
      <w:r>
        <w:rPr>
          <w:sz w:val="20"/>
        </w:rPr>
        <w:t xml:space="preserve">2. </w:t>
      </w:r>
      <w:hyperlink w:history="0" r:id="rId1524"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Незаконное</w:t>
        </w:r>
      </w:hyperlink>
      <w:r>
        <w:rPr>
          <w:sz w:val="20"/>
        </w:rPr>
        <w:t xml:space="preserve"> использование предупредительной маркировки в отношении не зарегистрированного в Российской Федерации товарного знака или наименования места происхождения товара, если это деяние совершено </w:t>
      </w:r>
      <w:hyperlink w:history="0" r:id="rId1525" w:tooltip="Постановление Пленума Верховного Суда РФ от 26.04.2007 N 14 &quot;О практике рассмотрения судами уголовных дел о нарушении авторских, смежных, изобретательских и патентных прав, а также о незаконном использовании товарного знака&quot; {КонсультантПлюс}">
        <w:r>
          <w:rPr>
            <w:sz w:val="20"/>
            <w:color w:val="0000ff"/>
          </w:rPr>
          <w:t xml:space="preserve">неоднократно</w:t>
        </w:r>
      </w:hyperlink>
      <w:r>
        <w:rPr>
          <w:sz w:val="20"/>
        </w:rPr>
        <w:t xml:space="preserve"> или причинило крупный ущерб,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w:t>
      </w:r>
    </w:p>
    <w:p>
      <w:pPr>
        <w:pStyle w:val="0"/>
        <w:jc w:val="both"/>
      </w:pPr>
      <w:r>
        <w:rPr>
          <w:sz w:val="20"/>
        </w:rPr>
        <w:t xml:space="preserve">(в ред. Федеральных законов от 08.12.2003 </w:t>
      </w:r>
      <w:hyperlink w:history="0" r:id="rId152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52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796" w:name="P2796"/>
    <w:bookmarkEnd w:id="2796"/>
    <w:p>
      <w:pPr>
        <w:pStyle w:val="0"/>
        <w:spacing w:before="200" w:line-rule="auto"/>
        <w:ind w:firstLine="540"/>
        <w:jc w:val="both"/>
      </w:pPr>
      <w:r>
        <w:rPr>
          <w:sz w:val="20"/>
        </w:rPr>
        <w:t xml:space="preserve">3. Деяния, предусмотренные </w:t>
      </w:r>
      <w:hyperlink w:history="0" w:anchor="P2790"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если это деяние совершено неоднократно или причинило крупный ущерб, -">
        <w:r>
          <w:rPr>
            <w:sz w:val="20"/>
            <w:color w:val="0000ff"/>
          </w:rPr>
          <w:t xml:space="preserve">частями первой</w:t>
        </w:r>
      </w:hyperlink>
      <w:r>
        <w:rPr>
          <w:sz w:val="20"/>
        </w:rPr>
        <w:t xml:space="preserve"> или </w:t>
      </w:r>
      <w:hyperlink w:history="0" w:anchor="P2793" w:tooltip="2. Незаконное использование предупредительной маркировки в отношении не зарегистрированного в Российской Федерации товарного знака или наименования места происхождения товара, если это деяние совершено неоднократно или причинило крупный ущерб, -">
        <w:r>
          <w:rPr>
            <w:sz w:val="20"/>
            <w:color w:val="0000ff"/>
          </w:rPr>
          <w:t xml:space="preserve">второй</w:t>
        </w:r>
      </w:hyperlink>
      <w:r>
        <w:rPr>
          <w:sz w:val="20"/>
        </w:rPr>
        <w:t xml:space="preserve"> настоящей статьи, совершенные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от двухсот тысяч до четырехсот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четырех лет, либо лишением свободы на тот же срок со штрафом в размере до ста тысяч рублей или в размере заработной платы или иного дохода осужденного за период до одного года либо без такового.</w:t>
      </w:r>
    </w:p>
    <w:p>
      <w:pPr>
        <w:pStyle w:val="0"/>
        <w:jc w:val="both"/>
      </w:pPr>
      <w:r>
        <w:rPr>
          <w:sz w:val="20"/>
        </w:rPr>
        <w:t xml:space="preserve">(часть 3 в ред. Федерального </w:t>
      </w:r>
      <w:hyperlink w:history="0" r:id="rId1528"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4. Деяния, предусмотренные </w:t>
      </w:r>
      <w:hyperlink w:history="0" w:anchor="P2790"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если это деяние совершено неоднократно или причинило крупный ущерб, -">
        <w:r>
          <w:rPr>
            <w:sz w:val="20"/>
            <w:color w:val="0000ff"/>
          </w:rPr>
          <w:t xml:space="preserve">частями первой</w:t>
        </w:r>
      </w:hyperlink>
      <w:r>
        <w:rPr>
          <w:sz w:val="20"/>
        </w:rPr>
        <w:t xml:space="preserve"> или </w:t>
      </w:r>
      <w:hyperlink w:history="0" w:anchor="P2793" w:tooltip="2. Незаконное использование предупредительной маркировки в отношении не зарегистрированного в Российской Федерации товарного знака или наименования места происхождения товара, если это деяние совершено неоднократно или причинило крупный ущерб, -">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pPr>
        <w:pStyle w:val="0"/>
        <w:jc w:val="both"/>
      </w:pPr>
      <w:r>
        <w:rPr>
          <w:sz w:val="20"/>
        </w:rPr>
        <w:t xml:space="preserve">(часть 4 введена Федеральным </w:t>
      </w:r>
      <w:hyperlink w:history="0" r:id="rId1529"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325-ФЗ)</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двести пятьдесят тысяч рублей.</w:t>
      </w:r>
    </w:p>
    <w:p>
      <w:pPr>
        <w:pStyle w:val="0"/>
        <w:jc w:val="both"/>
      </w:pPr>
      <w:r>
        <w:rPr>
          <w:sz w:val="20"/>
        </w:rPr>
        <w:t xml:space="preserve">(примечание введено Федеральным </w:t>
      </w:r>
      <w:hyperlink w:history="0" r:id="rId1530"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законом</w:t>
        </w:r>
      </w:hyperlink>
      <w:r>
        <w:rPr>
          <w:sz w:val="20"/>
        </w:rPr>
        <w:t xml:space="preserve"> от 31.12.2014 N 530-ФЗ)</w:t>
      </w:r>
    </w:p>
    <w:p>
      <w:pPr>
        <w:pStyle w:val="0"/>
        <w:jc w:val="both"/>
      </w:pPr>
      <w:r>
        <w:rPr>
          <w:sz w:val="20"/>
        </w:rPr>
      </w:r>
    </w:p>
    <w:p>
      <w:pPr>
        <w:pStyle w:val="2"/>
        <w:outlineLvl w:val="3"/>
        <w:ind w:firstLine="540"/>
        <w:jc w:val="both"/>
      </w:pPr>
      <w:r>
        <w:rPr>
          <w:sz w:val="20"/>
        </w:rPr>
        <w:t xml:space="preserve">Статья 181. Нарушение правил изготовления и использования государственных пробирных клейм</w:t>
      </w:r>
    </w:p>
    <w:p>
      <w:pPr>
        <w:pStyle w:val="0"/>
        <w:jc w:val="both"/>
      </w:pPr>
      <w:r>
        <w:rPr>
          <w:sz w:val="20"/>
        </w:rPr>
      </w:r>
    </w:p>
    <w:p>
      <w:pPr>
        <w:pStyle w:val="0"/>
        <w:ind w:firstLine="540"/>
        <w:jc w:val="both"/>
      </w:pPr>
      <w:r>
        <w:rPr>
          <w:sz w:val="20"/>
        </w:rPr>
        <w:t xml:space="preserve">1. Несанкционированные изготовление, сбыт или использование, а равно подделка государственного пробирного клейма, совершенные из корыстной или иной личной заинтересованности,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двух лет, либо принудительными работами на срок до трех лет, либо лишением свободы на срок до трех лет.</w:t>
      </w:r>
    </w:p>
    <w:p>
      <w:pPr>
        <w:pStyle w:val="0"/>
        <w:jc w:val="both"/>
      </w:pPr>
      <w:r>
        <w:rPr>
          <w:sz w:val="20"/>
        </w:rPr>
        <w:t xml:space="preserve">(в ред. Федеральных законов от 08.12.2003 </w:t>
      </w:r>
      <w:hyperlink w:history="0" r:id="rId153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53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5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совершенные организованной группой, -</w:t>
      </w:r>
    </w:p>
    <w:p>
      <w:pPr>
        <w:pStyle w:val="0"/>
        <w:jc w:val="both"/>
      </w:pPr>
      <w:r>
        <w:rPr>
          <w:sz w:val="20"/>
        </w:rPr>
        <w:t xml:space="preserve">(в ред. Федерального </w:t>
      </w:r>
      <w:hyperlink w:history="0" r:id="rId153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15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182. Утратила силу. - Федеральный </w:t>
      </w:r>
      <w:hyperlink w:history="0" r:id="rId153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2817" w:name="P2817"/>
    <w:bookmarkEnd w:id="2817"/>
    <w:p>
      <w:pPr>
        <w:pStyle w:val="2"/>
        <w:outlineLvl w:val="3"/>
        <w:ind w:firstLine="540"/>
        <w:jc w:val="both"/>
      </w:pPr>
      <w:r>
        <w:rPr>
          <w:sz w:val="20"/>
        </w:rPr>
        <w:t xml:space="preserve">Статья 183. Незаконные получение и разглашение сведений, составляющих коммерческую, налоговую или банковскую тайну</w:t>
      </w:r>
    </w:p>
    <w:p>
      <w:pPr>
        <w:pStyle w:val="0"/>
        <w:ind w:firstLine="540"/>
        <w:jc w:val="both"/>
      </w:pPr>
      <w:r>
        <w:rPr>
          <w:sz w:val="20"/>
        </w:rPr>
        <w:t xml:space="preserve">(в ред. Федерального </w:t>
      </w:r>
      <w:hyperlink w:history="0" r:id="rId1537" w:tooltip="Федеральный закон от 07.08.2001 N 121-ФЗ &quot;О внесении изменений и дополнений в законодательные акты Российской Федерации в связи с принятием Федерального закона &quot;О противодействии легализации (отмыванию) доходов, полученных преступным путем&quot; {КонсультантПлюс}">
        <w:r>
          <w:rPr>
            <w:sz w:val="20"/>
            <w:color w:val="0000ff"/>
          </w:rPr>
          <w:t xml:space="preserve">закона</w:t>
        </w:r>
      </w:hyperlink>
      <w:r>
        <w:rPr>
          <w:sz w:val="20"/>
        </w:rPr>
        <w:t xml:space="preserve"> от 07.08.2001 N 121-ФЗ)</w:t>
      </w:r>
    </w:p>
    <w:p>
      <w:pPr>
        <w:pStyle w:val="0"/>
        <w:jc w:val="both"/>
      </w:pPr>
      <w:r>
        <w:rPr>
          <w:sz w:val="20"/>
        </w:rPr>
      </w:r>
    </w:p>
    <w:p>
      <w:pPr>
        <w:pStyle w:val="0"/>
        <w:ind w:firstLine="540"/>
        <w:jc w:val="both"/>
      </w:pPr>
      <w:r>
        <w:rPr>
          <w:sz w:val="20"/>
        </w:rPr>
        <w:t xml:space="preserve">1. Собирание сведений, составляющих </w:t>
      </w:r>
      <w:hyperlink w:history="0" r:id="rId1538" w:tooltip="Федеральный закон от 29.07.2004 N 98-ФЗ (ред. от 14.07.2022) &quot;О коммерческой тайне&quot; {КонсультантПлюс}">
        <w:r>
          <w:rPr>
            <w:sz w:val="20"/>
            <w:color w:val="0000ff"/>
          </w:rPr>
          <w:t xml:space="preserve">коммерческую</w:t>
        </w:r>
      </w:hyperlink>
      <w:r>
        <w:rPr>
          <w:sz w:val="20"/>
        </w:rPr>
        <w:t xml:space="preserve">, </w:t>
      </w:r>
      <w:hyperlink w:history="0" r:id="rId1539"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налоговую</w:t>
        </w:r>
      </w:hyperlink>
      <w:r>
        <w:rPr>
          <w:sz w:val="20"/>
        </w:rPr>
        <w:t xml:space="preserve"> или </w:t>
      </w:r>
      <w:r>
        <w:rPr>
          <w:sz w:val="20"/>
        </w:rPr>
        <w:t xml:space="preserve">банковскую</w:t>
      </w:r>
      <w:r>
        <w:rPr>
          <w:sz w:val="20"/>
        </w:rPr>
        <w:t xml:space="preserve"> тайну, путем похищения документов, обмана, шантажа, принуждения, подкупа или угроз, а равно иным незаконным способом -</w:t>
      </w:r>
    </w:p>
    <w:p>
      <w:pPr>
        <w:pStyle w:val="0"/>
        <w:jc w:val="both"/>
      </w:pPr>
      <w:r>
        <w:rPr>
          <w:sz w:val="20"/>
        </w:rPr>
        <w:t xml:space="preserve">(в ред. Федерального </w:t>
      </w:r>
      <w:hyperlink w:history="0" r:id="rId1540" w:tooltip="Федеральный закон от 11.06.2021 N 216-ФЗ &quot;О внесении изменений в статьи 183 и 320 Уголовного кодекса Российской Федерации&quot; {КонсультантПлюс}">
        <w:r>
          <w:rPr>
            <w:sz w:val="20"/>
            <w:color w:val="0000ff"/>
          </w:rPr>
          <w:t xml:space="preserve">закона</w:t>
        </w:r>
      </w:hyperlink>
      <w:r>
        <w:rPr>
          <w:sz w:val="20"/>
        </w:rPr>
        <w:t xml:space="preserve"> от 11.06.2021 N 216-ФЗ)</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одного года, либо исправительными работами на срок до одного года, либо принудительными работами на срок до двух лет, либо лишением свободы на тот же срок.</w:t>
      </w:r>
    </w:p>
    <w:p>
      <w:pPr>
        <w:pStyle w:val="0"/>
        <w:jc w:val="both"/>
      </w:pPr>
      <w:r>
        <w:rPr>
          <w:sz w:val="20"/>
        </w:rPr>
        <w:t xml:space="preserve">(в ред. Федеральных законов от 07.12.2011 </w:t>
      </w:r>
      <w:hyperlink w:history="0" r:id="rId15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29.06.2015 </w:t>
      </w:r>
      <w:hyperlink w:history="0" r:id="rId1542" w:tooltip="Федеральный закон от 29.06.2015 N 193-ФЗ &quot;О внесении изменений в статью 183 Уголовного кодекса Российской Федерации&quot; {КонсультантПлюс}">
        <w:r>
          <w:rPr>
            <w:sz w:val="20"/>
            <w:color w:val="0000ff"/>
          </w:rPr>
          <w:t xml:space="preserve">N 193-ФЗ</w:t>
        </w:r>
      </w:hyperlink>
      <w:r>
        <w:rPr>
          <w:sz w:val="20"/>
        </w:rPr>
        <w:t xml:space="preserve">)</w:t>
      </w:r>
    </w:p>
    <w:bookmarkStart w:id="2824" w:name="P2824"/>
    <w:bookmarkEnd w:id="2824"/>
    <w:p>
      <w:pPr>
        <w:pStyle w:val="0"/>
        <w:spacing w:before="200" w:line-rule="auto"/>
        <w:ind w:firstLine="540"/>
        <w:jc w:val="both"/>
      </w:pPr>
      <w:r>
        <w:rPr>
          <w:sz w:val="20"/>
        </w:rPr>
        <w:t xml:space="preserve">2. Незаконные разглашение или использование сведений, составляющих коммерческую, налоговую или банковскую тайну, без согласия их владельца лицом, которому она была доверена или стала известна по службе или работе, -</w:t>
      </w:r>
    </w:p>
    <w:p>
      <w:pPr>
        <w:pStyle w:val="0"/>
        <w:spacing w:before="200" w:line-rule="auto"/>
        <w:ind w:firstLine="540"/>
        <w:jc w:val="both"/>
      </w:pPr>
      <w:r>
        <w:rPr>
          <w:sz w:val="20"/>
        </w:rPr>
        <w:t xml:space="preserve">наказываются штрафом в размере до одного миллиона рублей или в размере заработной платы или иного дохода осужденного за период до двух лет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до двух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Федеральных законов от 07.12.2011 </w:t>
      </w:r>
      <w:hyperlink w:history="0" r:id="rId154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29.06.2015 </w:t>
      </w:r>
      <w:hyperlink w:history="0" r:id="rId1544" w:tooltip="Федеральный закон от 29.06.2015 N 193-ФЗ &quot;О внесении изменений в статью 183 Уголовного кодекса Российской Федерации&quot; {КонсультантПлюс}">
        <w:r>
          <w:rPr>
            <w:sz w:val="20"/>
            <w:color w:val="0000ff"/>
          </w:rPr>
          <w:t xml:space="preserve">N 193-ФЗ</w:t>
        </w:r>
      </w:hyperlink>
      <w:r>
        <w:rPr>
          <w:sz w:val="20"/>
        </w:rPr>
        <w:t xml:space="preserve">, от 11.06.2021 </w:t>
      </w:r>
      <w:hyperlink w:history="0" r:id="rId1545" w:tooltip="Федеральный закон от 11.06.2021 N 216-ФЗ &quot;О внесении изменений в статьи 183 и 320 Уголовного кодекса Российской Федерации&quot; {КонсультантПлюс}">
        <w:r>
          <w:rPr>
            <w:sz w:val="20"/>
            <w:color w:val="0000ff"/>
          </w:rPr>
          <w:t xml:space="preserve">N 216-ФЗ</w:t>
        </w:r>
      </w:hyperlink>
      <w:r>
        <w:rPr>
          <w:sz w:val="20"/>
        </w:rPr>
        <w:t xml:space="preserve">)</w:t>
      </w:r>
    </w:p>
    <w:bookmarkStart w:id="2827" w:name="P2827"/>
    <w:bookmarkEnd w:id="2827"/>
    <w:p>
      <w:pPr>
        <w:pStyle w:val="0"/>
        <w:spacing w:before="200" w:line-rule="auto"/>
        <w:ind w:firstLine="540"/>
        <w:jc w:val="both"/>
      </w:pPr>
      <w:r>
        <w:rPr>
          <w:sz w:val="20"/>
        </w:rPr>
        <w:t xml:space="preserve">3. Те же деяния, совершенные группой лиц по предварительному сговору или организованной группой, а равно причинившие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крупный ущерб</w:t>
        </w:r>
      </w:hyperlink>
      <w:r>
        <w:rPr>
          <w:sz w:val="20"/>
        </w:rPr>
        <w:t xml:space="preserve"> или совершенные из корыстной заинтересованности, -</w:t>
      </w:r>
    </w:p>
    <w:p>
      <w:pPr>
        <w:pStyle w:val="0"/>
        <w:jc w:val="both"/>
      </w:pPr>
      <w:r>
        <w:rPr>
          <w:sz w:val="20"/>
        </w:rPr>
        <w:t xml:space="preserve">(в ред. Федерального </w:t>
      </w:r>
      <w:hyperlink w:history="0" r:id="rId1546" w:tooltip="Федеральный закон от 11.06.2021 N 216-ФЗ &quot;О внесении изменений в статьи 183 и 320 Уголовного кодекса Российской Федерации&quot; {КонсультантПлюс}">
        <w:r>
          <w:rPr>
            <w:sz w:val="20"/>
            <w:color w:val="0000ff"/>
          </w:rPr>
          <w:t xml:space="preserve">закона</w:t>
        </w:r>
      </w:hyperlink>
      <w:r>
        <w:rPr>
          <w:sz w:val="20"/>
        </w:rPr>
        <w:t xml:space="preserve"> от 11.06.2021 N 216-ФЗ)</w:t>
      </w:r>
    </w:p>
    <w:p>
      <w:pPr>
        <w:pStyle w:val="0"/>
        <w:spacing w:before="200" w:line-rule="auto"/>
        <w:ind w:firstLine="540"/>
        <w:jc w:val="both"/>
      </w:pPr>
      <w:r>
        <w:rPr>
          <w:sz w:val="20"/>
        </w:rPr>
        <w:t xml:space="preserve">наказываются штрафом в размере до одного миллиона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Федеральных законов от 07.12.2011 </w:t>
      </w:r>
      <w:hyperlink w:history="0" r:id="rId154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29.06.2015 </w:t>
      </w:r>
      <w:hyperlink w:history="0" r:id="rId1548" w:tooltip="Федеральный закон от 29.06.2015 N 193-ФЗ &quot;О внесении изменений в статью 183 Уголовного кодекса Российской Федерации&quot; {КонсультантПлюс}">
        <w:r>
          <w:rPr>
            <w:sz w:val="20"/>
            <w:color w:val="0000ff"/>
          </w:rPr>
          <w:t xml:space="preserve">N 193-ФЗ</w:t>
        </w:r>
      </w:hyperlink>
      <w:r>
        <w:rPr>
          <w:sz w:val="20"/>
        </w:rPr>
        <w:t xml:space="preserve">)</w:t>
      </w:r>
    </w:p>
    <w:p>
      <w:pPr>
        <w:pStyle w:val="0"/>
        <w:spacing w:before="200" w:line-rule="auto"/>
        <w:ind w:firstLine="540"/>
        <w:jc w:val="both"/>
      </w:pPr>
      <w:r>
        <w:rPr>
          <w:sz w:val="20"/>
        </w:rPr>
        <w:t xml:space="preserve">4. Деяния, предусмотренные </w:t>
      </w:r>
      <w:hyperlink w:history="0" w:anchor="P2824" w:tooltip="2. Незаконные разглашение или использование сведений, составляющих коммерческую, налоговую или банковскую тайну, без согласия их владельца лицом, которому она была доверена или стала известна по службе или работе, -">
        <w:r>
          <w:rPr>
            <w:sz w:val="20"/>
            <w:color w:val="0000ff"/>
          </w:rPr>
          <w:t xml:space="preserve">частями второй</w:t>
        </w:r>
      </w:hyperlink>
      <w:r>
        <w:rPr>
          <w:sz w:val="20"/>
        </w:rPr>
        <w:t xml:space="preserve"> или </w:t>
      </w:r>
      <w:hyperlink w:history="0" w:anchor="P2827" w:tooltip="3. Те же деяния, совершенные группой лиц по предварительному сговору или организованной группой, а равно причинившие крупный ущерб или совершенные из корыстной заинтересованности, -">
        <w:r>
          <w:rPr>
            <w:sz w:val="20"/>
            <w:color w:val="0000ff"/>
          </w:rPr>
          <w:t xml:space="preserve">третьей</w:t>
        </w:r>
      </w:hyperlink>
      <w:r>
        <w:rPr>
          <w:sz w:val="20"/>
        </w:rPr>
        <w:t xml:space="preserve"> настоящей статьи, повлекшие тяжкие последствия,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154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2835" w:name="P2835"/>
    <w:bookmarkEnd w:id="2835"/>
    <w:p>
      <w:pPr>
        <w:pStyle w:val="2"/>
        <w:outlineLvl w:val="3"/>
        <w:ind w:firstLine="540"/>
        <w:jc w:val="both"/>
      </w:pPr>
      <w:r>
        <w:rPr>
          <w:sz w:val="20"/>
        </w:rPr>
        <w:t xml:space="preserve">Статья 184. Оказание противоправного влияния на результат официального спортивного соревнования или зрелищного коммерческого конкурса</w:t>
      </w:r>
    </w:p>
    <w:p>
      <w:pPr>
        <w:pStyle w:val="0"/>
        <w:ind w:firstLine="540"/>
        <w:jc w:val="both"/>
      </w:pPr>
      <w:r>
        <w:rPr>
          <w:sz w:val="20"/>
        </w:rPr>
        <w:t xml:space="preserve">(в ред. Федерального </w:t>
      </w:r>
      <w:hyperlink w:history="0" r:id="rId1550" w:tooltip="Федеральный закон от 23.07.2013 N 198-ФЗ (ред. от 03.07.2016) &quot;О внесении изменений в Федеральный закон &quot;О физической культуре и спорте в Российской Федерации&quot; и отдельные законодательные акты Российской Федерации в целях предотвращения противоправного влияния на результаты официальных спортивных соревнований&quot; {КонсультантПлюс}">
        <w:r>
          <w:rPr>
            <w:sz w:val="20"/>
            <w:color w:val="0000ff"/>
          </w:rPr>
          <w:t xml:space="preserve">закона</w:t>
        </w:r>
      </w:hyperlink>
      <w:r>
        <w:rPr>
          <w:sz w:val="20"/>
        </w:rPr>
        <w:t xml:space="preserve"> от 23.07.2013 N 198-ФЗ)</w:t>
      </w:r>
    </w:p>
    <w:p>
      <w:pPr>
        <w:pStyle w:val="0"/>
        <w:ind w:firstLine="540"/>
        <w:jc w:val="both"/>
      </w:pPr>
      <w:r>
        <w:rPr>
          <w:sz w:val="20"/>
        </w:rPr>
      </w:r>
    </w:p>
    <w:bookmarkStart w:id="2838" w:name="P2838"/>
    <w:bookmarkEnd w:id="2838"/>
    <w:p>
      <w:pPr>
        <w:pStyle w:val="0"/>
        <w:ind w:firstLine="540"/>
        <w:jc w:val="both"/>
      </w:pPr>
      <w:r>
        <w:rPr>
          <w:sz w:val="20"/>
        </w:rPr>
        <w:t xml:space="preserve">1. 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в целях оказания противоправного влияния на результат официального спортивного соревнования или зрелищного коммерческого конкурса, либо принуждение или склонение таких лиц к оказанию этого влияния, либо предварительный сговор с такими лицами в тех же целях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1 в ред. Федерального </w:t>
      </w:r>
      <w:hyperlink w:history="0" r:id="rId1551"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bookmarkStart w:id="2841" w:name="P2841"/>
    <w:bookmarkEnd w:id="2841"/>
    <w:p>
      <w:pPr>
        <w:pStyle w:val="0"/>
        <w:spacing w:before="200" w:line-rule="auto"/>
        <w:ind w:firstLine="540"/>
        <w:jc w:val="both"/>
      </w:pPr>
      <w:r>
        <w:rPr>
          <w:sz w:val="20"/>
        </w:rPr>
        <w:t xml:space="preserve">2. Деяния, предусмотренные </w:t>
      </w:r>
      <w:hyperlink w:history="0" w:anchor="P2838" w:tooltip="1. 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w:r>
          <w:rPr>
            <w:sz w:val="20"/>
            <w:color w:val="0000ff"/>
          </w:rPr>
          <w:t xml:space="preserve">частью первой</w:t>
        </w:r>
      </w:hyperlink>
      <w:r>
        <w:rPr>
          <w:sz w:val="20"/>
        </w:rPr>
        <w:t xml:space="preserve"> настоящей статьи и совершенные организованной группой,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bookmarkStart w:id="2843" w:name="P2843"/>
    <w:bookmarkEnd w:id="2843"/>
    <w:p>
      <w:pPr>
        <w:pStyle w:val="0"/>
        <w:spacing w:before="200" w:line-rule="auto"/>
        <w:ind w:firstLine="540"/>
        <w:jc w:val="both"/>
      </w:pPr>
      <w:r>
        <w:rPr>
          <w:sz w:val="20"/>
        </w:rPr>
        <w:t xml:space="preserve">3. Получение спортсменом, тренером, руководителем спортивной команды или другим участником официального спортивного соревнования, а равно участником 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либо предварительный сговор таких лиц в целях противоправного влияния на результат официального спортивного соревнования или зрелищного коммерческого конкурса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четырех месяцев до одного года,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ста тысяч рублей или в размере заработной платы или иного дохода осужденного за период до пяти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3 в ред. Федерального </w:t>
      </w:r>
      <w:hyperlink w:history="0" r:id="rId1552"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bookmarkStart w:id="2846" w:name="P2846"/>
    <w:bookmarkEnd w:id="2846"/>
    <w:p>
      <w:pPr>
        <w:pStyle w:val="0"/>
        <w:spacing w:before="200" w:line-rule="auto"/>
        <w:ind w:firstLine="540"/>
        <w:jc w:val="both"/>
      </w:pPr>
      <w:r>
        <w:rPr>
          <w:sz w:val="20"/>
        </w:rPr>
        <w:t xml:space="preserve">4. Деяния, предусмотренные </w:t>
      </w:r>
      <w:hyperlink w:history="0" w:anchor="P2843" w:tooltip="3. Получение спортсменом, тренером, руководителем спортивной команды или другим участником официального спортивного соревнования, а равно участником зрелищного коммерческого конкурса денег, ценных бумаг, иного имущества, а такж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либ...">
        <w:r>
          <w:rPr>
            <w:sz w:val="20"/>
            <w:color w:val="0000ff"/>
          </w:rPr>
          <w:t xml:space="preserve">частью третьей</w:t>
        </w:r>
      </w:hyperlink>
      <w:r>
        <w:rPr>
          <w:sz w:val="20"/>
        </w:rPr>
        <w:t xml:space="preserve">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либо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bookmarkStart w:id="2848" w:name="P2848"/>
    <w:bookmarkEnd w:id="2848"/>
    <w:p>
      <w:pPr>
        <w:pStyle w:val="0"/>
        <w:spacing w:before="200" w:line-rule="auto"/>
        <w:ind w:firstLine="540"/>
        <w:jc w:val="both"/>
      </w:pPr>
      <w:r>
        <w:rPr>
          <w:sz w:val="20"/>
        </w:rPr>
        <w:t xml:space="preserve">5. Посредничество в совершении деяний, предусмотренных </w:t>
      </w:r>
      <w:hyperlink w:history="0" w:anchor="P2838" w:tooltip="1. 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w:r>
          <w:rPr>
            <w:sz w:val="20"/>
            <w:color w:val="0000ff"/>
          </w:rPr>
          <w:t xml:space="preserve">частями первой</w:t>
        </w:r>
      </w:hyperlink>
      <w:r>
        <w:rPr>
          <w:sz w:val="20"/>
        </w:rPr>
        <w:t xml:space="preserve"> - </w:t>
      </w:r>
      <w:hyperlink w:history="0" w:anchor="P2846" w:tooltip="4. Деяния, предусмотренные частью третьей настоящей статьи и совершенные спортивным судьей или организатором официального спортивного соревнования, а равно членом жюри или организатором зрелищного коммерческого конкурса, -">
        <w:r>
          <w:rPr>
            <w:sz w:val="20"/>
            <w:color w:val="0000ff"/>
          </w:rPr>
          <w:t xml:space="preserve">четвертой</w:t>
        </w:r>
      </w:hyperlink>
      <w:r>
        <w:rPr>
          <w:sz w:val="20"/>
        </w:rPr>
        <w:t xml:space="preserve"> настоящей статьи, в значительном размере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шести месяцев,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5 введена Федеральным </w:t>
      </w:r>
      <w:hyperlink w:history="0" r:id="rId1553"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324-ФЗ)</w:t>
      </w:r>
    </w:p>
    <w:p>
      <w:pPr>
        <w:pStyle w:val="0"/>
        <w:spacing w:before="200" w:line-rule="auto"/>
        <w:ind w:firstLine="540"/>
        <w:jc w:val="both"/>
      </w:pPr>
      <w:r>
        <w:rPr>
          <w:sz w:val="20"/>
        </w:rPr>
        <w:t xml:space="preserve">Примечание. Утратило силу. - Федеральный </w:t>
      </w:r>
      <w:hyperlink w:history="0" r:id="rId1554"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w:t>
        </w:r>
      </w:hyperlink>
      <w:r>
        <w:rPr>
          <w:sz w:val="20"/>
        </w:rPr>
        <w:t xml:space="preserve"> от 03.07.2016 N 324-ФЗ.</w:t>
      </w:r>
    </w:p>
    <w:p>
      <w:pPr>
        <w:pStyle w:val="0"/>
        <w:spacing w:before="200" w:line-rule="auto"/>
        <w:ind w:firstLine="540"/>
        <w:jc w:val="both"/>
      </w:pPr>
      <w:r>
        <w:rPr>
          <w:sz w:val="20"/>
        </w:rPr>
        <w:t xml:space="preserve">Примечания. 1. Значительным размером в </w:t>
      </w:r>
      <w:hyperlink w:history="0" w:anchor="P2848" w:tooltip="5. Посредничество в совершении деяний, предусмотренных частями первой - четвертой настоящей статьи, в значительном размере -">
        <w:r>
          <w:rPr>
            <w:sz w:val="20"/>
            <w:color w:val="0000ff"/>
          </w:rPr>
          <w:t xml:space="preserve">части пятой</w:t>
        </w:r>
      </w:hyperlink>
      <w:r>
        <w:rPr>
          <w:sz w:val="20"/>
        </w:rPr>
        <w:t xml:space="preserve"> настоящей статьи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w:t>
      </w:r>
    </w:p>
    <w:p>
      <w:pPr>
        <w:pStyle w:val="0"/>
        <w:spacing w:before="200" w:line-rule="auto"/>
        <w:ind w:firstLine="540"/>
        <w:jc w:val="both"/>
      </w:pPr>
      <w:r>
        <w:rPr>
          <w:sz w:val="20"/>
        </w:rPr>
        <w:t xml:space="preserve">2. Лицо, совершившее преступление, предусмотренное </w:t>
      </w:r>
      <w:hyperlink w:history="0" w:anchor="P2838" w:tooltip="1. Передача спортсмену, спортивному судье, тренеру, руководителю спортивной команды, другому участнику или организатору официального спортивного соревнования (в том числе их работнику), а равно члену жюри, участнику или организатору зрелищного коммерческого конкурса денег, ценных бумаг, иного имущества, а такж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w:r>
          <w:rPr>
            <w:sz w:val="20"/>
            <w:color w:val="0000ff"/>
          </w:rPr>
          <w:t xml:space="preserve">частью первой</w:t>
        </w:r>
      </w:hyperlink>
      <w:r>
        <w:rPr>
          <w:sz w:val="20"/>
        </w:rPr>
        <w:t xml:space="preserve">, </w:t>
      </w:r>
      <w:hyperlink w:history="0" w:anchor="P2841" w:tooltip="2. Деяния, предусмотренные частью первой настоящей статьи и совершенные организованной группой, -">
        <w:r>
          <w:rPr>
            <w:sz w:val="20"/>
            <w:color w:val="0000ff"/>
          </w:rPr>
          <w:t xml:space="preserve">второй</w:t>
        </w:r>
      </w:hyperlink>
      <w:r>
        <w:rPr>
          <w:sz w:val="20"/>
        </w:rPr>
        <w:t xml:space="preserve"> или </w:t>
      </w:r>
      <w:hyperlink w:history="0" w:anchor="P2848" w:tooltip="5. Посредничество в совершении деяний, предусмотренных частями первой - четвертой настоящей статьи, в значительном размере -">
        <w:r>
          <w:rPr>
            <w:sz w:val="20"/>
            <w:color w:val="0000ff"/>
          </w:rPr>
          <w:t xml:space="preserve">пятой</w:t>
        </w:r>
      </w:hyperlink>
      <w:r>
        <w:rPr>
          <w:sz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либо это лицо добровольно сообщило о совершенном преступлении в орган, имеющий право возбудить уголовное дело.</w:t>
      </w:r>
    </w:p>
    <w:p>
      <w:pPr>
        <w:pStyle w:val="0"/>
        <w:jc w:val="both"/>
      </w:pPr>
      <w:r>
        <w:rPr>
          <w:sz w:val="20"/>
        </w:rPr>
        <w:t xml:space="preserve">(примечания введены Федеральным </w:t>
      </w:r>
      <w:hyperlink w:history="0" r:id="rId1555"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324-ФЗ)</w:t>
      </w:r>
    </w:p>
    <w:p>
      <w:pPr>
        <w:pStyle w:val="0"/>
        <w:jc w:val="both"/>
      </w:pPr>
      <w:r>
        <w:rPr>
          <w:sz w:val="20"/>
        </w:rPr>
      </w:r>
    </w:p>
    <w:bookmarkStart w:id="2856" w:name="P2856"/>
    <w:bookmarkEnd w:id="2856"/>
    <w:p>
      <w:pPr>
        <w:pStyle w:val="2"/>
        <w:outlineLvl w:val="3"/>
        <w:ind w:firstLine="540"/>
        <w:jc w:val="both"/>
      </w:pPr>
      <w:r>
        <w:rPr>
          <w:sz w:val="20"/>
        </w:rPr>
        <w:t xml:space="preserve">Статья 185. Злоупотребления при эмиссии ценных бумаг</w:t>
      </w:r>
    </w:p>
    <w:p>
      <w:pPr>
        <w:pStyle w:val="0"/>
        <w:ind w:firstLine="540"/>
        <w:jc w:val="both"/>
      </w:pPr>
      <w:r>
        <w:rPr>
          <w:sz w:val="20"/>
        </w:rPr>
        <w:t xml:space="preserve">(в ред. Федерального </w:t>
      </w:r>
      <w:hyperlink w:history="0" r:id="rId1556" w:tooltip="Федеральный закон от 04.03.2002 N 23-ФЗ &quot;О внесении изменения и дополнения в Уголовный кодекс Российской Федерации в части усиления уголовной ответственности за преступления на рынке ценных бумаг&quot; {КонсультантПлюс}">
        <w:r>
          <w:rPr>
            <w:sz w:val="20"/>
            <w:color w:val="0000ff"/>
          </w:rPr>
          <w:t xml:space="preserve">закона</w:t>
        </w:r>
      </w:hyperlink>
      <w:r>
        <w:rPr>
          <w:sz w:val="20"/>
        </w:rPr>
        <w:t xml:space="preserve"> от 04.03.2002 N 23-ФЗ)</w:t>
      </w:r>
    </w:p>
    <w:p>
      <w:pPr>
        <w:pStyle w:val="0"/>
        <w:jc w:val="both"/>
      </w:pPr>
      <w:r>
        <w:rPr>
          <w:sz w:val="20"/>
        </w:rPr>
      </w:r>
    </w:p>
    <w:bookmarkStart w:id="2859" w:name="P2859"/>
    <w:bookmarkEnd w:id="2859"/>
    <w:p>
      <w:pPr>
        <w:pStyle w:val="0"/>
        <w:ind w:firstLine="540"/>
        <w:jc w:val="both"/>
      </w:pPr>
      <w:r>
        <w:rPr>
          <w:sz w:val="20"/>
        </w:rPr>
        <w:t xml:space="preserve">1. Внесение в проспект ценных бумаг заведомо недостоверной информации, утверждение либо подтверждение содержащего заведомо недостоверную информацию проспекта или отчета (уведомления) об итогах выпуска ценных бумаг, а равно размещение эмиссионных ценных бумаг, выпуск которых не прошел государственную регистрацию, за исключением случаев, когда </w:t>
      </w:r>
      <w:r>
        <w:rPr>
          <w:sz w:val="20"/>
        </w:rPr>
        <w:t xml:space="preserve">законодательством</w:t>
      </w:r>
      <w:r>
        <w:rPr>
          <w:sz w:val="20"/>
        </w:rPr>
        <w:t xml:space="preserve"> Российской Федерации о ценных бумагах не предусмотрена государственная регистрация выпуска эмиссионных ценных бумаг, если эти деяния причинили крупный ущерб гражданам, организациям или государству, -</w:t>
      </w:r>
    </w:p>
    <w:p>
      <w:pPr>
        <w:pStyle w:val="0"/>
        <w:jc w:val="both"/>
      </w:pPr>
      <w:r>
        <w:rPr>
          <w:sz w:val="20"/>
        </w:rPr>
        <w:t xml:space="preserve">(в ред. Федерального </w:t>
      </w:r>
      <w:hyperlink w:history="0" r:id="rId1557"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30.10.2009 N 241-ФЗ)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155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55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56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2863" w:name="P2863"/>
    <w:bookmarkEnd w:id="2863"/>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от ста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лишением свободы на тот же срок.</w:t>
      </w:r>
    </w:p>
    <w:p>
      <w:pPr>
        <w:pStyle w:val="0"/>
        <w:jc w:val="both"/>
      </w:pPr>
      <w:r>
        <w:rPr>
          <w:sz w:val="20"/>
        </w:rPr>
        <w:t xml:space="preserve">(часть 2 в ред. Федерального </w:t>
      </w:r>
      <w:hyperlink w:history="0" r:id="rId1561"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3. Деяния, предусмотренные </w:t>
      </w:r>
      <w:hyperlink w:history="0" w:anchor="P2859" w:tooltip="1. Внесение в проспект ценных бумаг заведомо недостоверной информации, утверждение либо подтверждение содержащего заведомо недостоверную информацию проспекта или отчета (уведомления) об итогах выпуска ценных бумаг, а равно размещение эмиссионных ценных бумаг, выпуск которых не прошел государственную регистрацию, за исключением случаев, когда законодательством Российской Федерации о ценных бумагах не предусмотрена государственная регистрация выпуска эмиссионных ценных бумаг, если эти деяния причинили круп...">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тот же срок.</w:t>
      </w:r>
    </w:p>
    <w:p>
      <w:pPr>
        <w:pStyle w:val="0"/>
        <w:jc w:val="both"/>
      </w:pPr>
      <w:r>
        <w:rPr>
          <w:sz w:val="20"/>
        </w:rPr>
        <w:t xml:space="preserve">(часть 3 введена Федеральным </w:t>
      </w:r>
      <w:hyperlink w:history="0" r:id="rId1562"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325-ФЗ)</w:t>
      </w:r>
    </w:p>
    <w:bookmarkStart w:id="2869" w:name="P2869"/>
    <w:bookmarkEnd w:id="2869"/>
    <w:p>
      <w:pPr>
        <w:pStyle w:val="0"/>
        <w:spacing w:before="200" w:line-rule="auto"/>
        <w:ind w:firstLine="540"/>
        <w:jc w:val="both"/>
      </w:pPr>
      <w:r>
        <w:rPr>
          <w:sz w:val="20"/>
        </w:rPr>
        <w:t xml:space="preserve">Примечание. Крупным ущербом, доходом в крупном размере в статьях 185, </w:t>
      </w:r>
      <w:hyperlink w:history="0" w:anchor="P2872" w:tooltip="Статья 185.1. Злостное уклонение от раскрытия или предоставления информации, определенной законодательством Российской Федерации о ценных бумагах">
        <w:r>
          <w:rPr>
            <w:sz w:val="20"/>
            <w:color w:val="0000ff"/>
          </w:rPr>
          <w:t xml:space="preserve">185.1</w:t>
        </w:r>
      </w:hyperlink>
      <w:r>
        <w:rPr>
          <w:sz w:val="20"/>
        </w:rPr>
        <w:t xml:space="preserve">, </w:t>
      </w:r>
      <w:hyperlink w:history="0" w:anchor="P2881" w:tooltip="Статья 185.2. Нарушение порядка учета прав на ценные бумаги">
        <w:r>
          <w:rPr>
            <w:sz w:val="20"/>
            <w:color w:val="0000ff"/>
          </w:rPr>
          <w:t xml:space="preserve">185.2</w:t>
        </w:r>
      </w:hyperlink>
      <w:r>
        <w:rPr>
          <w:sz w:val="20"/>
        </w:rPr>
        <w:t xml:space="preserve"> и </w:t>
      </w:r>
      <w:hyperlink w:history="0" w:anchor="P2910" w:tooltip="Статья 185.4. Воспрепятствование осуществлению или незаконное ограничение прав владельцев ценных бумаг">
        <w:r>
          <w:rPr>
            <w:sz w:val="20"/>
            <w:color w:val="0000ff"/>
          </w:rPr>
          <w:t xml:space="preserve">185.4</w:t>
        </w:r>
      </w:hyperlink>
      <w:r>
        <w:rPr>
          <w:sz w:val="20"/>
        </w:rPr>
        <w:t xml:space="preserve">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w:t>
      </w:r>
    </w:p>
    <w:p>
      <w:pPr>
        <w:pStyle w:val="0"/>
        <w:jc w:val="both"/>
      </w:pPr>
      <w:r>
        <w:rPr>
          <w:sz w:val="20"/>
        </w:rPr>
        <w:t xml:space="preserve">(примечание в ред. Федерального </w:t>
      </w:r>
      <w:hyperlink w:history="0" r:id="rId1563"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jc w:val="both"/>
      </w:pPr>
      <w:r>
        <w:rPr>
          <w:sz w:val="20"/>
        </w:rPr>
      </w:r>
    </w:p>
    <w:bookmarkStart w:id="2872" w:name="P2872"/>
    <w:bookmarkEnd w:id="2872"/>
    <w:p>
      <w:pPr>
        <w:pStyle w:val="2"/>
        <w:outlineLvl w:val="3"/>
        <w:ind w:firstLine="540"/>
        <w:jc w:val="both"/>
      </w:pPr>
      <w:r>
        <w:rPr>
          <w:sz w:val="20"/>
        </w:rPr>
        <w:t xml:space="preserve">Статья 185.1. Злостное уклонение от раскрытия или предоставления информации, определенной законодательством Российской Федерации о ценных бумагах</w:t>
      </w:r>
    </w:p>
    <w:p>
      <w:pPr>
        <w:pStyle w:val="0"/>
        <w:jc w:val="both"/>
      </w:pPr>
      <w:r>
        <w:rPr>
          <w:sz w:val="20"/>
        </w:rPr>
        <w:t xml:space="preserve">(в ред. Федерального </w:t>
      </w:r>
      <w:hyperlink w:history="0" r:id="rId1564"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30.10.2009 N 241-ФЗ)</w:t>
      </w:r>
    </w:p>
    <w:p>
      <w:pPr>
        <w:pStyle w:val="0"/>
        <w:ind w:firstLine="540"/>
        <w:jc w:val="both"/>
      </w:pPr>
      <w:r>
        <w:rPr>
          <w:sz w:val="20"/>
        </w:rPr>
        <w:t xml:space="preserve">(введена Федеральным </w:t>
      </w:r>
      <w:hyperlink w:history="0" r:id="rId1565" w:tooltip="Федеральный закон от 04.03.2002 N 23-ФЗ &quot;О внесении изменения и дополнения в Уголовный кодекс Российской Федерации в части усиления уголовной ответственности за преступления на рынке ценных бумаг&quot; {КонсультантПлюс}">
        <w:r>
          <w:rPr>
            <w:sz w:val="20"/>
            <w:color w:val="0000ff"/>
          </w:rPr>
          <w:t xml:space="preserve">законом</w:t>
        </w:r>
      </w:hyperlink>
      <w:r>
        <w:rPr>
          <w:sz w:val="20"/>
        </w:rPr>
        <w:t xml:space="preserve"> от 04.03.2002 N 23-ФЗ)</w:t>
      </w:r>
    </w:p>
    <w:p>
      <w:pPr>
        <w:pStyle w:val="0"/>
        <w:jc w:val="both"/>
      </w:pPr>
      <w:r>
        <w:rPr>
          <w:sz w:val="20"/>
        </w:rPr>
      </w:r>
    </w:p>
    <w:p>
      <w:pPr>
        <w:pStyle w:val="0"/>
        <w:ind w:firstLine="540"/>
        <w:jc w:val="both"/>
      </w:pPr>
      <w:r>
        <w:rPr>
          <w:sz w:val="20"/>
        </w:rPr>
        <w:t xml:space="preserve">Злостное уклонение от раскрытия или предоставления информации, определенной </w:t>
      </w:r>
      <w:hyperlink w:history="0" r:id="rId1566" w:tooltip="Федеральный закон от 22.04.1996 N 39-ФЗ (ред. от 25.12.2023) &quot;О рынке ценных бумаг&quot;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ценных бумагах, либо предоставление заведомо неполной или ложной информации, если эти деяния причинили </w:t>
      </w:r>
      <w:hyperlink w:history="0" w:anchor="P2869" w:tooltip="Примечание. Крупным ущербом, доходом в крупном размере в статьях 185, 185.1, 185.2 и 185.4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
        <w:r>
          <w:rPr>
            <w:sz w:val="20"/>
            <w:color w:val="0000ff"/>
          </w:rPr>
          <w:t xml:space="preserve">крупный ущерб</w:t>
        </w:r>
      </w:hyperlink>
      <w:r>
        <w:rPr>
          <w:sz w:val="20"/>
        </w:rPr>
        <w:t xml:space="preserve"> гражданам, организациям или государству, -</w:t>
      </w:r>
    </w:p>
    <w:p>
      <w:pPr>
        <w:pStyle w:val="0"/>
        <w:jc w:val="both"/>
      </w:pPr>
      <w:r>
        <w:rPr>
          <w:sz w:val="20"/>
        </w:rPr>
        <w:t xml:space="preserve">(в ред. Федерального </w:t>
      </w:r>
      <w:hyperlink w:history="0" r:id="rId1567"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30.10.2009 N 241-ФЗ)</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156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56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5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ind w:firstLine="540"/>
        <w:jc w:val="both"/>
      </w:pPr>
      <w:r>
        <w:rPr>
          <w:sz w:val="20"/>
        </w:rPr>
      </w:r>
    </w:p>
    <w:bookmarkStart w:id="2881" w:name="P2881"/>
    <w:bookmarkEnd w:id="2881"/>
    <w:p>
      <w:pPr>
        <w:pStyle w:val="2"/>
        <w:outlineLvl w:val="3"/>
        <w:ind w:firstLine="540"/>
        <w:jc w:val="both"/>
      </w:pPr>
      <w:r>
        <w:rPr>
          <w:sz w:val="20"/>
        </w:rPr>
        <w:t xml:space="preserve">Статья 185.2. Нарушение порядка учета прав на ценные бумаги</w:t>
      </w:r>
    </w:p>
    <w:p>
      <w:pPr>
        <w:pStyle w:val="0"/>
        <w:ind w:firstLine="540"/>
        <w:jc w:val="both"/>
      </w:pPr>
      <w:r>
        <w:rPr>
          <w:sz w:val="20"/>
        </w:rPr>
        <w:t xml:space="preserve">(введена Федеральным </w:t>
      </w:r>
      <w:hyperlink w:history="0" r:id="rId1571"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30.10.2009 N 241-ФЗ)</w:t>
      </w:r>
    </w:p>
    <w:p>
      <w:pPr>
        <w:pStyle w:val="0"/>
        <w:ind w:firstLine="540"/>
        <w:jc w:val="both"/>
      </w:pPr>
      <w:r>
        <w:rPr>
          <w:sz w:val="20"/>
        </w:rPr>
      </w:r>
    </w:p>
    <w:bookmarkStart w:id="2884" w:name="P2884"/>
    <w:bookmarkEnd w:id="2884"/>
    <w:p>
      <w:pPr>
        <w:pStyle w:val="0"/>
        <w:ind w:firstLine="540"/>
        <w:jc w:val="both"/>
      </w:pPr>
      <w:r>
        <w:rPr>
          <w:sz w:val="20"/>
        </w:rPr>
        <w:t xml:space="preserve">1. Нарушение установленного порядка учета прав на ценные бумаги лицом, в должностные обязанности которого входит совершение операций, связанных с учетом прав на ценные бумаги, причинившее </w:t>
      </w:r>
      <w:hyperlink w:history="0" w:anchor="P2869" w:tooltip="Примечание. Крупным ущербом, доходом в крупном размере в статьях 185, 185.1, 185.2 и 185.4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
        <w:r>
          <w:rPr>
            <w:sz w:val="20"/>
            <w:color w:val="0000ff"/>
          </w:rPr>
          <w:t xml:space="preserve">крупный ущерб</w:t>
        </w:r>
      </w:hyperlink>
      <w:r>
        <w:rPr>
          <w:sz w:val="20"/>
        </w:rPr>
        <w:t xml:space="preserve"> гражданам, организациям или государству,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двух лет,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одного года либо без такового.</w:t>
      </w:r>
    </w:p>
    <w:p>
      <w:pPr>
        <w:pStyle w:val="0"/>
        <w:jc w:val="both"/>
      </w:pPr>
      <w:r>
        <w:rPr>
          <w:sz w:val="20"/>
        </w:rPr>
        <w:t xml:space="preserve">(в ред. Федерального </w:t>
      </w:r>
      <w:hyperlink w:history="0" r:id="rId157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Деяние, предусмотренное </w:t>
      </w:r>
      <w:hyperlink w:history="0" w:anchor="P2884" w:tooltip="1. Нарушение установленного порядка учета прав на ценные бумаги лицом, в должностные обязанности которого входит совершение операций, связанных с учетом прав на ценные бумаги, причинившее крупный ущерб гражданам, организациям или государству, -">
        <w:r>
          <w:rPr>
            <w:sz w:val="20"/>
            <w:color w:val="0000ff"/>
          </w:rPr>
          <w:t xml:space="preserve">частью первой</w:t>
        </w:r>
      </w:hyperlink>
      <w:r>
        <w:rPr>
          <w:sz w:val="20"/>
        </w:rPr>
        <w:t xml:space="preserve"> настоящей статьи, совершенное группой лиц по предварительному сговору, организованной группой либо причинившее </w:t>
      </w:r>
      <w:hyperlink w:history="0" w:anchor="P2869" w:tooltip="Примечание. Крупным ущербом, доходом в крупном размере в статьях 185, 185.1, 185.2 и 185.4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
        <w:r>
          <w:rPr>
            <w:sz w:val="20"/>
            <w:color w:val="0000ff"/>
          </w:rPr>
          <w:t xml:space="preserve">особо крупный ущерб</w:t>
        </w:r>
      </w:hyperlink>
      <w:r>
        <w:rPr>
          <w:sz w:val="20"/>
        </w:rPr>
        <w:t xml:space="preserve">,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до пятисот тысяч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57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Внесение в реестр владельцев ценных бумаг недостоверных сведений, а равно умышленное уничтожение или подлог документов, на основании которых были внесены запись или изменение в реестр владельцев ценных бумаг, если обязательное хранение этих документов предусмотрено законодательством Российской Федерации,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двух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тот же срок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Федерального </w:t>
      </w:r>
      <w:hyperlink w:history="0" r:id="rId157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3 введена Федеральным </w:t>
      </w:r>
      <w:hyperlink w:history="0" r:id="rId1575"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01.07.2010 N 147-ФЗ)</w:t>
      </w:r>
    </w:p>
    <w:p>
      <w:pPr>
        <w:pStyle w:val="0"/>
        <w:ind w:firstLine="540"/>
        <w:jc w:val="both"/>
      </w:pPr>
      <w:r>
        <w:rPr>
          <w:sz w:val="20"/>
        </w:rPr>
      </w:r>
    </w:p>
    <w:p>
      <w:pPr>
        <w:pStyle w:val="2"/>
        <w:outlineLvl w:val="3"/>
        <w:ind w:firstLine="540"/>
        <w:jc w:val="both"/>
      </w:pPr>
      <w:r>
        <w:rPr>
          <w:sz w:val="20"/>
        </w:rPr>
        <w:t xml:space="preserve">Статья 185.3. Манипулирование рынком</w:t>
      </w:r>
    </w:p>
    <w:p>
      <w:pPr>
        <w:pStyle w:val="0"/>
        <w:ind w:firstLine="540"/>
        <w:jc w:val="both"/>
      </w:pPr>
      <w:r>
        <w:rPr>
          <w:sz w:val="20"/>
        </w:rPr>
        <w:t xml:space="preserve">(в ред. Федерального </w:t>
      </w:r>
      <w:hyperlink w:history="0" r:id="rId1576"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27.07.2010 N 224-ФЗ)</w:t>
      </w:r>
    </w:p>
    <w:p>
      <w:pPr>
        <w:pStyle w:val="0"/>
        <w:ind w:firstLine="540"/>
        <w:jc w:val="both"/>
      </w:pPr>
      <w:r>
        <w:rPr>
          <w:sz w:val="20"/>
        </w:rPr>
      </w:r>
    </w:p>
    <w:bookmarkStart w:id="2898" w:name="P2898"/>
    <w:bookmarkEnd w:id="2898"/>
    <w:p>
      <w:pPr>
        <w:pStyle w:val="0"/>
        <w:ind w:firstLine="540"/>
        <w:jc w:val="both"/>
      </w:pPr>
      <w:r>
        <w:rPr>
          <w:sz w:val="20"/>
        </w:rPr>
        <w:t xml:space="preserve">1. Манипулирование рынком, то есть умышленное распространение через средства массовой информации, в том числе электронные, информационно-телекоммуникационные сети (включая сеть "Интернет"), заведомо ложных сведений или совершение операций с финансовыми инструментами, иностранной валютой и (или) товарами либо иные умышленные действия, запрещенные </w:t>
      </w:r>
      <w:hyperlink w:history="0" r:id="rId1577"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законодательством</w:t>
        </w:r>
      </w:hyperlink>
      <w:r>
        <w:rPr>
          <w:sz w:val="20"/>
        </w:rPr>
        <w:t xml:space="preserve"> Российской Федерации о противодействии неправомерному использованию </w:t>
      </w:r>
      <w:hyperlink w:history="0" r:id="rId1578" w:tooltip="Указание Банка России от 27.09.2021 N 5946-У (ред. от 06.10.2023) &quot;О перечне инсайдерской информации юридических лиц, указанных в пунктах 1, 3, 4, 11 и 12 статьи 4 Федерального закона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а также о порядке и сроках ее раскрытия&quot; (Зарегистрировано в Минюсте России 29.10.2021 N 65655) {КонсультантПлюс}">
        <w:r>
          <w:rPr>
            <w:sz w:val="20"/>
            <w:color w:val="0000ff"/>
          </w:rPr>
          <w:t xml:space="preserve">инсайдерской</w:t>
        </w:r>
      </w:hyperlink>
      <w:r>
        <w:rPr>
          <w:sz w:val="20"/>
        </w:rPr>
        <w:t xml:space="preserve"> информации и манипулированию рынком, если в результате таких незаконных действий цена, спрос, предложение или объем торгов финансовыми инструментами, иностранной валютой и (или) товарами отклонились от уровня или поддерживались на уровне, существенно отличающемся от того уровня, который сформировался бы без учета указанных выше незаконных действий, и такие действия причинили крупный ущерб гражданам, организациям или государству либо сопряжены с извлечением излишнего дохода или избежанием убытков в крупном размере, -</w:t>
      </w:r>
    </w:p>
    <w:p>
      <w:pPr>
        <w:pStyle w:val="0"/>
        <w:jc w:val="both"/>
      </w:pPr>
      <w:r>
        <w:rPr>
          <w:sz w:val="20"/>
        </w:rPr>
        <w:t xml:space="preserve">(в ред. Федерального </w:t>
      </w:r>
      <w:hyperlink w:history="0" r:id="rId1579" w:tooltip="Федеральный закон от 11.07.2011 N 200-ФЗ (ред. от 30.12.2021) &quot;О внесении изменений в отдельные законодательные акты Российской Федерации в связи с принятием Федерального закона &quot;Об информации, информационных технологиях и о защите информации&quot; {КонсультантПлюс}">
        <w:r>
          <w:rPr>
            <w:sz w:val="20"/>
            <w:color w:val="0000ff"/>
          </w:rPr>
          <w:t xml:space="preserve">закона</w:t>
        </w:r>
      </w:hyperlink>
      <w:r>
        <w:rPr>
          <w:sz w:val="20"/>
        </w:rPr>
        <w:t xml:space="preserve"> от 11.07.2011 N 200-ФЗ)</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58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Деяния, предусмотренные </w:t>
      </w:r>
      <w:hyperlink w:history="0" w:anchor="P2898" w:tooltip="1. Манипулирование рынком, то есть умышленное распространение через средства массовой информации, в том числе электронные, информационно-телекоммуникационные сети (включая сеть &quot;Интернет&quot;), заведомо ложных сведений или совершение операций с финансовыми инструментами, иностранной валютой и (или) товарами либо иные умышленные действия, запрещенные законодательством Российской Федерации о противодействии неправомерному использованию инсайдерской информации и манипулированию рынком, если в результате таких н...">
        <w:r>
          <w:rPr>
            <w:sz w:val="20"/>
            <w:color w:val="0000ff"/>
          </w:rPr>
          <w:t xml:space="preserve">частью первой</w:t>
        </w:r>
      </w:hyperlink>
      <w:r>
        <w:rPr>
          <w:sz w:val="20"/>
        </w:rPr>
        <w:t xml:space="preserve"> настоящей статьи, совершенные организованной группой или причинившие ущерб в особо крупном размере гражданам, организациям или государству либо сопряженные с извлечением излишнего дохода или избежанием убытков в особо крупном размере, -</w:t>
      </w:r>
    </w:p>
    <w:p>
      <w:pPr>
        <w:pStyle w:val="0"/>
        <w:spacing w:before="200" w:line-rule="auto"/>
        <w:ind w:firstLine="540"/>
        <w:jc w:val="both"/>
      </w:pPr>
      <w:r>
        <w:rPr>
          <w:sz w:val="20"/>
        </w:rPr>
        <w:t xml:space="preserve">наказываются штрафом в размере от пятисот тысяч рублей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58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Примечания. 1. Крупным ущербом, излишним доходом, убытками в крупном размере в настоящей статье признаются ущерб, излишний доход, убытки в сумме, превышающей три миллиона семьсот пятьдесят тысяч рублей, а в особо крупном размере - пятнадцать миллионов рублей.</w:t>
      </w:r>
    </w:p>
    <w:p>
      <w:pPr>
        <w:pStyle w:val="0"/>
        <w:jc w:val="both"/>
      </w:pPr>
      <w:r>
        <w:rPr>
          <w:sz w:val="20"/>
        </w:rPr>
        <w:t xml:space="preserve">(п. 1 в ред. Федерального </w:t>
      </w:r>
      <w:hyperlink w:history="0" r:id="rId1582"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spacing w:before="200" w:line-rule="auto"/>
        <w:ind w:firstLine="540"/>
        <w:jc w:val="both"/>
      </w:pPr>
      <w:r>
        <w:rPr>
          <w:sz w:val="20"/>
        </w:rPr>
        <w:t xml:space="preserve">2. Излишним доходом в настоящей статье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pPr>
        <w:pStyle w:val="0"/>
        <w:spacing w:before="200" w:line-rule="auto"/>
        <w:ind w:firstLine="540"/>
        <w:jc w:val="both"/>
      </w:pPr>
      <w:r>
        <w:rPr>
          <w:sz w:val="20"/>
        </w:rPr>
        <w:t xml:space="preserve">3. Избежанием убытков в настоящей статье и </w:t>
      </w:r>
      <w:hyperlink w:history="0" w:anchor="P2930" w:tooltip="Статья 185.6. Неправомерное использование инсайдерской информации">
        <w:r>
          <w:rPr>
            <w:sz w:val="20"/>
            <w:color w:val="0000ff"/>
          </w:rPr>
          <w:t xml:space="preserve">статье 185.6</w:t>
        </w:r>
      </w:hyperlink>
      <w:r>
        <w:rPr>
          <w:sz w:val="20"/>
        </w:rPr>
        <w:t xml:space="preserve"> настоящего Кодекса признаются убытки, которых лицо избежало в результате неправомерного использования инсайдерской информации и (или) манипулирования рынком.</w:t>
      </w:r>
    </w:p>
    <w:p>
      <w:pPr>
        <w:pStyle w:val="0"/>
        <w:ind w:firstLine="540"/>
        <w:jc w:val="both"/>
      </w:pPr>
      <w:r>
        <w:rPr>
          <w:sz w:val="20"/>
        </w:rPr>
      </w:r>
    </w:p>
    <w:bookmarkStart w:id="2910" w:name="P2910"/>
    <w:bookmarkEnd w:id="2910"/>
    <w:p>
      <w:pPr>
        <w:pStyle w:val="2"/>
        <w:outlineLvl w:val="3"/>
        <w:ind w:firstLine="540"/>
        <w:jc w:val="both"/>
      </w:pPr>
      <w:r>
        <w:rPr>
          <w:sz w:val="20"/>
        </w:rPr>
        <w:t xml:space="preserve">Статья 185.4. Воспрепятствование осуществлению или незаконное ограничение прав владельцев ценных бумаг</w:t>
      </w:r>
    </w:p>
    <w:p>
      <w:pPr>
        <w:pStyle w:val="0"/>
        <w:ind w:firstLine="540"/>
        <w:jc w:val="both"/>
      </w:pPr>
      <w:r>
        <w:rPr>
          <w:sz w:val="20"/>
        </w:rPr>
        <w:t xml:space="preserve">(введена Федеральным </w:t>
      </w:r>
      <w:hyperlink w:history="0" r:id="rId1583" w:tooltip="Федеральный закон от 30.10.2009 N 24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30.10.2009 N 241-ФЗ)</w:t>
      </w:r>
    </w:p>
    <w:p>
      <w:pPr>
        <w:pStyle w:val="0"/>
        <w:ind w:firstLine="540"/>
        <w:jc w:val="both"/>
      </w:pPr>
      <w:r>
        <w:rPr>
          <w:sz w:val="20"/>
        </w:rPr>
      </w:r>
    </w:p>
    <w:bookmarkStart w:id="2913" w:name="P2913"/>
    <w:bookmarkEnd w:id="2913"/>
    <w:p>
      <w:pPr>
        <w:pStyle w:val="0"/>
        <w:ind w:firstLine="540"/>
        <w:jc w:val="both"/>
      </w:pPr>
      <w:r>
        <w:rPr>
          <w:sz w:val="20"/>
        </w:rPr>
        <w:t xml:space="preserve">1. Незаконный отказ в созыве или уклонение от созыва общего собрания владельцев ценных бумаг, незаконный отказ регистрировать для участия в общем собрании владельцев ценных бумаг лиц, имеющих право на участие в общем собрании, проведение общего собрания владельцев ценных бумаг при отсутствии необходимого кворума, а равно иное воспрепятствование осуществлению или незаконное ограничение установленных законодательством Российской Федерации прав владельцев эмиссионных ценных бумаг либо инвестиционных паев паевых инвестиционных фондов, если эти деяния причинили гражданам, организациям или государству </w:t>
      </w:r>
      <w:hyperlink w:history="0" w:anchor="P2869" w:tooltip="Примечание. Крупным ущербом, доходом в крупном размере в статьях 185, 185.1, 185.2 и 185.4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
        <w:r>
          <w:rPr>
            <w:sz w:val="20"/>
            <w:color w:val="0000ff"/>
          </w:rPr>
          <w:t xml:space="preserve">крупный ущерб</w:t>
        </w:r>
      </w:hyperlink>
      <w:r>
        <w:rPr>
          <w:sz w:val="20"/>
        </w:rPr>
        <w:t xml:space="preserve"> либо сопряжены с извлечением дохода в </w:t>
      </w:r>
      <w:hyperlink w:history="0" w:anchor="P2869" w:tooltip="Примечание. Крупным ущербом, доходом в крупном размере в статьях 185, 185.1, 185.2 и 185.4 настоящего Кодекса признаются ущерб, доход в сумме, превышающей один миллион пятьсот тысяч рублей, а в особо крупном размере - три миллиона семьсот пятьдесят тысяч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со штрафом в размере до ста тысяч рублей или в размере заработной платы или иного дохода осужденного за период до одного года либо без такового с лишением права занимать определенные должности либо заниматься определенной деятельностью на срок до двух лет или без такового.</w:t>
      </w:r>
    </w:p>
    <w:p>
      <w:pPr>
        <w:pStyle w:val="0"/>
        <w:jc w:val="both"/>
      </w:pPr>
      <w:r>
        <w:rPr>
          <w:sz w:val="20"/>
        </w:rPr>
        <w:t xml:space="preserve">(в ред. Федерального </w:t>
      </w:r>
      <w:hyperlink w:history="0" r:id="rId158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либо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5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p>
      <w:pPr>
        <w:pStyle w:val="2"/>
        <w:outlineLvl w:val="3"/>
        <w:ind w:firstLine="540"/>
        <w:jc w:val="both"/>
      </w:pPr>
      <w:r>
        <w:rPr>
          <w:sz w:val="20"/>
        </w:rPr>
        <w:t xml:space="preserve">Статья 185.5. Фальсификация решения общего собрания акционеров (участников) хозяйственного общества или решения совета директоров (наблюдательного совета) хозяйственного общества</w:t>
      </w:r>
    </w:p>
    <w:p>
      <w:pPr>
        <w:pStyle w:val="0"/>
        <w:ind w:firstLine="540"/>
        <w:jc w:val="both"/>
      </w:pPr>
      <w:r>
        <w:rPr>
          <w:sz w:val="20"/>
        </w:rPr>
        <w:t xml:space="preserve">(введена Федеральным </w:t>
      </w:r>
      <w:hyperlink w:history="0" r:id="rId1586"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01.07.2010 N 147-ФЗ)</w:t>
      </w:r>
    </w:p>
    <w:p>
      <w:pPr>
        <w:pStyle w:val="0"/>
        <w:ind w:firstLine="540"/>
        <w:jc w:val="both"/>
      </w:pPr>
      <w:r>
        <w:rPr>
          <w:sz w:val="20"/>
        </w:rPr>
      </w:r>
    </w:p>
    <w:p>
      <w:pPr>
        <w:pStyle w:val="0"/>
        <w:ind w:firstLine="540"/>
        <w:jc w:val="both"/>
      </w:pPr>
      <w:r>
        <w:rPr>
          <w:sz w:val="20"/>
        </w:rPr>
        <w:t xml:space="preserve">1. Умышленное искажение результатов голосования либо воспрепятствование свободной реализации права при принятии решения на общем собрании акционеров, общем собрании участников общества с ограниченной (дополнительной) ответственностью или на заседании совета директоров (наблюдательного совета) хозяйственного общества путем внесения в протокол общего собрания, в выписки из него, в протокол заседания совета директоров (наблюдательного совета), а равно в иные отражающие ход и результаты голосования документы заведомо недостоверных сведений о количестве голосовавших, кворуме или результатах голосования, путем составления заведомо недостоверного списка лиц, имеющих право на участие в общем собрании, заведомо недостоверного подсчета голосов или учета бюллетеней для голосования, блокирования или ограничения фактического доступа акционера (участника) хозяйственного общества или члена совета директоров (наблюдательного совета) к голосованию, несообщения сведений о проведении общего собрания акционеров (участников) или заседания совета директоров (наблюдательного совета) либо сообщения недостоверных сведений о времени и месте проведения общего собрания, заседания совета директоров (наблюдательного совета), голосования от имени акционера (участника) хозяйственного общества или члена совета директоров (наблюдательного совета) по заведомо подложной доверенности, лица, заведомо не имеющего полномочий, совершенные в целях незаконного захвата управления в юридическом лице посредством принятия незаконного решения о внесении изменений в устав хозяйственного общества, или об одобрении крупной сделки, или об одобрении сделки, в совершении которой имеется заинтересованность, или об изменении состава органов управления хозяйственного общества (совета директоров, единоличного или коллегиального исполнительного органа общества), или об избрании его членов и о досрочном прекращении их полномочий, или об избрании управляющей организации либо управляющего, или об увеличении уставного капитала хозяйственного общества путем размещения дополнительных акций, или о реорганизации либо ликвидации хозяйственного общества,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от шести месяцев до трех лет, либо принудительными работами на срок до двух лет, либо лишением свободы на срок до двух лет со штрафом в размере до трехсот тысяч рублей или в размере заработной платы или иного дохода осужденного за период от двух до трех лет либо без такового.</w:t>
      </w:r>
    </w:p>
    <w:p>
      <w:pPr>
        <w:pStyle w:val="0"/>
        <w:jc w:val="both"/>
      </w:pPr>
      <w:r>
        <w:rPr>
          <w:sz w:val="20"/>
        </w:rPr>
        <w:t xml:space="preserve">(в ред. Федерального </w:t>
      </w:r>
      <w:hyperlink w:history="0" r:id="rId158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если они были совершены путем принуждения акционера общества, участника общества с ограниченной (дополнительной) ответственностью, члена совета директоров (наблюдательного совета) хозяйственного общества к голосованию определенным образом или отказу от голосования, соединенных с шантажом, а равно с угрозой применения насилия либо уничтожения или повреждения чужого имущества,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пяти лет со штрафом в размере от ста тысяч до трехсот тысяч рублей или в размере заработной платы или иного дохода осужденного за период от одного года до трех лет.</w:t>
      </w:r>
    </w:p>
    <w:p>
      <w:pPr>
        <w:pStyle w:val="0"/>
        <w:jc w:val="both"/>
      </w:pPr>
      <w:r>
        <w:rPr>
          <w:sz w:val="20"/>
        </w:rPr>
        <w:t xml:space="preserve">(в ред. Федерального </w:t>
      </w:r>
      <w:hyperlink w:history="0" r:id="rId158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2930" w:name="P2930"/>
    <w:bookmarkEnd w:id="2930"/>
    <w:p>
      <w:pPr>
        <w:pStyle w:val="2"/>
        <w:outlineLvl w:val="3"/>
        <w:ind w:firstLine="540"/>
        <w:jc w:val="both"/>
      </w:pPr>
      <w:r>
        <w:rPr>
          <w:sz w:val="20"/>
        </w:rPr>
        <w:t xml:space="preserve">Статья 185.6. Неправомерное использование инсайдерской информации</w:t>
      </w:r>
    </w:p>
    <w:p>
      <w:pPr>
        <w:pStyle w:val="0"/>
        <w:ind w:firstLine="540"/>
        <w:jc w:val="both"/>
      </w:pPr>
      <w:r>
        <w:rPr>
          <w:sz w:val="20"/>
        </w:rPr>
        <w:t xml:space="preserve">(введена Федеральным </w:t>
      </w:r>
      <w:hyperlink w:history="0" r:id="rId1589" w:tooltip="Федеральный закон от 27.07.2010 N 224-ФЗ (ред. от 25.12.2023)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27.07.2010 N 224-ФЗ)</w:t>
      </w:r>
    </w:p>
    <w:p>
      <w:pPr>
        <w:pStyle w:val="0"/>
        <w:ind w:firstLine="540"/>
        <w:jc w:val="both"/>
      </w:pPr>
      <w:r>
        <w:rPr>
          <w:sz w:val="20"/>
        </w:rPr>
      </w:r>
    </w:p>
    <w:bookmarkStart w:id="2933" w:name="P2933"/>
    <w:bookmarkEnd w:id="2933"/>
    <w:p>
      <w:pPr>
        <w:pStyle w:val="0"/>
        <w:ind w:firstLine="540"/>
        <w:jc w:val="both"/>
      </w:pPr>
      <w:r>
        <w:rPr>
          <w:sz w:val="20"/>
        </w:rPr>
        <w:t xml:space="preserve">1. Умышленное использование </w:t>
      </w:r>
      <w:hyperlink w:history="0" r:id="rId1590" w:tooltip="Указание Банка России от 27.09.2021 N 5946-У (ред. от 06.10.2023) &quot;О перечне инсайдерской информации юридических лиц, указанных в пунктах 1, 3, 4, 11 и 12 статьи 4 Федерального закона от 27 июля 2010 года N 224-ФЗ &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а также о порядке и сроках ее раскрытия&quot; (Зарегистрировано в Минюсте России 29.10.2021 N 65655) {КонсультантПлюс}">
        <w:r>
          <w:rPr>
            <w:sz w:val="20"/>
            <w:color w:val="0000ff"/>
          </w:rPr>
          <w:t xml:space="preserve">инсайдерской информации</w:t>
        </w:r>
      </w:hyperlink>
      <w:r>
        <w:rPr>
          <w:sz w:val="20"/>
        </w:rPr>
        <w:t xml:space="preserve"> для осуществления операций с финансовыми инструментами, иностранной валютой и (или) товарами, к которым относится такая информация, за свой счет или за счет третьего лица, а равно умышленное использование инсайдерской информации путем дачи рекомендаций третьим лицам, обязывания или побуждения их иным образом к приобретению или продаже финансовых инструментов, иностранной валюты и (или) товаров, если такое использование причинило крупный ущерб гражданам, организациям или государству либо сопряжено с извлечением дохода или избежанием убытков в крупном размере,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двух до четырех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 с лишением права занимать определенные должности либо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5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Умышленное использование инсайдерской информации путем ее неправомерной передачи другому лицу, если такое деяние повлекло возникновение последствий, предусмотренных </w:t>
      </w:r>
      <w:hyperlink w:history="0" w:anchor="P2933" w:tooltip="1. Умышленное использование инсайдерской информации для осуществления операций с финансовыми инструментами, иностранной валютой и (или) товарами, к которым относится такая информация, за свой счет или за счет третьего лица, а равно умышленное использование инсайдерской информации путем дачи рекомендаций третьим лицам, обязывания или побуждения их иным образом к приобретению или продаже финансовых инструментов, иностранной валюты и (или) товаров, если такое использование причинило крупный ущерб гражданам,...">
        <w:r>
          <w:rPr>
            <w:sz w:val="20"/>
            <w:color w:val="0000ff"/>
          </w:rPr>
          <w:t xml:space="preserve">частью первой</w:t>
        </w:r>
      </w:hyperlink>
      <w:r>
        <w:rPr>
          <w:sz w:val="20"/>
        </w:rPr>
        <w:t xml:space="preserve"> настоящей статьи, -</w:t>
      </w:r>
    </w:p>
    <w:p>
      <w:pPr>
        <w:pStyle w:val="0"/>
        <w:spacing w:before="200" w:line-rule="auto"/>
        <w:ind w:firstLine="540"/>
        <w:jc w:val="both"/>
      </w:pPr>
      <w:r>
        <w:rPr>
          <w:sz w:val="20"/>
        </w:rPr>
        <w:t xml:space="preserve">наказывается штрафом в размере от пятисот тысяч рублей до одного миллиона рублей или в размере заработной платы или иного дохода осужденного за период от двух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от двух до шести лет со штрафом в размере до ста тысяч рублей или в размере заработной платы или иного дохода осужденного за период до двух лет либо без такового с лишением права занимать определенные должности либо заниматься определенной деятельностью на срок до четырех лет или без такового.</w:t>
      </w:r>
    </w:p>
    <w:p>
      <w:pPr>
        <w:pStyle w:val="0"/>
        <w:jc w:val="both"/>
      </w:pPr>
      <w:r>
        <w:rPr>
          <w:sz w:val="20"/>
        </w:rPr>
        <w:t xml:space="preserve">(в ред. Федерального </w:t>
      </w:r>
      <w:hyperlink w:history="0" r:id="rId15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Крупным ущербом, доходом, убытками в крупном размере в настоящей статье признаются ущерб, доход, убытки в сумме, превышающей три миллиона семьсот пятьдесят тысяч рублей.</w:t>
      </w:r>
    </w:p>
    <w:p>
      <w:pPr>
        <w:pStyle w:val="0"/>
        <w:jc w:val="both"/>
      </w:pPr>
      <w:r>
        <w:rPr>
          <w:sz w:val="20"/>
        </w:rPr>
        <w:t xml:space="preserve">(примечание в ред. Федерального </w:t>
      </w:r>
      <w:hyperlink w:history="0" r:id="rId1593"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ind w:firstLine="540"/>
        <w:jc w:val="both"/>
      </w:pPr>
      <w:r>
        <w:rPr>
          <w:sz w:val="20"/>
        </w:rPr>
      </w:r>
    </w:p>
    <w:bookmarkStart w:id="2942" w:name="P2942"/>
    <w:bookmarkEnd w:id="2942"/>
    <w:p>
      <w:pPr>
        <w:pStyle w:val="2"/>
        <w:outlineLvl w:val="3"/>
        <w:ind w:firstLine="540"/>
        <w:jc w:val="both"/>
      </w:pPr>
      <w:r>
        <w:rPr>
          <w:sz w:val="20"/>
        </w:rPr>
        <w:t xml:space="preserve">Статья 186. Изготовление, хранение, перевозка или сбыт поддельных денег или ценных бумаг</w:t>
      </w:r>
    </w:p>
    <w:p>
      <w:pPr>
        <w:pStyle w:val="0"/>
        <w:jc w:val="both"/>
      </w:pPr>
      <w:r>
        <w:rPr>
          <w:sz w:val="20"/>
        </w:rPr>
        <w:t xml:space="preserve">(в ред. Федерального </w:t>
      </w:r>
      <w:hyperlink w:history="0" r:id="rId1594" w:tooltip="Федеральный закон от 28.04.2009 N 66-ФЗ &quot;О внесении изменений в статью 186 Уголовного кодекса Российской Федерации&quot; {КонсультантПлюс}">
        <w:r>
          <w:rPr>
            <w:sz w:val="20"/>
            <w:color w:val="0000ff"/>
          </w:rPr>
          <w:t xml:space="preserve">закона</w:t>
        </w:r>
      </w:hyperlink>
      <w:r>
        <w:rPr>
          <w:sz w:val="20"/>
        </w:rPr>
        <w:t xml:space="preserve"> от 28.04.2009 N 66-ФЗ)</w:t>
      </w:r>
    </w:p>
    <w:p>
      <w:pPr>
        <w:pStyle w:val="0"/>
        <w:jc w:val="both"/>
      </w:pPr>
      <w:r>
        <w:rPr>
          <w:sz w:val="20"/>
        </w:rPr>
      </w:r>
    </w:p>
    <w:bookmarkStart w:id="2945" w:name="P2945"/>
    <w:bookmarkEnd w:id="2945"/>
    <w:p>
      <w:pPr>
        <w:pStyle w:val="0"/>
        <w:ind w:firstLine="540"/>
        <w:jc w:val="both"/>
      </w:pPr>
      <w:r>
        <w:rPr>
          <w:sz w:val="20"/>
        </w:rPr>
        <w:t xml:space="preserve">1. </w:t>
      </w:r>
      <w:hyperlink w:history="0" r:id="rId1595" w:tooltip="Постановление Пленума Верховного Суда РФ от 28.04.1994 N 2 (ред. от 06.02.2007) &quot;О судебной практике по делам об изготовлении или сбыте поддельных денег или ценных бумаг&quot; {КонсультантПлюс}">
        <w:r>
          <w:rPr>
            <w:sz w:val="20"/>
            <w:color w:val="0000ff"/>
          </w:rPr>
          <w:t xml:space="preserve">Изготовление</w:t>
        </w:r>
      </w:hyperlink>
      <w:r>
        <w:rPr>
          <w:sz w:val="20"/>
        </w:rPr>
        <w:t xml:space="preserve"> в целях сбыта </w:t>
      </w:r>
      <w:hyperlink w:history="0" r:id="rId1596" w:tooltip="&lt;Письмо&gt; Банка России от 15.02.2007 N 29-5-1-8/778 &quot;О применении Указания Банка России N 1778-У&quot; {КонсультантПлюс}">
        <w:r>
          <w:rPr>
            <w:sz w:val="20"/>
            <w:color w:val="0000ff"/>
          </w:rPr>
          <w:t xml:space="preserve">поддельных</w:t>
        </w:r>
      </w:hyperlink>
      <w:r>
        <w:rPr>
          <w:sz w:val="20"/>
        </w:rPr>
        <w:t xml:space="preserve">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иностранной валюты или ценных бумаг в иностранной валюте, а равно хранение, перевозка в целях сбыта и </w:t>
      </w:r>
      <w:hyperlink w:history="0" r:id="rId1597" w:tooltip="Постановление Пленума Верховного Суда РФ от 28.04.1994 N 2 (ред. от 06.02.2007) &quot;О судебной практике по делам об изготовлении или сбыте поддельных денег или ценных бумаг&quot; {КонсультантПлюс}">
        <w:r>
          <w:rPr>
            <w:sz w:val="20"/>
            <w:color w:val="0000ff"/>
          </w:rPr>
          <w:t xml:space="preserve">сбыт</w:t>
        </w:r>
      </w:hyperlink>
      <w:r>
        <w:rPr>
          <w:sz w:val="20"/>
        </w:rPr>
        <w:t xml:space="preserve"> заведомо поддельных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иностранной валюты или ценных бумаг в иностранной валюте -</w:t>
      </w:r>
    </w:p>
    <w:p>
      <w:pPr>
        <w:pStyle w:val="0"/>
        <w:jc w:val="both"/>
      </w:pPr>
      <w:r>
        <w:rPr>
          <w:sz w:val="20"/>
        </w:rPr>
        <w:t xml:space="preserve">(в ред. Федерального </w:t>
      </w:r>
      <w:hyperlink w:history="0" r:id="rId1598" w:tooltip="Федеральный закон от 28.04.2009 N 66-ФЗ &quot;О внесении изменений в статью 186 Уголовного кодекса Российской Федерации&quot; {КонсультантПлюс}">
        <w:r>
          <w:rPr>
            <w:sz w:val="20"/>
            <w:color w:val="0000ff"/>
          </w:rPr>
          <w:t xml:space="preserve">закона</w:t>
        </w:r>
      </w:hyperlink>
      <w:r>
        <w:rPr>
          <w:sz w:val="20"/>
        </w:rPr>
        <w:t xml:space="preserve"> от 28.04.2009 N 66-ФЗ)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восьми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pPr>
        <w:pStyle w:val="0"/>
        <w:jc w:val="both"/>
      </w:pPr>
      <w:r>
        <w:rPr>
          <w:sz w:val="20"/>
        </w:rPr>
        <w:t xml:space="preserve">(в ред. Федерального </w:t>
      </w:r>
      <w:hyperlink w:history="0" r:id="rId159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2949" w:name="P2949"/>
    <w:bookmarkEnd w:id="2949"/>
    <w:p>
      <w:pPr>
        <w:pStyle w:val="0"/>
        <w:spacing w:before="200" w:line-rule="auto"/>
        <w:ind w:firstLine="540"/>
        <w:jc w:val="both"/>
      </w:pPr>
      <w:r>
        <w:rPr>
          <w:sz w:val="20"/>
        </w:rPr>
        <w:t xml:space="preserve">2. Те же деяния, совершенные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w:t>
      </w:r>
    </w:p>
    <w:p>
      <w:pPr>
        <w:pStyle w:val="0"/>
        <w:jc w:val="both"/>
      </w:pPr>
      <w:r>
        <w:rPr>
          <w:sz w:val="20"/>
        </w:rPr>
        <w:t xml:space="preserve">(в ред. Федерального </w:t>
      </w:r>
      <w:hyperlink w:history="0" r:id="rId160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до двенадцати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 либо без такового.</w:t>
      </w:r>
    </w:p>
    <w:p>
      <w:pPr>
        <w:pStyle w:val="0"/>
        <w:jc w:val="both"/>
      </w:pPr>
      <w:r>
        <w:rPr>
          <w:sz w:val="20"/>
        </w:rPr>
        <w:t xml:space="preserve">(в ред. Федеральных законов от 08.12.2003 </w:t>
      </w:r>
      <w:hyperlink w:history="0" r:id="rId160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60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60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2945" w:tooltip="1. Изготовление в целях сбыта поддельных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ностранной валюты или ценных бумаг в иностранной валюте, а равно хранение, перевозка в целях сбыта и сбыт заведомо поддельных банковских билетов Центрального банка Российской Федерации, металлической монеты, государственных ценных бумаг или других ценных бумаг в валюте Российской Федерации либо и...">
        <w:r>
          <w:rPr>
            <w:sz w:val="20"/>
            <w:color w:val="0000ff"/>
          </w:rPr>
          <w:t xml:space="preserve">частями первой</w:t>
        </w:r>
      </w:hyperlink>
      <w:r>
        <w:rPr>
          <w:sz w:val="20"/>
        </w:rPr>
        <w:t xml:space="preserve"> или </w:t>
      </w:r>
      <w:hyperlink w:history="0" w:anchor="P2949" w:tooltip="2. Те же деяния, совершенные в крупном размере, -">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160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60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60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jc w:val="both"/>
      </w:pPr>
      <w:r>
        <w:rPr>
          <w:sz w:val="20"/>
        </w:rPr>
      </w:r>
    </w:p>
    <w:bookmarkStart w:id="2957" w:name="P2957"/>
    <w:bookmarkEnd w:id="2957"/>
    <w:p>
      <w:pPr>
        <w:pStyle w:val="2"/>
        <w:outlineLvl w:val="3"/>
        <w:ind w:firstLine="540"/>
        <w:jc w:val="both"/>
      </w:pPr>
      <w:r>
        <w:rPr>
          <w:sz w:val="20"/>
        </w:rPr>
        <w:t xml:space="preserve">Статья 187. Неправомерный оборот средств платежей</w:t>
      </w:r>
    </w:p>
    <w:p>
      <w:pPr>
        <w:pStyle w:val="0"/>
        <w:jc w:val="both"/>
      </w:pPr>
      <w:r>
        <w:rPr>
          <w:sz w:val="20"/>
        </w:rPr>
        <w:t xml:space="preserve">(в ред. Федерального </w:t>
      </w:r>
      <w:hyperlink w:history="0" r:id="rId1607" w:tooltip="Федеральный закон от 08.06.2015 N 153-ФЗ &quot;О внесении изменений в статью 187 Уголовного кодекса Российской Федерации&quot; {КонсультантПлюс}">
        <w:r>
          <w:rPr>
            <w:sz w:val="20"/>
            <w:color w:val="0000ff"/>
          </w:rPr>
          <w:t xml:space="preserve">закона</w:t>
        </w:r>
      </w:hyperlink>
      <w:r>
        <w:rPr>
          <w:sz w:val="20"/>
        </w:rPr>
        <w:t xml:space="preserve"> от 08.06.2015 N 153-ФЗ)</w:t>
      </w:r>
    </w:p>
    <w:p>
      <w:pPr>
        <w:pStyle w:val="0"/>
        <w:jc w:val="both"/>
      </w:pPr>
      <w:r>
        <w:rPr>
          <w:sz w:val="20"/>
        </w:rPr>
      </w:r>
    </w:p>
    <w:p>
      <w:pPr>
        <w:pStyle w:val="0"/>
        <w:ind w:firstLine="540"/>
        <w:jc w:val="both"/>
      </w:pPr>
      <w:r>
        <w:rPr>
          <w:sz w:val="20"/>
        </w:rPr>
        <w:t xml:space="preserve">1. Изготовление, приобретение, хранение, транспортировка в целях использования или сбыта, а равно сбыт поддельных платежных карт, распоряжений о переводе денежных средств, документов или средств оплаты (за исключением случаев, предусмотренных </w:t>
      </w:r>
      <w:hyperlink w:history="0" w:anchor="P2942" w:tooltip="Статья 186. Изготовление, хранение, перевозка или сбыт поддельных денег или ценных бумаг">
        <w:r>
          <w:rPr>
            <w:sz w:val="20"/>
            <w:color w:val="0000ff"/>
          </w:rPr>
          <w:t xml:space="preserve">статьей 186</w:t>
        </w:r>
      </w:hyperlink>
      <w:r>
        <w:rPr>
          <w:sz w:val="20"/>
        </w:rPr>
        <w:t xml:space="preserve"> настоящего Кодекса), а также электронных средств, электронных носителей информации, технических устройств, компьютерных программ, предназначенных для неправомерного осуществления приема, выдачи, перевода денежных средств, -</w:t>
      </w:r>
    </w:p>
    <w:p>
      <w:pPr>
        <w:pStyle w:val="0"/>
        <w:jc w:val="both"/>
      </w:pPr>
      <w:r>
        <w:rPr>
          <w:sz w:val="20"/>
        </w:rPr>
        <w:t xml:space="preserve">(в ред. Федерального </w:t>
      </w:r>
      <w:hyperlink w:history="0" r:id="rId1608" w:tooltip="Федеральный закон от 08.06.2015 N 153-ФЗ &quot;О внесении изменений в статью 187 Уголовного кодекса Российской Федерации&quot; {КонсультантПлюс}">
        <w:r>
          <w:rPr>
            <w:sz w:val="20"/>
            <w:color w:val="0000ff"/>
          </w:rPr>
          <w:t xml:space="preserve">закона</w:t>
        </w:r>
      </w:hyperlink>
      <w:r>
        <w:rPr>
          <w:sz w:val="20"/>
        </w:rPr>
        <w:t xml:space="preserve"> от 08.06.2015 N 153-ФЗ)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 со штрафом в размере от ста тысяч до трехсот тысяч рублей или в размере заработной платы или иного дохода осужденного за период от одного года до двух лет.</w:t>
      </w:r>
    </w:p>
    <w:p>
      <w:pPr>
        <w:pStyle w:val="0"/>
        <w:jc w:val="both"/>
      </w:pPr>
      <w:r>
        <w:rPr>
          <w:sz w:val="20"/>
        </w:rPr>
        <w:t xml:space="preserve">(в ред. Федерального </w:t>
      </w:r>
      <w:hyperlink w:history="0" r:id="rId16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совершенные организованной группой, -</w:t>
      </w:r>
    </w:p>
    <w:p>
      <w:pPr>
        <w:pStyle w:val="0"/>
        <w:jc w:val="both"/>
      </w:pPr>
      <w:r>
        <w:rPr>
          <w:sz w:val="20"/>
        </w:rPr>
        <w:t xml:space="preserve">(в ред. Федерального </w:t>
      </w:r>
      <w:hyperlink w:history="0" r:id="rId161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pPr>
        <w:pStyle w:val="0"/>
        <w:jc w:val="both"/>
      </w:pPr>
      <w:r>
        <w:rPr>
          <w:sz w:val="20"/>
        </w:rPr>
        <w:t xml:space="preserve">(в ред. Федерального </w:t>
      </w:r>
      <w:hyperlink w:history="0" r:id="rId161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188. Утратила силу. - Федеральный </w:t>
      </w:r>
      <w:hyperlink w:history="0" r:id="rId161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07.12.2011 N 420-ФЗ.</w:t>
      </w:r>
    </w:p>
    <w:p>
      <w:pPr>
        <w:pStyle w:val="0"/>
        <w:jc w:val="both"/>
      </w:pPr>
      <w:r>
        <w:rPr>
          <w:sz w:val="20"/>
        </w:rPr>
      </w:r>
    </w:p>
    <w:bookmarkStart w:id="2971" w:name="P2971"/>
    <w:bookmarkEnd w:id="2971"/>
    <w:p>
      <w:pPr>
        <w:pStyle w:val="2"/>
        <w:outlineLvl w:val="3"/>
        <w:ind w:firstLine="540"/>
        <w:jc w:val="both"/>
      </w:pPr>
      <w:r>
        <w:rPr>
          <w:sz w:val="20"/>
        </w:rPr>
        <w:t xml:space="preserve">Статья 189. Незаконные экспорт из Российской Федерации или передача товаров или технологий, вооружения или военной техники, незаконное выполнение работ либо незаконное оказание услуг, в отношении которых установлен экспортный контроль</w:t>
      </w:r>
    </w:p>
    <w:p>
      <w:pPr>
        <w:pStyle w:val="0"/>
        <w:ind w:firstLine="540"/>
        <w:jc w:val="both"/>
      </w:pPr>
      <w:r>
        <w:rPr>
          <w:sz w:val="20"/>
        </w:rPr>
        <w:t xml:space="preserve">(в ред. Федерального </w:t>
      </w:r>
      <w:hyperlink w:history="0" r:id="rId1613"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82-ФЗ)</w:t>
      </w:r>
    </w:p>
    <w:p>
      <w:pPr>
        <w:pStyle w:val="0"/>
        <w:jc w:val="both"/>
      </w:pPr>
      <w:r>
        <w:rPr>
          <w:sz w:val="20"/>
        </w:rPr>
      </w:r>
    </w:p>
    <w:bookmarkStart w:id="2974" w:name="P2974"/>
    <w:bookmarkEnd w:id="2974"/>
    <w:p>
      <w:pPr>
        <w:pStyle w:val="0"/>
        <w:ind w:firstLine="540"/>
        <w:jc w:val="both"/>
      </w:pPr>
      <w:r>
        <w:rPr>
          <w:sz w:val="20"/>
        </w:rPr>
        <w:t xml:space="preserve">1. Незаконные экспорт из Российской Федерации или передача иностранному лицу или его представителю товаров или технологий, вооружения или военной техники, незаконное выполнение работ для иностранного лица или его представителя либо незаконное оказание услуг иностранному лицу или его представителю, в отношении которых заведомо для виновного установлен экспортный контроль (при отсутствии признаков преступлений, предусмотренных </w:t>
      </w:r>
      <w:hyperlink w:history="0" w:anchor="P4115" w:tooltip="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
        <w:r>
          <w:rPr>
            <w:sz w:val="20"/>
            <w:color w:val="0000ff"/>
          </w:rPr>
          <w:t xml:space="preserve">статьями 226.1</w:t>
        </w:r>
      </w:hyperlink>
      <w:r>
        <w:rPr>
          <w:sz w:val="20"/>
        </w:rPr>
        <w:t xml:space="preserve">, </w:t>
      </w:r>
      <w:hyperlink w:history="0" w:anchor="P5191" w:tooltip="Статья 275. Государственная измена">
        <w:r>
          <w:rPr>
            <w:sz w:val="20"/>
            <w:color w:val="0000ff"/>
          </w:rPr>
          <w:t xml:space="preserve">275</w:t>
        </w:r>
      </w:hyperlink>
      <w:r>
        <w:rPr>
          <w:sz w:val="20"/>
        </w:rPr>
        <w:t xml:space="preserve"> и </w:t>
      </w:r>
      <w:hyperlink w:history="0" w:anchor="P5200" w:tooltip="Статья 275.1. Сотрудничество на конфиденциальной основе с иностранным государством, международной либо иностранной организацией">
        <w:r>
          <w:rPr>
            <w:sz w:val="20"/>
            <w:color w:val="0000ff"/>
          </w:rPr>
          <w:t xml:space="preserve">275.1</w:t>
        </w:r>
      </w:hyperlink>
      <w:r>
        <w:rPr>
          <w:sz w:val="20"/>
        </w:rPr>
        <w:t xml:space="preserve"> настоящего Кодекса), -</w:t>
      </w:r>
    </w:p>
    <w:p>
      <w:pPr>
        <w:pStyle w:val="0"/>
        <w:spacing w:before="200" w:line-rule="auto"/>
        <w:ind w:firstLine="540"/>
        <w:jc w:val="both"/>
      </w:pPr>
      <w:r>
        <w:rPr>
          <w:sz w:val="20"/>
        </w:rPr>
        <w:t xml:space="preserve">наказываются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одного года или без такового.</w:t>
      </w:r>
    </w:p>
    <w:bookmarkStart w:id="2976" w:name="P2976"/>
    <w:bookmarkEnd w:id="2976"/>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в отношении оружия массового поражения или средств его доставки либо товаров или технологий, работ (услуг), которые заведомо для виновного могут быть использованы при создании оружия массового поражения или средств его доставки и в отношении которых установлен экспортный контроль, -</w:t>
      </w:r>
    </w:p>
    <w:p>
      <w:pPr>
        <w:pStyle w:val="0"/>
        <w:spacing w:before="200" w:line-rule="auto"/>
        <w:ind w:firstLine="540"/>
        <w:jc w:val="both"/>
      </w:pPr>
      <w:r>
        <w:rPr>
          <w:sz w:val="20"/>
        </w:rPr>
        <w:t xml:space="preserve">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pPr>
        <w:pStyle w:val="0"/>
        <w:spacing w:before="200" w:line-rule="auto"/>
        <w:ind w:firstLine="540"/>
        <w:jc w:val="both"/>
      </w:pPr>
      <w:r>
        <w:rPr>
          <w:sz w:val="20"/>
        </w:rPr>
        <w:t xml:space="preserve">3. Деяния, предусмотренные </w:t>
      </w:r>
      <w:hyperlink w:history="0" w:anchor="P2974" w:tooltip="1. Незаконные экспорт из Российской Федерации или передача иностранному лицу или его представителю товаров или технологий, вооружения или военной техники, незаконное выполнение работ для иностранного лица или его представителя либо незаконное оказание услуг иностранному лицу или его представителю, в отношении которых заведомо для виновного установлен экспортный контроль (при отсутствии признаков преступлений, предусмотренных статьями 226.1, 275 и 275.1 настоящего Кодекса), -">
        <w:r>
          <w:rPr>
            <w:sz w:val="20"/>
            <w:color w:val="0000ff"/>
          </w:rPr>
          <w:t xml:space="preserve">частью первой</w:t>
        </w:r>
      </w:hyperlink>
      <w:r>
        <w:rPr>
          <w:sz w:val="20"/>
        </w:rPr>
        <w:t xml:space="preserve"> или </w:t>
      </w:r>
      <w:hyperlink w:history="0" w:anchor="P2976" w:tooltip="2. Те же деяния, совершенные:">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pPr>
        <w:pStyle w:val="0"/>
        <w:jc w:val="both"/>
      </w:pPr>
      <w:r>
        <w:rPr>
          <w:sz w:val="20"/>
        </w:rPr>
      </w:r>
    </w:p>
    <w:p>
      <w:pPr>
        <w:pStyle w:val="2"/>
        <w:outlineLvl w:val="3"/>
        <w:ind w:firstLine="540"/>
        <w:jc w:val="both"/>
      </w:pPr>
      <w:r>
        <w:rPr>
          <w:sz w:val="20"/>
        </w:rPr>
        <w:t xml:space="preserve">Статья 190. Невозвращение на территорию Российской Федерации культурных ценностей</w:t>
      </w:r>
    </w:p>
    <w:p>
      <w:pPr>
        <w:pStyle w:val="0"/>
        <w:jc w:val="both"/>
      </w:pPr>
      <w:r>
        <w:rPr>
          <w:sz w:val="20"/>
        </w:rPr>
        <w:t xml:space="preserve">(в ред. Федерального </w:t>
      </w:r>
      <w:hyperlink w:history="0" r:id="rId1614"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закона</w:t>
        </w:r>
      </w:hyperlink>
      <w:r>
        <w:rPr>
          <w:sz w:val="20"/>
        </w:rPr>
        <w:t xml:space="preserve"> от 23.07.2013 N 245-ФЗ)</w:t>
      </w:r>
    </w:p>
    <w:p>
      <w:pPr>
        <w:pStyle w:val="0"/>
        <w:jc w:val="both"/>
      </w:pPr>
      <w:r>
        <w:rPr>
          <w:sz w:val="20"/>
        </w:rPr>
      </w:r>
    </w:p>
    <w:p>
      <w:pPr>
        <w:pStyle w:val="0"/>
        <w:ind w:firstLine="540"/>
        <w:jc w:val="both"/>
      </w:pPr>
      <w:r>
        <w:rPr>
          <w:sz w:val="20"/>
        </w:rPr>
        <w:t xml:space="preserve">Невозвращение в установленный срок на территорию Российской Федерации культурных ценностей, вывезенных за ее пределы, если такое возвращение является обязательным в соответствии с </w:t>
      </w:r>
      <w:hyperlink w:history="0" r:id="rId1615" w:tooltip="Закон РФ от 15.04.1993 N 4804-1 (ред. от 04.08.2023) &quot;О вывозе и ввозе культурных ценностей&quot; {КонсультантПлюс}">
        <w:r>
          <w:rPr>
            <w:sz w:val="20"/>
            <w:color w:val="0000ff"/>
          </w:rPr>
          <w:t xml:space="preserve">законодательством</w:t>
        </w:r>
      </w:hyperlink>
      <w:r>
        <w:rPr>
          <w:sz w:val="20"/>
        </w:rPr>
        <w:t xml:space="preserve"> Российской Федерации, -</w:t>
      </w:r>
    </w:p>
    <w:p>
      <w:pPr>
        <w:pStyle w:val="0"/>
        <w:jc w:val="both"/>
      </w:pPr>
      <w:r>
        <w:rPr>
          <w:sz w:val="20"/>
        </w:rPr>
        <w:t xml:space="preserve">(в ред. Федерального </w:t>
      </w:r>
      <w:hyperlink w:history="0" r:id="rId1616"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закона</w:t>
        </w:r>
      </w:hyperlink>
      <w:r>
        <w:rPr>
          <w:sz w:val="20"/>
        </w:rPr>
        <w:t xml:space="preserve"> от 23.07.2013 N 245-ФЗ)</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до восьми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pPr>
        <w:pStyle w:val="0"/>
        <w:jc w:val="both"/>
      </w:pPr>
      <w:r>
        <w:rPr>
          <w:sz w:val="20"/>
        </w:rPr>
        <w:t xml:space="preserve">(в ред. Федерального </w:t>
      </w:r>
      <w:hyperlink w:history="0" r:id="rId161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191. Незаконный оборот янтаря, нефрита или иных полудрагоценных камней, драгоценных металлов, драгоценных камней либо жемчуга</w:t>
      </w:r>
    </w:p>
    <w:p>
      <w:pPr>
        <w:pStyle w:val="0"/>
        <w:ind w:firstLine="540"/>
        <w:jc w:val="both"/>
      </w:pPr>
      <w:r>
        <w:rPr>
          <w:sz w:val="20"/>
        </w:rPr>
        <w:t xml:space="preserve">(в ред. Федерального </w:t>
      </w:r>
      <w:hyperlink w:history="0" r:id="rId1618" w:tooltip="Федеральный закон от 27.12.2019 N 50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27.12.2019 N 500-ФЗ)</w:t>
      </w:r>
    </w:p>
    <w:p>
      <w:pPr>
        <w:pStyle w:val="0"/>
        <w:ind w:firstLine="540"/>
        <w:jc w:val="both"/>
      </w:pPr>
      <w:r>
        <w:rPr>
          <w:sz w:val="20"/>
        </w:rPr>
      </w:r>
    </w:p>
    <w:p>
      <w:pPr>
        <w:pStyle w:val="0"/>
        <w:ind w:firstLine="540"/>
        <w:jc w:val="both"/>
      </w:pPr>
      <w:r>
        <w:rPr>
          <w:sz w:val="20"/>
        </w:rPr>
        <w:t xml:space="preserve">1. Совершение сделки, связанной с заведомо самовольно добытыми янтарем, нефритом или иными полудрагоценными камнями, а равно их незаконные хранение, перевозка или пересылка в любом виде, состоянии, за исключением ювелирных и бытовых изделий и лома таких изделий, лицом, подвергнутым административному наказанию за аналогичное деяние, предусмотренное </w:t>
      </w:r>
      <w:hyperlink w:history="0" r:id="rId161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статьей 7.5</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наказываются штрафом в размере до одного миллиона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bookmarkStart w:id="2997" w:name="P2997"/>
    <w:bookmarkEnd w:id="2997"/>
    <w:p>
      <w:pPr>
        <w:pStyle w:val="0"/>
        <w:spacing w:before="200" w:line-rule="auto"/>
        <w:ind w:firstLine="540"/>
        <w:jc w:val="both"/>
      </w:pPr>
      <w:r>
        <w:rPr>
          <w:sz w:val="20"/>
        </w:rPr>
        <w:t xml:space="preserve">2. Совершение сделки, связанной с заведомо самовольно добытыми янтарем, нефритом или иными полудрагоценными камнями, а равно их незаконные хранение, перевозка или пересылка в любом виде, состоянии, за исключением ювелирных и бытовых изделий и лома таких изделий, совершенные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штрафом в размере до двух миллионов рублей или в размере заработной платы или иного дохода осужденного за период до трех лет, либо принудительными работами на срок до четырех лет, либо лишением свободы на тот же срок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spacing w:before="200" w:line-rule="auto"/>
        <w:ind w:firstLine="540"/>
        <w:jc w:val="both"/>
      </w:pPr>
      <w:r>
        <w:rPr>
          <w:sz w:val="20"/>
        </w:rPr>
        <w:t xml:space="preserve">3. Деяния, предусмотренные </w:t>
      </w:r>
      <w:hyperlink w:history="0" w:anchor="P2997" w:tooltip="2. Совершение сделки, связанной с заведомо самовольно добытыми янтарем, нефритом или иными полудрагоценными камнями, а равно их незаконные хранение, перевозка или пересылка в любом виде, состоянии, за исключением ювелирных и бытовых изделий и лома таких изделий, совершенные в крупном размере, -">
        <w:r>
          <w:rPr>
            <w:sz w:val="20"/>
            <w:color w:val="0000ff"/>
          </w:rPr>
          <w:t xml:space="preserve">частью второй</w:t>
        </w:r>
      </w:hyperlink>
      <w:r>
        <w:rPr>
          <w:sz w:val="20"/>
        </w:rPr>
        <w:t xml:space="preserve"> настоящей статьи, совершенные организованной группой или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до пяти миллионов рублей или в размере заработной платы или иного дохода осужденного за период до пяти лет, либо принудительными работами на срок до пяти лет, либо лишением свободы на срок до шести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bookmarkStart w:id="3001" w:name="P3001"/>
    <w:bookmarkEnd w:id="3001"/>
    <w:p>
      <w:pPr>
        <w:pStyle w:val="0"/>
        <w:spacing w:before="200" w:line-rule="auto"/>
        <w:ind w:firstLine="540"/>
        <w:jc w:val="both"/>
      </w:pPr>
      <w:r>
        <w:rPr>
          <w:sz w:val="20"/>
        </w:rPr>
        <w:t xml:space="preserve">4. Совершение сделки, связанной с драгоценными металлами, драгоценными камнями либо с жемчугом, в нарушение правил, установленных законодательством Российской Федерации, а равно незаконные хранение, перевозка или пересылка драгоценных металлов, драгоценных камней либо жемчуга в любом виде, состоянии, за исключением ювелирных и бытовых изделий и лома таких изделий, совершенные в крупном размере,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spacing w:before="200" w:line-rule="auto"/>
        <w:ind w:firstLine="540"/>
        <w:jc w:val="both"/>
      </w:pPr>
      <w:r>
        <w:rPr>
          <w:sz w:val="20"/>
        </w:rPr>
        <w:t xml:space="preserve">5. Деяния, предусмотренные </w:t>
      </w:r>
      <w:hyperlink w:history="0" w:anchor="P3001" w:tooltip="4. Совершение сделки, связанной с драгоценными металлами, драгоценными камнями либо с жемчугом, в нарушение правил, установленных законодательством Российской Федерации, а равно незаконные хранение, перевозка или пересылка драгоценных металлов, драгоценных камней либо жемчуга в любом виде, состоянии, за исключением ювелирных и бытовых изделий и лома таких изделий, совершенные в крупном размере, -">
        <w:r>
          <w:rPr>
            <w:sz w:val="20"/>
            <w:color w:val="0000ff"/>
          </w:rPr>
          <w:t xml:space="preserve">частью четвертой</w:t>
        </w:r>
      </w:hyperlink>
      <w:r>
        <w:rPr>
          <w:sz w:val="20"/>
        </w:rPr>
        <w:t xml:space="preserve"> настоящей статьи, совершенные организованной группой или группой лиц по предварительному сговору,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w:t>
      </w:r>
    </w:p>
    <w:p>
      <w:pPr>
        <w:pStyle w:val="0"/>
        <w:spacing w:before="200" w:line-rule="auto"/>
        <w:ind w:firstLine="540"/>
        <w:jc w:val="both"/>
      </w:pPr>
      <w:r>
        <w:rPr>
          <w:sz w:val="20"/>
        </w:rPr>
        <w:t xml:space="preserve">Примечание. </w:t>
      </w:r>
      <w:hyperlink w:history="0" r:id="rId1620" w:tooltip="Постановление Правительства РФ от 11.09.2020 N 1406 &quot;Об утверждении перечня полудрагоценных камней в целях применения статьи 7.5 Кодекса Российской Федерации об административных правонарушениях и статей 191 и 255 Уголовного кодекса Российской Федерации&quot; {КонсультантПлюс}">
        <w:r>
          <w:rPr>
            <w:sz w:val="20"/>
            <w:color w:val="0000ff"/>
          </w:rPr>
          <w:t xml:space="preserve">Перечень</w:t>
        </w:r>
      </w:hyperlink>
      <w:r>
        <w:rPr>
          <w:sz w:val="20"/>
        </w:rPr>
        <w:t xml:space="preserve"> полудрагоценных камней для целей настоящей статьи и </w:t>
      </w:r>
      <w:hyperlink w:history="0" w:anchor="P4784" w:tooltip="Статья 255. Нарушение правил охраны и использования недр">
        <w:r>
          <w:rPr>
            <w:sz w:val="20"/>
            <w:color w:val="0000ff"/>
          </w:rPr>
          <w:t xml:space="preserve">статьи 255</w:t>
        </w:r>
      </w:hyperlink>
      <w:r>
        <w:rPr>
          <w:sz w:val="20"/>
        </w:rPr>
        <w:t xml:space="preserve"> настоящего Кодекса устанавливается Правительством Российской Федерации.</w:t>
      </w:r>
    </w:p>
    <w:p>
      <w:pPr>
        <w:pStyle w:val="0"/>
        <w:ind w:firstLine="540"/>
        <w:jc w:val="both"/>
      </w:pPr>
      <w:r>
        <w:rPr>
          <w:sz w:val="20"/>
        </w:rPr>
      </w:r>
    </w:p>
    <w:bookmarkStart w:id="3007" w:name="P3007"/>
    <w:bookmarkEnd w:id="3007"/>
    <w:p>
      <w:pPr>
        <w:pStyle w:val="2"/>
        <w:outlineLvl w:val="3"/>
        <w:ind w:firstLine="540"/>
        <w:jc w:val="both"/>
      </w:pPr>
      <w:r>
        <w:rPr>
          <w:sz w:val="20"/>
        </w:rPr>
        <w:t xml:space="preserve">Статья 191.1. Приобретение, хранение, перевозка, переработка в целях сбыта или сбыт заведомо незаконно заготовленной древесины</w:t>
      </w:r>
    </w:p>
    <w:p>
      <w:pPr>
        <w:pStyle w:val="0"/>
        <w:ind w:firstLine="540"/>
        <w:jc w:val="both"/>
      </w:pPr>
      <w:r>
        <w:rPr>
          <w:sz w:val="20"/>
        </w:rPr>
        <w:t xml:space="preserve">(введена Федеральным </w:t>
      </w:r>
      <w:hyperlink w:history="0" r:id="rId1621"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21.07.2014 N 277-ФЗ)</w:t>
      </w:r>
    </w:p>
    <w:p>
      <w:pPr>
        <w:pStyle w:val="0"/>
        <w:ind w:firstLine="540"/>
        <w:jc w:val="both"/>
      </w:pPr>
      <w:r>
        <w:rPr>
          <w:sz w:val="20"/>
        </w:rPr>
      </w:r>
    </w:p>
    <w:bookmarkStart w:id="3010" w:name="P3010"/>
    <w:bookmarkEnd w:id="3010"/>
    <w:p>
      <w:pPr>
        <w:pStyle w:val="0"/>
        <w:ind w:firstLine="540"/>
        <w:jc w:val="both"/>
      </w:pPr>
      <w:r>
        <w:rPr>
          <w:sz w:val="20"/>
        </w:rPr>
        <w:t xml:space="preserve">1. Приобретение, хранение, перевозка, переработка в целях сбыта или сбыт заведомо незаконно заготовленной древесины, совершенные в крупном размере,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bookmarkStart w:id="3012" w:name="P3012"/>
    <w:bookmarkEnd w:id="3012"/>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3. Деяния, предусмотренные </w:t>
      </w:r>
      <w:hyperlink w:history="0" w:anchor="P3010" w:tooltip="1. Приобретение, хранение, перевозка, переработка в целях сбыта или сбыт заведомо незаконно заготовленной древесины, совершенные в крупном размере, -">
        <w:r>
          <w:rPr>
            <w:sz w:val="20"/>
            <w:color w:val="0000ff"/>
          </w:rPr>
          <w:t xml:space="preserve">частями первой</w:t>
        </w:r>
      </w:hyperlink>
      <w:r>
        <w:rPr>
          <w:sz w:val="20"/>
        </w:rPr>
        <w:t xml:space="preserve"> или </w:t>
      </w:r>
      <w:hyperlink w:history="0" w:anchor="P3012" w:tooltip="2. Те же деяния, совершенные группой лиц по предварительному сговору, -">
        <w:r>
          <w:rPr>
            <w:sz w:val="20"/>
            <w:color w:val="0000ff"/>
          </w:rPr>
          <w:t xml:space="preserve">второй</w:t>
        </w:r>
      </w:hyperlink>
      <w:r>
        <w:rPr>
          <w:sz w:val="20"/>
        </w:rPr>
        <w:t xml:space="preserve"> настоящей статьи, совершенные в особо крупном размере, или организованной группой, или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Деяния, предусмотренные настоящей статьей, признаются совершенными в крупном размере, если стоимость незаконно заготовленной древесины, исчисленная по утвержденным Правительством Российской Федерации </w:t>
      </w:r>
      <w:hyperlink w:history="0" r:id="rId1622" w:tooltip="Ссылка на КонсультантПлюс">
        <w:r>
          <w:rPr>
            <w:sz w:val="20"/>
            <w:color w:val="0000ff"/>
          </w:rPr>
          <w:t xml:space="preserve">таксам</w:t>
        </w:r>
      </w:hyperlink>
      <w:r>
        <w:rPr>
          <w:sz w:val="20"/>
        </w:rPr>
        <w:t xml:space="preserve">, превышает восемьдесят тысяч рублей, а в особо крупном размере - двести тридцать тысяч рублей.</w:t>
      </w:r>
    </w:p>
    <w:p>
      <w:pPr>
        <w:pStyle w:val="0"/>
        <w:jc w:val="both"/>
      </w:pPr>
      <w:r>
        <w:rPr>
          <w:sz w:val="20"/>
        </w:rPr>
        <w:t xml:space="preserve">(примечание в ред. Федерального </w:t>
      </w:r>
      <w:hyperlink w:history="0" r:id="rId1623"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ind w:firstLine="540"/>
        <w:jc w:val="both"/>
      </w:pPr>
      <w:r>
        <w:rPr>
          <w:sz w:val="20"/>
        </w:rPr>
      </w:r>
    </w:p>
    <w:bookmarkStart w:id="3019" w:name="P3019"/>
    <w:bookmarkEnd w:id="3019"/>
    <w:p>
      <w:pPr>
        <w:pStyle w:val="2"/>
        <w:outlineLvl w:val="3"/>
        <w:ind w:firstLine="540"/>
        <w:jc w:val="both"/>
      </w:pPr>
      <w:r>
        <w:rPr>
          <w:sz w:val="20"/>
        </w:rPr>
        <w:t xml:space="preserve">Статья 192. Нарушение правил сдачи государству драгоценных металлов и драгоценных камней</w:t>
      </w:r>
    </w:p>
    <w:p>
      <w:pPr>
        <w:pStyle w:val="0"/>
        <w:jc w:val="both"/>
      </w:pPr>
      <w:r>
        <w:rPr>
          <w:sz w:val="20"/>
        </w:rPr>
      </w:r>
    </w:p>
    <w:p>
      <w:pPr>
        <w:pStyle w:val="0"/>
        <w:ind w:firstLine="540"/>
        <w:jc w:val="both"/>
      </w:pPr>
      <w:r>
        <w:rPr>
          <w:sz w:val="20"/>
        </w:rPr>
        <w:t xml:space="preserve">Уклонение от обязательной сдачи на аффинаж или обязательной продажи государству добытых из недр, полученных из вторичного сырья, а также поднятых и найденных драгоценных металлов или драгоценных камней, если это деяние совершено в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Федеральных законов от 08.12.2003 </w:t>
      </w:r>
      <w:hyperlink w:history="0" r:id="rId162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625"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6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Примечание утратило силу. - Федеральный </w:t>
      </w:r>
      <w:hyperlink w:history="0" r:id="rId16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3026" w:name="P3026"/>
    <w:bookmarkEnd w:id="3026"/>
    <w:p>
      <w:pPr>
        <w:pStyle w:val="2"/>
        <w:outlineLvl w:val="3"/>
        <w:ind w:firstLine="540"/>
        <w:jc w:val="both"/>
      </w:pPr>
      <w:r>
        <w:rPr>
          <w:sz w:val="20"/>
        </w:rPr>
        <w:t xml:space="preserve">Статья 193. Уклонение от исполнения обязанностей по репатриации денежных средств в иностранной валюте или валюте Российской Федерации</w:t>
      </w:r>
    </w:p>
    <w:p>
      <w:pPr>
        <w:pStyle w:val="0"/>
        <w:ind w:firstLine="540"/>
        <w:jc w:val="both"/>
      </w:pPr>
      <w:r>
        <w:rPr>
          <w:sz w:val="20"/>
        </w:rPr>
        <w:t xml:space="preserve">(в ред. Федерального </w:t>
      </w:r>
      <w:hyperlink w:history="0" r:id="rId1628"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закона</w:t>
        </w:r>
      </w:hyperlink>
      <w:r>
        <w:rPr>
          <w:sz w:val="20"/>
        </w:rPr>
        <w:t xml:space="preserve"> от 28.06.2013 N 134-ФЗ)</w:t>
      </w:r>
    </w:p>
    <w:p>
      <w:pPr>
        <w:pStyle w:val="0"/>
        <w:ind w:firstLine="540"/>
        <w:jc w:val="both"/>
      </w:pPr>
      <w:r>
        <w:rPr>
          <w:sz w:val="20"/>
        </w:rPr>
      </w:r>
    </w:p>
    <w:bookmarkStart w:id="3029" w:name="P3029"/>
    <w:bookmarkEnd w:id="3029"/>
    <w:p>
      <w:pPr>
        <w:pStyle w:val="0"/>
        <w:ind w:firstLine="540"/>
        <w:jc w:val="both"/>
      </w:pPr>
      <w:r>
        <w:rPr>
          <w:sz w:val="20"/>
        </w:rPr>
        <w:t xml:space="preserve">1. Нарушение требований валютного законодательства Российской Федерации о зачислении денежных средств в иностранной валюте или валюте Российской Федерации в крупном размере от одного или нескольких нерезидентов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причитающихся резиденту в соответствии с условиями внешнеторговых договоров (контрактов) за переданные нерезидентам товары, выполненные для них работы, оказанные им услуги, переданные им информацию и результаты интеллектуальной деятельности, в том числе исключительные права на них, а равно нарушение требований валютного </w:t>
      </w:r>
      <w:hyperlink w:history="0" r:id="rId1629" w:tooltip="Федеральный закон от 10.12.2003 N 173-ФЗ (ред. от 24.07.2023) &quot;О валютном регулировании и валютном контроле&quot; (с изм. и доп., вступ. в силу с 01.01.2024) {КонсультантПлюс}">
        <w:r>
          <w:rPr>
            <w:sz w:val="20"/>
            <w:color w:val="0000ff"/>
          </w:rPr>
          <w:t xml:space="preserve">законодательства</w:t>
        </w:r>
      </w:hyperlink>
      <w:r>
        <w:rPr>
          <w:sz w:val="20"/>
        </w:rPr>
        <w:t xml:space="preserve"> Российской Федерации о возврате в Российскую Федерацию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денежных средств в иностранной валюте или валюте Российской Федерации в крупном размере, уплаченных одному или нескольким нерезидентам за не ввезенные на территорию Российской Федерации (не полученные на территории Российской Федерации) товары, невыполненные работы, неоказанные услуги, непереданные информацию и результаты интеллектуальной деятельности, в том числе исключительные права на них, совершенные лицом, подвергнутым административному наказанию за деяния, предусмотренные </w:t>
      </w:r>
      <w:hyperlink w:history="0" r:id="rId1630"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5.2 статьи 15.25</w:t>
        </w:r>
      </w:hyperlink>
      <w:r>
        <w:rPr>
          <w:sz w:val="20"/>
        </w:rPr>
        <w:t xml:space="preserve"> Кодекса Российской Федерации об административных правонарушениях, -</w:t>
      </w:r>
    </w:p>
    <w:p>
      <w:pPr>
        <w:pStyle w:val="0"/>
        <w:jc w:val="both"/>
      </w:pPr>
      <w:r>
        <w:rPr>
          <w:sz w:val="20"/>
        </w:rPr>
        <w:t xml:space="preserve">(в ред. Федерального </w:t>
      </w:r>
      <w:hyperlink w:history="0" r:id="rId1631"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w:t>
      </w:r>
    </w:p>
    <w:p>
      <w:pPr>
        <w:pStyle w:val="0"/>
        <w:spacing w:before="200" w:line-rule="auto"/>
        <w:ind w:firstLine="540"/>
        <w:jc w:val="both"/>
      </w:pPr>
      <w:r>
        <w:rPr>
          <w:sz w:val="20"/>
        </w:rPr>
        <w:t xml:space="preserve">1.1. Утратил силу. - Федеральный </w:t>
      </w:r>
      <w:hyperlink w:history="0" r:id="rId1632"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w:t>
        </w:r>
      </w:hyperlink>
      <w:r>
        <w:rPr>
          <w:sz w:val="20"/>
        </w:rPr>
        <w:t xml:space="preserve"> от 01.04.2020 N 73-ФЗ.</w:t>
      </w:r>
    </w:p>
    <w:p>
      <w:pPr>
        <w:pStyle w:val="0"/>
        <w:spacing w:before="200" w:line-rule="auto"/>
        <w:ind w:firstLine="540"/>
        <w:jc w:val="both"/>
      </w:pPr>
      <w:r>
        <w:rPr>
          <w:sz w:val="20"/>
        </w:rPr>
        <w:t xml:space="preserve">2. Нарушение требований валютного законодательства Российской Федерации о зачислении денежных средств в иностранной валюте или валюте Российской Федерации в крупном размере от одного или нескольких нерезидентов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причитающихся резиденту в соответствии с условиями внешнеторговых договоров (контрактов) за переданные нерезидентам товары, выполненные для них работы, оказанные им услуги, переданные им информацию и результаты интеллектуальной деятельности, в том числе исключительные права на них, а равно нарушение требований валютного законодательства Российской Федерации о возврате в Российскую Федерацию на счета резидента в уполномоченном банке или на счета резидента в банках, расположенных за пределами территории Российской Федерации, в установленном порядке денежных средств в иностранной валюте или валюте Российской Федерации в крупном размере, уплаченных одному или нескольким нерезидентам за не ввезенные на территорию Российской Федерации (не полученные на территории Российской Федерации) товары, невыполненные работы, неоказанные услуги, непереданные информацию и результаты интеллектуальной деятельности, в том числе исключительные права на них, совершенные:</w:t>
      </w:r>
    </w:p>
    <w:p>
      <w:pPr>
        <w:pStyle w:val="0"/>
        <w:jc w:val="both"/>
      </w:pPr>
      <w:r>
        <w:rPr>
          <w:sz w:val="20"/>
        </w:rPr>
        <w:t xml:space="preserve">(в ред. Федерального </w:t>
      </w:r>
      <w:hyperlink w:history="0" r:id="rId1633"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bookmarkStart w:id="3035" w:name="P3035"/>
    <w:bookmarkEnd w:id="3035"/>
    <w:p>
      <w:pPr>
        <w:pStyle w:val="0"/>
        <w:spacing w:before="200" w:line-rule="auto"/>
        <w:ind w:firstLine="540"/>
        <w:jc w:val="both"/>
      </w:pPr>
      <w:r>
        <w:rPr>
          <w:sz w:val="20"/>
        </w:rPr>
        <w:t xml:space="preserve">а) в особо крупном размере;</w:t>
      </w:r>
    </w:p>
    <w:p>
      <w:pPr>
        <w:pStyle w:val="0"/>
        <w:spacing w:before="200" w:line-rule="auto"/>
        <w:ind w:firstLine="540"/>
        <w:jc w:val="both"/>
      </w:pPr>
      <w:r>
        <w:rPr>
          <w:sz w:val="20"/>
        </w:rPr>
        <w:t xml:space="preserve">б) группой лиц по предварительному сговору или организованной группой;</w:t>
      </w:r>
    </w:p>
    <w:p>
      <w:pPr>
        <w:pStyle w:val="0"/>
        <w:jc w:val="both"/>
      </w:pPr>
      <w:r>
        <w:rPr>
          <w:sz w:val="20"/>
        </w:rPr>
        <w:t xml:space="preserve">(п. "б" в ред. Федерального </w:t>
      </w:r>
      <w:hyperlink w:history="0" r:id="rId1634"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в) с использованием заведомо подложного документа;</w:t>
      </w:r>
    </w:p>
    <w:p>
      <w:pPr>
        <w:pStyle w:val="0"/>
        <w:spacing w:before="200" w:line-rule="auto"/>
        <w:ind w:firstLine="540"/>
        <w:jc w:val="both"/>
      </w:pPr>
      <w:r>
        <w:rPr>
          <w:sz w:val="20"/>
        </w:rPr>
        <w:t xml:space="preserve">г) с использованием юридического лица, созданного для совершения одного или нескольких преступлений, связанных с проведением финансовых операций и других сделок с денежными средствами или иным имуществом, -</w:t>
      </w:r>
    </w:p>
    <w:p>
      <w:pPr>
        <w:pStyle w:val="0"/>
        <w:spacing w:before="200" w:line-rule="auto"/>
        <w:ind w:firstLine="540"/>
        <w:jc w:val="both"/>
      </w:pPr>
      <w:r>
        <w:rPr>
          <w:sz w:val="20"/>
        </w:rPr>
        <w:t xml:space="preserve">наказываются лишением свободы на срок до пяти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spacing w:before="200" w:line-rule="auto"/>
        <w:ind w:firstLine="540"/>
        <w:jc w:val="both"/>
      </w:pPr>
      <w:r>
        <w:rPr>
          <w:sz w:val="20"/>
        </w:rPr>
        <w:t xml:space="preserve">Примечание. Деяния, предусмотренные настоящей статьей, признаются совершенными в крупном размере, если сумма незачисленных или невозвращенных денежных средств в иностранной валюте или валюте Российской Федерации по однократно либо по неоднократно в течение одного года проведенным валютным операциям превышает сто миллионов рублей, а в особо крупном размере - сто пятьдесят миллионов рублей.</w:t>
      </w:r>
    </w:p>
    <w:p>
      <w:pPr>
        <w:pStyle w:val="0"/>
        <w:jc w:val="both"/>
      </w:pPr>
      <w:r>
        <w:rPr>
          <w:sz w:val="20"/>
        </w:rPr>
        <w:t xml:space="preserve">(в ред. Федеральных законов от 03.07.2016 </w:t>
      </w:r>
      <w:hyperlink w:history="0" r:id="rId1635"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325-ФЗ</w:t>
        </w:r>
      </w:hyperlink>
      <w:r>
        <w:rPr>
          <w:sz w:val="20"/>
        </w:rPr>
        <w:t xml:space="preserve">, от 01.04.2020 </w:t>
      </w:r>
      <w:hyperlink w:history="0" r:id="rId1636"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N 73-ФЗ</w:t>
        </w:r>
      </w:hyperlink>
      <w:r>
        <w:rPr>
          <w:sz w:val="20"/>
        </w:rPr>
        <w:t xml:space="preserve">)</w:t>
      </w:r>
    </w:p>
    <w:p>
      <w:pPr>
        <w:pStyle w:val="0"/>
        <w:ind w:firstLine="540"/>
        <w:jc w:val="both"/>
      </w:pPr>
      <w:r>
        <w:rPr>
          <w:sz w:val="20"/>
        </w:rPr>
      </w:r>
    </w:p>
    <w:bookmarkStart w:id="3044" w:name="P3044"/>
    <w:bookmarkEnd w:id="3044"/>
    <w:p>
      <w:pPr>
        <w:pStyle w:val="2"/>
        <w:outlineLvl w:val="3"/>
        <w:ind w:firstLine="540"/>
        <w:jc w:val="both"/>
      </w:pPr>
      <w:r>
        <w:rPr>
          <w:sz w:val="20"/>
        </w:rPr>
        <w:t xml:space="preserve">Статья 193.1. Совершение валютных операций по переводу денежных средств в иностранной валюте или валюте Российской Федерации на счета нерезидентов с использованием подложных документов</w:t>
      </w:r>
    </w:p>
    <w:p>
      <w:pPr>
        <w:pStyle w:val="0"/>
        <w:ind w:firstLine="540"/>
        <w:jc w:val="both"/>
      </w:pPr>
      <w:r>
        <w:rPr>
          <w:sz w:val="20"/>
        </w:rPr>
        <w:t xml:space="preserve">(введена Федеральным </w:t>
      </w:r>
      <w:hyperlink w:history="0" r:id="rId1637"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p>
      <w:pPr>
        <w:pStyle w:val="0"/>
        <w:ind w:firstLine="540"/>
        <w:jc w:val="both"/>
      </w:pPr>
      <w:r>
        <w:rPr>
          <w:sz w:val="20"/>
        </w:rPr>
      </w:r>
    </w:p>
    <w:bookmarkStart w:id="3047" w:name="P3047"/>
    <w:bookmarkEnd w:id="3047"/>
    <w:p>
      <w:pPr>
        <w:pStyle w:val="0"/>
        <w:ind w:firstLine="540"/>
        <w:jc w:val="both"/>
      </w:pPr>
      <w:r>
        <w:rPr>
          <w:sz w:val="20"/>
        </w:rPr>
        <w:t xml:space="preserve">1. Совершение валютных операций по переводу денежных средств в иностранной валюте или валюте Российской Федерации на банковские счета одного или нескольких нерезидентов с представлением кредитной организации, обладающей полномочиями агента валютного контроля, документов, связанных с проведением таких операций и содержащих заведомо недостоверные сведения об основаниях, о целях и назначении перевода,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w:t>
      </w:r>
    </w:p>
    <w:bookmarkStart w:id="3049" w:name="P3049"/>
    <w:bookmarkEnd w:id="3049"/>
    <w:p>
      <w:pPr>
        <w:pStyle w:val="0"/>
        <w:spacing w:before="200" w:line-rule="auto"/>
        <w:ind w:firstLine="540"/>
        <w:jc w:val="both"/>
      </w:pPr>
      <w:r>
        <w:rPr>
          <w:sz w:val="20"/>
        </w:rPr>
        <w:t xml:space="preserve">2. Деяние, предусмотренное </w:t>
      </w:r>
      <w:hyperlink w:history="0" w:anchor="P3047" w:tooltip="1. Совершение валютных операций по переводу денежных средств в иностранной валюте или валюте Российской Федерации на банковские счета одного или нескольких нерезидентов с представлением кредитной организации, обладающей полномочиями агента валютного контроля, документов, связанных с проведением таких операций и содержащих заведомо недостоверные сведения об основаниях, о целях и назначении перевода, -">
        <w:r>
          <w:rPr>
            <w:sz w:val="20"/>
            <w:color w:val="0000ff"/>
          </w:rPr>
          <w:t xml:space="preserve">частью первой</w:t>
        </w:r>
      </w:hyperlink>
      <w:r>
        <w:rPr>
          <w:sz w:val="20"/>
        </w:rPr>
        <w:t xml:space="preserve"> настоящей статьи, совершенное:</w:t>
      </w:r>
    </w:p>
    <w:p>
      <w:pPr>
        <w:pStyle w:val="0"/>
        <w:spacing w:before="200" w:line-rule="auto"/>
        <w:ind w:firstLine="540"/>
        <w:jc w:val="both"/>
      </w:pPr>
      <w:r>
        <w:rPr>
          <w:sz w:val="20"/>
        </w:rPr>
        <w:t xml:space="preserve">а) в крупном размере;</w:t>
      </w:r>
    </w:p>
    <w:p>
      <w:pPr>
        <w:pStyle w:val="0"/>
        <w:spacing w:before="200" w:line-rule="auto"/>
        <w:ind w:firstLine="540"/>
        <w:jc w:val="both"/>
      </w:pPr>
      <w:r>
        <w:rPr>
          <w:sz w:val="20"/>
        </w:rPr>
        <w:t xml:space="preserve">б) группой лиц по предварительному сговору;</w:t>
      </w:r>
    </w:p>
    <w:p>
      <w:pPr>
        <w:pStyle w:val="0"/>
        <w:spacing w:before="200" w:line-rule="auto"/>
        <w:ind w:firstLine="540"/>
        <w:jc w:val="both"/>
      </w:pPr>
      <w:r>
        <w:rPr>
          <w:sz w:val="20"/>
        </w:rPr>
        <w:t xml:space="preserve">в) с использованием юридического лица, созданного для совершения одного или нескольких преступлений, связанных с проведением финансовых операций и других сделок с денежными средствами или иным имуществом, -</w:t>
      </w:r>
    </w:p>
    <w:p>
      <w:pPr>
        <w:pStyle w:val="0"/>
        <w:spacing w:before="200" w:line-rule="auto"/>
        <w:ind w:firstLine="540"/>
        <w:jc w:val="both"/>
      </w:pPr>
      <w:r>
        <w:rPr>
          <w:sz w:val="20"/>
        </w:rPr>
        <w:t xml:space="preserve">наказывается лишением свободы на срок до пяти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spacing w:before="200" w:line-rule="auto"/>
        <w:ind w:firstLine="540"/>
        <w:jc w:val="both"/>
      </w:pPr>
      <w:r>
        <w:rPr>
          <w:sz w:val="20"/>
        </w:rPr>
        <w:t xml:space="preserve">3. Деяния, предусмотренные </w:t>
      </w:r>
      <w:hyperlink w:history="0" w:anchor="P3047" w:tooltip="1. Совершение валютных операций по переводу денежных средств в иностранной валюте или валюте Российской Федерации на банковские счета одного или нескольких нерезидентов с представлением кредитной организации, обладающей полномочиями агента валютного контроля, документов, связанных с проведением таких операций и содержащих заведомо недостоверные сведения об основаниях, о целях и назначении перевода, -">
        <w:r>
          <w:rPr>
            <w:sz w:val="20"/>
            <w:color w:val="0000ff"/>
          </w:rPr>
          <w:t xml:space="preserve">частями первой</w:t>
        </w:r>
      </w:hyperlink>
      <w:r>
        <w:rPr>
          <w:sz w:val="20"/>
        </w:rPr>
        <w:t xml:space="preserve"> или </w:t>
      </w:r>
      <w:hyperlink w:history="0" w:anchor="P3049" w:tooltip="2. Деяние, предусмотренное частью первой настоящей статьи, совершенное:">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в особо крупном размере;</w:t>
      </w:r>
    </w:p>
    <w:p>
      <w:pPr>
        <w:pStyle w:val="0"/>
        <w:spacing w:before="200" w:line-rule="auto"/>
        <w:ind w:firstLine="540"/>
        <w:jc w:val="both"/>
      </w:pPr>
      <w:r>
        <w:rPr>
          <w:sz w:val="20"/>
        </w:rPr>
        <w:t xml:space="preserve">б) организованной группой, -</w:t>
      </w:r>
    </w:p>
    <w:p>
      <w:pPr>
        <w:pStyle w:val="0"/>
        <w:spacing w:before="200" w:line-rule="auto"/>
        <w:ind w:firstLine="540"/>
        <w:jc w:val="both"/>
      </w:pPr>
      <w:r>
        <w:rPr>
          <w:sz w:val="20"/>
        </w:rPr>
        <w:t xml:space="preserve">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spacing w:before="200" w:line-rule="auto"/>
        <w:ind w:firstLine="540"/>
        <w:jc w:val="both"/>
      </w:pPr>
      <w:r>
        <w:rPr>
          <w:sz w:val="20"/>
        </w:rPr>
        <w:t xml:space="preserve">Примечание. Деяния, предусмотренные настоящей статьей, признаются совершенными в крупном размере, если сумма незаконно переведенных денежных средств в иностранной валюте или валюте Российской Федерации по однократно либо по неоднократно в течение одного года проведенным валютным операциям превышает девять миллионов рублей, а в особо крупном размере - сорок пять миллионов рублей.</w:t>
      </w:r>
    </w:p>
    <w:p>
      <w:pPr>
        <w:pStyle w:val="0"/>
        <w:jc w:val="both"/>
      </w:pPr>
      <w:r>
        <w:rPr>
          <w:sz w:val="20"/>
        </w:rPr>
        <w:t xml:space="preserve">(примечание в ред. Федерального </w:t>
      </w:r>
      <w:hyperlink w:history="0" r:id="rId1638"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325-ФЗ)</w:t>
      </w:r>
    </w:p>
    <w:p>
      <w:pPr>
        <w:pStyle w:val="0"/>
        <w:ind w:firstLine="540"/>
        <w:jc w:val="both"/>
      </w:pPr>
      <w:r>
        <w:rPr>
          <w:sz w:val="20"/>
        </w:rPr>
      </w:r>
    </w:p>
    <w:bookmarkStart w:id="3061" w:name="P3061"/>
    <w:bookmarkEnd w:id="3061"/>
    <w:p>
      <w:pPr>
        <w:pStyle w:val="2"/>
        <w:outlineLvl w:val="3"/>
        <w:ind w:firstLine="540"/>
        <w:jc w:val="both"/>
      </w:pPr>
      <w:r>
        <w:rPr>
          <w:sz w:val="20"/>
        </w:rPr>
        <w:t xml:space="preserve">Статья 194. Уклонение от уплаты таможенных платежей, специальных, антидемпинговых и (или) компенсационных пошлин, взимаемых с организации или физического лица</w:t>
      </w:r>
    </w:p>
    <w:p>
      <w:pPr>
        <w:pStyle w:val="0"/>
        <w:jc w:val="both"/>
      </w:pPr>
      <w:r>
        <w:rPr>
          <w:sz w:val="20"/>
        </w:rPr>
        <w:t xml:space="preserve">(в ред. Федерального </w:t>
      </w:r>
      <w:hyperlink w:history="0" r:id="rId1639" w:tooltip="Федеральный закон от 01.07.2021 N 248-ФЗ &quot;О внесении изменений в статью 194 Уголовного кодекса Российской Федерации&quot; {КонсультантПлюс}">
        <w:r>
          <w:rPr>
            <w:sz w:val="20"/>
            <w:color w:val="0000ff"/>
          </w:rPr>
          <w:t xml:space="preserve">закона</w:t>
        </w:r>
      </w:hyperlink>
      <w:r>
        <w:rPr>
          <w:sz w:val="20"/>
        </w:rPr>
        <w:t xml:space="preserve"> от 01.07.2021 N 248-ФЗ)</w:t>
      </w:r>
    </w:p>
    <w:p>
      <w:pPr>
        <w:pStyle w:val="0"/>
        <w:ind w:firstLine="540"/>
        <w:jc w:val="both"/>
      </w:pPr>
      <w:r>
        <w:rPr>
          <w:sz w:val="20"/>
        </w:rPr>
        <w:t xml:space="preserve">(в ред. Федерального </w:t>
      </w:r>
      <w:hyperlink w:history="0" r:id="rId1640"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jc w:val="both"/>
      </w:pPr>
      <w:r>
        <w:rPr>
          <w:sz w:val="20"/>
        </w:rPr>
      </w:r>
    </w:p>
    <w:bookmarkStart w:id="3065" w:name="P3065"/>
    <w:bookmarkEnd w:id="3065"/>
    <w:p>
      <w:pPr>
        <w:pStyle w:val="0"/>
        <w:ind w:firstLine="540"/>
        <w:jc w:val="both"/>
      </w:pPr>
      <w:r>
        <w:rPr>
          <w:sz w:val="20"/>
        </w:rPr>
        <w:t xml:space="preserve">1. Уклонение от уплаты </w:t>
      </w:r>
      <w:r>
        <w:rPr>
          <w:sz w:val="20"/>
        </w:rPr>
        <w:t xml:space="preserve">таможенных платежей</w:t>
      </w:r>
      <w:r>
        <w:rPr>
          <w:sz w:val="20"/>
        </w:rPr>
        <w:t xml:space="preserve">, специальных, антидемпинговых и (или) компенсационных пошлин, взимаемых с организации или физического лица, совершенное в крупном размере, -</w:t>
      </w:r>
    </w:p>
    <w:p>
      <w:pPr>
        <w:pStyle w:val="0"/>
        <w:jc w:val="both"/>
      </w:pPr>
      <w:r>
        <w:rPr>
          <w:sz w:val="20"/>
        </w:rPr>
        <w:t xml:space="preserve">(в ред. Федерального </w:t>
      </w:r>
      <w:hyperlink w:history="0" r:id="rId1641" w:tooltip="Федеральный закон от 01.07.2021 N 248-ФЗ &quot;О внесении изменений в статью 194 Уголовного кодекса Российской Федерации&quot; {КонсультантПлюс}">
        <w:r>
          <w:rPr>
            <w:sz w:val="20"/>
            <w:color w:val="0000ff"/>
          </w:rPr>
          <w:t xml:space="preserve">закона</w:t>
        </w:r>
      </w:hyperlink>
      <w:r>
        <w:rPr>
          <w:sz w:val="20"/>
        </w:rPr>
        <w:t xml:space="preserve"> от 01.07.2021 N 248-ФЗ)</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четырехсот восьмидесяти часов,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164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069" w:name="P3069"/>
    <w:bookmarkEnd w:id="3069"/>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64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164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г) в особо крупном размере,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64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076" w:name="P3076"/>
    <w:bookmarkEnd w:id="3076"/>
    <w:p>
      <w:pPr>
        <w:pStyle w:val="0"/>
        <w:spacing w:before="200" w:line-rule="auto"/>
        <w:ind w:firstLine="540"/>
        <w:jc w:val="both"/>
      </w:pPr>
      <w:r>
        <w:rPr>
          <w:sz w:val="20"/>
        </w:rPr>
        <w:t xml:space="preserve">3. Деяния, предусмотренные </w:t>
      </w:r>
      <w:hyperlink w:history="0" w:anchor="P3065" w:tooltip="1. Уклонение от уплаты таможенных платежей, специальных, антидемпинговых и (или) компенсационных пошлин, взимаемых с организации или физического лица, совершенное в крупном размере, -">
        <w:r>
          <w:rPr>
            <w:sz w:val="20"/>
            <w:color w:val="0000ff"/>
          </w:rPr>
          <w:t xml:space="preserve">частями первой</w:t>
        </w:r>
      </w:hyperlink>
      <w:r>
        <w:rPr>
          <w:sz w:val="20"/>
        </w:rPr>
        <w:t xml:space="preserve"> или </w:t>
      </w:r>
      <w:hyperlink w:history="0" w:anchor="P3069" w:tooltip="2. То же деяние, совершенное:">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должностным лицом с использованием своего служебного положения;</w:t>
      </w:r>
    </w:p>
    <w:p>
      <w:pPr>
        <w:pStyle w:val="0"/>
        <w:spacing w:before="200" w:line-rule="auto"/>
        <w:ind w:firstLine="540"/>
        <w:jc w:val="both"/>
      </w:pPr>
      <w:r>
        <w:rPr>
          <w:sz w:val="20"/>
        </w:rPr>
        <w:t xml:space="preserve">б) с применением насилия к лицу, осуществляющему таможенный или пограничный контроль, -</w:t>
      </w:r>
    </w:p>
    <w:p>
      <w:pPr>
        <w:pStyle w:val="0"/>
        <w:spacing w:before="200" w:line-rule="auto"/>
        <w:ind w:firstLine="540"/>
        <w:jc w:val="both"/>
      </w:pPr>
      <w:r>
        <w:rPr>
          <w:sz w:val="20"/>
        </w:rPr>
        <w:t xml:space="preserve">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pPr>
        <w:pStyle w:val="0"/>
        <w:jc w:val="both"/>
      </w:pPr>
      <w:r>
        <w:rPr>
          <w:sz w:val="20"/>
        </w:rPr>
        <w:t xml:space="preserve">(часть 3 введена Федеральным </w:t>
      </w:r>
      <w:hyperlink w:history="0" r:id="rId164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spacing w:before="200" w:line-rule="auto"/>
        <w:ind w:firstLine="540"/>
        <w:jc w:val="both"/>
      </w:pPr>
      <w:r>
        <w:rPr>
          <w:sz w:val="20"/>
        </w:rPr>
        <w:t xml:space="preserve">4. Деяния, предусмотренные </w:t>
      </w:r>
      <w:hyperlink w:history="0" w:anchor="P3065" w:tooltip="1. Уклонение от уплаты таможенных платежей, специальных, антидемпинговых и (или) компенсационных пошлин, взимаемых с организации или физического лица, совершенное в крупном размере, -">
        <w:r>
          <w:rPr>
            <w:sz w:val="20"/>
            <w:color w:val="0000ff"/>
          </w:rPr>
          <w:t xml:space="preserve">частями первой</w:t>
        </w:r>
      </w:hyperlink>
      <w:r>
        <w:rPr>
          <w:sz w:val="20"/>
        </w:rPr>
        <w:t xml:space="preserve">, </w:t>
      </w:r>
      <w:hyperlink w:history="0" w:anchor="P3069" w:tooltip="2. То же деяние, совершенное:">
        <w:r>
          <w:rPr>
            <w:sz w:val="20"/>
            <w:color w:val="0000ff"/>
          </w:rPr>
          <w:t xml:space="preserve">второй</w:t>
        </w:r>
      </w:hyperlink>
      <w:r>
        <w:rPr>
          <w:sz w:val="20"/>
        </w:rPr>
        <w:t xml:space="preserve"> или </w:t>
      </w:r>
      <w:hyperlink w:history="0" w:anchor="P3076" w:tooltip="3. Деяния, предусмотренные частями первой или второй настоящей статьи, совершенные:">
        <w:r>
          <w:rPr>
            <w:sz w:val="20"/>
            <w:color w:val="0000ff"/>
          </w:rPr>
          <w:t xml:space="preserve">третьей</w:t>
        </w:r>
      </w:hyperlink>
      <w:r>
        <w:rPr>
          <w:sz w:val="20"/>
        </w:rPr>
        <w:t xml:space="preserve"> настоящей статьи, совершенные организованной группой, -</w:t>
      </w:r>
    </w:p>
    <w:p>
      <w:pPr>
        <w:pStyle w:val="0"/>
        <w:jc w:val="both"/>
      </w:pPr>
      <w:r>
        <w:rPr>
          <w:sz w:val="20"/>
        </w:rPr>
        <w:t xml:space="preserve">(в ред. Федерального </w:t>
      </w:r>
      <w:hyperlink w:history="0" r:id="rId1647"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pPr>
        <w:pStyle w:val="0"/>
        <w:jc w:val="both"/>
      </w:pPr>
      <w:r>
        <w:rPr>
          <w:sz w:val="20"/>
        </w:rPr>
        <w:t xml:space="preserve">(часть 4 введена Федеральным </w:t>
      </w:r>
      <w:hyperlink w:history="0" r:id="rId16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spacing w:before="200" w:line-rule="auto"/>
        <w:ind w:firstLine="540"/>
        <w:jc w:val="both"/>
      </w:pPr>
      <w:r>
        <w:rPr>
          <w:sz w:val="20"/>
        </w:rPr>
        <w:t xml:space="preserve">Примечание. Уклонение от уплаты таможенных платежей, специальных, антидемпинговых и (или) компенсационных пошлин признается совершенным в крупном размере, если сумма неуплаченных таможенных платежей, специальных, антидемпинговых и (или) компенсационных пошлин за товары, перемещенные через таможенную границу Евразийского экономического союза, в том числе в одной или нескольких товарных партиях, превышает два миллиона рублей, а в особо крупном размере - шесть миллионов рублей.</w:t>
      </w:r>
    </w:p>
    <w:p>
      <w:pPr>
        <w:pStyle w:val="0"/>
        <w:jc w:val="both"/>
      </w:pPr>
      <w:r>
        <w:rPr>
          <w:sz w:val="20"/>
        </w:rPr>
        <w:t xml:space="preserve">(в ред. Федеральных законов от 03.07.2016 </w:t>
      </w:r>
      <w:hyperlink w:history="0" r:id="rId1649" w:tooltip="Федеральный закон от 03.07.2016 N 325-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325-ФЗ</w:t>
        </w:r>
      </w:hyperlink>
      <w:r>
        <w:rPr>
          <w:sz w:val="20"/>
        </w:rPr>
        <w:t xml:space="preserve">, от 01.07.2021 </w:t>
      </w:r>
      <w:hyperlink w:history="0" r:id="rId1650" w:tooltip="Федеральный закон от 01.07.2021 N 248-ФЗ &quot;О внесении изменений в статью 194 Уголовного кодекса Российской Федерации&quot; {КонсультантПлюс}">
        <w:r>
          <w:rPr>
            <w:sz w:val="20"/>
            <w:color w:val="0000ff"/>
          </w:rPr>
          <w:t xml:space="preserve">N 248-ФЗ</w:t>
        </w:r>
      </w:hyperlink>
      <w:r>
        <w:rPr>
          <w:sz w:val="20"/>
        </w:rPr>
        <w:t xml:space="preserve">)</w:t>
      </w:r>
    </w:p>
    <w:p>
      <w:pPr>
        <w:pStyle w:val="0"/>
        <w:jc w:val="both"/>
      </w:pPr>
      <w:r>
        <w:rPr>
          <w:sz w:val="20"/>
        </w:rPr>
      </w:r>
    </w:p>
    <w:bookmarkStart w:id="3088" w:name="P3088"/>
    <w:bookmarkEnd w:id="3088"/>
    <w:p>
      <w:pPr>
        <w:pStyle w:val="2"/>
        <w:outlineLvl w:val="3"/>
        <w:ind w:firstLine="540"/>
        <w:jc w:val="both"/>
      </w:pPr>
      <w:r>
        <w:rPr>
          <w:sz w:val="20"/>
        </w:rPr>
        <w:t xml:space="preserve">Статья 195. Неправомерные действия при банкротстве</w:t>
      </w:r>
    </w:p>
    <w:p>
      <w:pPr>
        <w:pStyle w:val="0"/>
        <w:ind w:firstLine="540"/>
        <w:jc w:val="both"/>
      </w:pPr>
      <w:r>
        <w:rPr>
          <w:sz w:val="20"/>
        </w:rPr>
        <w:t xml:space="preserve">(в ред. Федерального </w:t>
      </w:r>
      <w:hyperlink w:history="0" r:id="rId1651"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закона</w:t>
        </w:r>
      </w:hyperlink>
      <w:r>
        <w:rPr>
          <w:sz w:val="20"/>
        </w:rPr>
        <w:t xml:space="preserve"> от 19.12.2005 N 161-ФЗ)</w:t>
      </w:r>
    </w:p>
    <w:p>
      <w:pPr>
        <w:pStyle w:val="0"/>
        <w:ind w:firstLine="540"/>
        <w:jc w:val="both"/>
      </w:pPr>
      <w:r>
        <w:rPr>
          <w:sz w:val="20"/>
        </w:rPr>
      </w:r>
    </w:p>
    <w:bookmarkStart w:id="3091" w:name="P3091"/>
    <w:bookmarkEnd w:id="3091"/>
    <w:p>
      <w:pPr>
        <w:pStyle w:val="0"/>
        <w:ind w:firstLine="540"/>
        <w:jc w:val="both"/>
      </w:pPr>
      <w:r>
        <w:rPr>
          <w:sz w:val="20"/>
        </w:rPr>
        <w:t xml:space="preserve">1. </w:t>
      </w:r>
      <w:hyperlink w:history="0" r:id="rId1652" w:tooltip="Ссылка на КонсультантПлюс">
        <w:r>
          <w:rPr>
            <w:sz w:val="20"/>
            <w:color w:val="0000ff"/>
          </w:rPr>
          <w:t xml:space="preserve">Сокрытие</w:t>
        </w:r>
      </w:hyperlink>
      <w:r>
        <w:rPr>
          <w:sz w:val="20"/>
        </w:rPr>
        <w:t xml:space="preserve"> имущества, имущественных прав или имущественных обязанностей, сведений об имуществе, о его размере, местонахождении либо иной информации об имуществе, имущественных правах или имущественных обязанностях, </w:t>
      </w:r>
      <w:hyperlink w:history="0" r:id="rId1653" w:tooltip="Ссылка на КонсультантПлюс">
        <w:r>
          <w:rPr>
            <w:sz w:val="20"/>
            <w:color w:val="0000ff"/>
          </w:rPr>
          <w:t xml:space="preserve">передача</w:t>
        </w:r>
      </w:hyperlink>
      <w:r>
        <w:rPr>
          <w:sz w:val="20"/>
        </w:rPr>
        <w:t xml:space="preserve"> имущества во владение иным лицам, </w:t>
      </w:r>
      <w:hyperlink w:history="0" r:id="rId1654" w:tooltip="Ссылка на КонсультантПлюс">
        <w:r>
          <w:rPr>
            <w:sz w:val="20"/>
            <w:color w:val="0000ff"/>
          </w:rPr>
          <w:t xml:space="preserve">отчуждение</w:t>
        </w:r>
      </w:hyperlink>
      <w:r>
        <w:rPr>
          <w:sz w:val="20"/>
        </w:rPr>
        <w:t xml:space="preserve"> или </w:t>
      </w:r>
      <w:hyperlink w:history="0" r:id="rId1655" w:tooltip="Ссылка на КонсультантПлюс">
        <w:r>
          <w:rPr>
            <w:sz w:val="20"/>
            <w:color w:val="0000ff"/>
          </w:rPr>
          <w:t xml:space="preserve">уничтожение</w:t>
        </w:r>
      </w:hyperlink>
      <w:r>
        <w:rPr>
          <w:sz w:val="20"/>
        </w:rPr>
        <w:t xml:space="preserve"> имущества должника - юридического лица, гражданина, в том числе индивидуального предпринимателя, а равно сокрытие, уничтожение, </w:t>
      </w:r>
      <w:hyperlink w:history="0" r:id="rId1656" w:tooltip="Ссылка на КонсультантПлюс">
        <w:r>
          <w:rPr>
            <w:sz w:val="20"/>
            <w:color w:val="0000ff"/>
          </w:rPr>
          <w:t xml:space="preserve">фальсификация</w:t>
        </w:r>
      </w:hyperlink>
      <w:r>
        <w:rPr>
          <w:sz w:val="20"/>
        </w:rPr>
        <w:t xml:space="preserve"> бухгалтерских и иных учетных документов, отражающих экономическую деятельность юридического лица или индивидуального предпринимателя, если эти действия совершены при наличии признаков банкротства и причинили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крупный ущерб</w:t>
        </w:r>
      </w:hyperlink>
      <w:r>
        <w:rPr>
          <w:sz w:val="20"/>
        </w:rPr>
        <w:t xml:space="preserve">, за исключением случаев, предусмотренных </w:t>
      </w:r>
      <w:hyperlink w:history="0" w:anchor="P2496" w:tooltip="4. Внесение в реестр владельцев ценных бумаг либо в систему депозитарного учета заведомо неполных или недостоверных сведений, а равно подтверждение от имени организации, осуществляющей учет прав на ценные бумаги, достоверности внесенных в реестр владельцев ценных бумаг либо в систему депозитарного учета сведений, заведомо для подтверждающего лица являющихся неполными или недостоверными, в целях сокрытия у клиента организации, осуществляющей учет прав на ценные бумаги, предусмотренных законодательством Ро...">
        <w:r>
          <w:rPr>
            <w:sz w:val="20"/>
            <w:color w:val="0000ff"/>
          </w:rPr>
          <w:t xml:space="preserve">частями четвертой</w:t>
        </w:r>
      </w:hyperlink>
      <w:r>
        <w:rPr>
          <w:sz w:val="20"/>
        </w:rPr>
        <w:t xml:space="preserve"> и </w:t>
      </w:r>
      <w:hyperlink w:history="0" w:anchor="P2499" w:tooltip="5. Деяния, предусмотренные частью четвертой настоящей статьи, совершенные группой лиц по предварительному сговору или организованной группой, -">
        <w:r>
          <w:rPr>
            <w:sz w:val="20"/>
            <w:color w:val="0000ff"/>
          </w:rPr>
          <w:t xml:space="preserve">пятой статьи 170.1</w:t>
        </w:r>
      </w:hyperlink>
      <w:r>
        <w:rPr>
          <w:sz w:val="20"/>
        </w:rPr>
        <w:t xml:space="preserve"> и </w:t>
      </w:r>
      <w:hyperlink w:history="0" w:anchor="P2619" w:tooltip="Статья 172.1. Фальсификация финансовых документов учета и отчетности финансовой организации">
        <w:r>
          <w:rPr>
            <w:sz w:val="20"/>
            <w:color w:val="0000ff"/>
          </w:rPr>
          <w:t xml:space="preserve">статьей 172.1</w:t>
        </w:r>
      </w:hyperlink>
      <w:r>
        <w:rPr>
          <w:sz w:val="20"/>
        </w:rPr>
        <w:t xml:space="preserve"> настоящего Кодекса, -</w:t>
      </w:r>
    </w:p>
    <w:p>
      <w:pPr>
        <w:pStyle w:val="0"/>
        <w:jc w:val="both"/>
      </w:pPr>
      <w:r>
        <w:rPr>
          <w:sz w:val="20"/>
        </w:rPr>
        <w:t xml:space="preserve">(в ред. Федеральных законов от 21.07.2014 </w:t>
      </w:r>
      <w:hyperlink w:history="0" r:id="rId1657" w:tooltip="Федеральный закон от 21.07.2014 N 218-ФЗ (ред. от 07.03.2018) &quot;О внесении изменений в отдельные законодательные акты Российской Федерации&quot; {КонсультантПлюс}">
        <w:r>
          <w:rPr>
            <w:sz w:val="20"/>
            <w:color w:val="0000ff"/>
          </w:rPr>
          <w:t xml:space="preserve">N 218-ФЗ</w:t>
        </w:r>
      </w:hyperlink>
      <w:r>
        <w:rPr>
          <w:sz w:val="20"/>
        </w:rPr>
        <w:t xml:space="preserve">, от 29.12.2014 </w:t>
      </w:r>
      <w:hyperlink w:history="0" r:id="rId1658"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ошении гражданина-должника&quot; {КонсультантПлюс}">
        <w:r>
          <w:rPr>
            <w:sz w:val="20"/>
            <w:color w:val="0000ff"/>
          </w:rPr>
          <w:t xml:space="preserve">N 476-ФЗ</w:t>
        </w:r>
      </w:hyperlink>
      <w:r>
        <w:rPr>
          <w:sz w:val="20"/>
        </w:rPr>
        <w:t xml:space="preserve">, от 27.12.2018 </w:t>
      </w:r>
      <w:hyperlink w:history="0" r:id="rId1659" w:tooltip="Федеральный закон от 27.12.2018 N 53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530-ФЗ</w:t>
        </w:r>
      </w:hyperlink>
      <w:r>
        <w:rPr>
          <w:sz w:val="20"/>
        </w:rPr>
        <w:t xml:space="preserve">)</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ограничением свободы на срок до двух лет, либо принудительными работами на срок до трех лет, либо арестом на срок до шести месяцев, либо лишением свободы на срок до трех лет со штрафом в размере до двухсот тысяч рублей или в размере заработной платы или иного дохода осужденного за период до восемнадцати месяцев либо без такового.</w:t>
      </w:r>
    </w:p>
    <w:p>
      <w:pPr>
        <w:pStyle w:val="0"/>
        <w:jc w:val="both"/>
      </w:pPr>
      <w:r>
        <w:rPr>
          <w:sz w:val="20"/>
        </w:rPr>
        <w:t xml:space="preserve">(в ред. Федеральных законов от 27.12.2009 </w:t>
      </w:r>
      <w:hyperlink w:history="0" r:id="rId166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66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66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1.1. Те же деяния, совершенные лицом с использованием своего служебного положения, а равно контролирующим должника лицом либо руководителем этого контролирующего лица, -</w:t>
      </w:r>
    </w:p>
    <w:p>
      <w:pPr>
        <w:pStyle w:val="0"/>
        <w:spacing w:before="200" w:line-rule="auto"/>
        <w:ind w:firstLine="540"/>
        <w:jc w:val="both"/>
      </w:pPr>
      <w:r>
        <w:rPr>
          <w:sz w:val="20"/>
        </w:rPr>
        <w:t xml:space="preserve">наказываются штрафом в размере от пятисот тысяч до двух миллионов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пятисот тысяч рублей или в размере заработной платы или иного дохода осужденного за период до одного года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1.1 введена Федеральным </w:t>
      </w:r>
      <w:hyperlink w:history="0" r:id="rId1663"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01.07.2021 N 241-ФЗ)</w:t>
      </w:r>
    </w:p>
    <w:bookmarkStart w:id="3098" w:name="P3098"/>
    <w:bookmarkEnd w:id="3098"/>
    <w:p>
      <w:pPr>
        <w:pStyle w:val="0"/>
        <w:spacing w:before="200" w:line-rule="auto"/>
        <w:ind w:firstLine="540"/>
        <w:jc w:val="both"/>
      </w:pPr>
      <w:r>
        <w:rPr>
          <w:sz w:val="20"/>
        </w:rPr>
        <w:t xml:space="preserve">2. </w:t>
      </w:r>
      <w:hyperlink w:history="0" r:id="rId1664" w:tooltip="Ссылка на КонсультантПлюс">
        <w:r>
          <w:rPr>
            <w:sz w:val="20"/>
            <w:color w:val="0000ff"/>
          </w:rPr>
          <w:t xml:space="preserve">Неправомерное</w:t>
        </w:r>
      </w:hyperlink>
      <w:r>
        <w:rPr>
          <w:sz w:val="20"/>
        </w:rPr>
        <w:t xml:space="preserve"> удовлетворение имущественных требований отдельных кредиторов за счет имущества должника заведомо в ущерб другим кредиторам, если это действие совершено при наличии признаков банкротства и причинило крупный ущерб, -</w:t>
      </w:r>
    </w:p>
    <w:p>
      <w:pPr>
        <w:pStyle w:val="0"/>
        <w:jc w:val="both"/>
      </w:pPr>
      <w:r>
        <w:rPr>
          <w:sz w:val="20"/>
        </w:rPr>
        <w:t xml:space="preserve">(в ред. Федеральных законов от 29.12.2014 </w:t>
      </w:r>
      <w:hyperlink w:history="0" r:id="rId1665"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ошении гражданина-должника&quot; {КонсультантПлюс}">
        <w:r>
          <w:rPr>
            <w:sz w:val="20"/>
            <w:color w:val="0000ff"/>
          </w:rPr>
          <w:t xml:space="preserve">N 476-ФЗ</w:t>
        </w:r>
      </w:hyperlink>
      <w:r>
        <w:rPr>
          <w:sz w:val="20"/>
        </w:rPr>
        <w:t xml:space="preserve">, от 01.07.2021 </w:t>
      </w:r>
      <w:hyperlink w:history="0" r:id="rId1666"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N 241-ФЗ</w:t>
        </w:r>
      </w:hyperlink>
      <w:r>
        <w:rPr>
          <w:sz w:val="20"/>
        </w:rPr>
        <w:t xml:space="preserve">)</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ограничением свободы на срок до одного года, либо принудительными работами на срок до одного года, либо арестом на срок до четырех месяцев, либо лишением свободы на срок до одного года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27.12.2009 </w:t>
      </w:r>
      <w:hyperlink w:history="0" r:id="rId166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166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66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2.1. Деяние, предусмотренное </w:t>
      </w:r>
      <w:hyperlink w:history="0" w:anchor="P3098" w:tooltip="2. Неправомерное удовлетворение имущественных требований отдельных кредиторов за счет имущества должника заведомо в ущерб другим кредиторам, если это действие совершено при наличии признаков банкротства и причинило крупный ущерб, -">
        <w:r>
          <w:rPr>
            <w:sz w:val="20"/>
            <w:color w:val="0000ff"/>
          </w:rPr>
          <w:t xml:space="preserve">частью второй</w:t>
        </w:r>
      </w:hyperlink>
      <w:r>
        <w:rPr>
          <w:sz w:val="20"/>
        </w:rPr>
        <w:t xml:space="preserve"> настоящей статьи, совершенное арбитражным управляющим или председателем ликвидационной комиссии (ликвидатором), а равно контролирующим должника лицом либо руководителем этого контролирующего лица, -</w:t>
      </w:r>
    </w:p>
    <w:p>
      <w:pPr>
        <w:pStyle w:val="0"/>
        <w:spacing w:before="200" w:line-rule="auto"/>
        <w:ind w:firstLine="540"/>
        <w:jc w:val="both"/>
      </w:pPr>
      <w:r>
        <w:rPr>
          <w:sz w:val="20"/>
        </w:rPr>
        <w:t xml:space="preserve">наказывается штрафом в размере от пятисот тысяч до двух миллионов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2.1 введена Федеральным </w:t>
      </w:r>
      <w:hyperlink w:history="0" r:id="rId1670"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01.07.2021 N 241-ФЗ)</w:t>
      </w:r>
    </w:p>
    <w:bookmarkStart w:id="3105" w:name="P3105"/>
    <w:bookmarkEnd w:id="3105"/>
    <w:p>
      <w:pPr>
        <w:pStyle w:val="0"/>
        <w:spacing w:before="200" w:line-rule="auto"/>
        <w:ind w:firstLine="540"/>
        <w:jc w:val="both"/>
      </w:pPr>
      <w:r>
        <w:rPr>
          <w:sz w:val="20"/>
        </w:rPr>
        <w:t xml:space="preserve">3. </w:t>
      </w:r>
      <w:hyperlink w:history="0" r:id="rId1671" w:tooltip="Ссылка на КонсультантПлюс">
        <w:r>
          <w:rPr>
            <w:sz w:val="20"/>
            <w:color w:val="0000ff"/>
          </w:rPr>
          <w:t xml:space="preserve">Незаконное</w:t>
        </w:r>
      </w:hyperlink>
      <w:r>
        <w:rPr>
          <w:sz w:val="20"/>
        </w:rPr>
        <w:t xml:space="preserve"> воспрепятствование деятельности арбитражного управляющего либо временной администрации кредитной или иной финансовой организации, в том числе </w:t>
      </w:r>
      <w:hyperlink w:history="0" r:id="rId1672" w:tooltip="Ссылка на КонсультантПлюс">
        <w:r>
          <w:rPr>
            <w:sz w:val="20"/>
            <w:color w:val="0000ff"/>
          </w:rPr>
          <w:t xml:space="preserve">уклонение</w:t>
        </w:r>
      </w:hyperlink>
      <w:r>
        <w:rPr>
          <w:sz w:val="20"/>
        </w:rPr>
        <w:t xml:space="preserve"> или </w:t>
      </w:r>
      <w:hyperlink w:history="0" r:id="rId1673" w:tooltip="Ссылка на КонсультантПлюс">
        <w:r>
          <w:rPr>
            <w:sz w:val="20"/>
            <w:color w:val="0000ff"/>
          </w:rPr>
          <w:t xml:space="preserve">отказ</w:t>
        </w:r>
      </w:hyperlink>
      <w:r>
        <w:rPr>
          <w:sz w:val="20"/>
        </w:rPr>
        <w:t xml:space="preserve"> от передачи арбитражному управляющему либо временной администрации кредитной или иной финансовой организации документов, необходимых для исполнения возложенных на них обязанностей, или имущества, принадлежащего юридическому лицу, в том числе кредитной или иной финансовой организации, в случаях, если функции руководителя юридического лица, в том числе кредитной или иной финансовой организации, возложены соответственно на арбитражного управляющего, руководителя временной администрации кредитной или иной финансовой организации, а равно и в случае, если в отношении гражданина, в том числе индивидуального предпринимателя, введена процедура, применяемая в деле о банкротстве, при условии, что эти действия (бездействие) причинили крупный ущерб, -</w:t>
      </w:r>
    </w:p>
    <w:p>
      <w:pPr>
        <w:pStyle w:val="0"/>
        <w:jc w:val="both"/>
      </w:pPr>
      <w:r>
        <w:rPr>
          <w:sz w:val="20"/>
        </w:rPr>
        <w:t xml:space="preserve">(в ред. Федерального </w:t>
      </w:r>
      <w:hyperlink w:history="0" r:id="rId1674"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ошении гражданина-должника&quot; {КонсультантПлюс}">
        <w:r>
          <w:rPr>
            <w:sz w:val="20"/>
            <w:color w:val="0000ff"/>
          </w:rPr>
          <w:t xml:space="preserve">закона</w:t>
        </w:r>
      </w:hyperlink>
      <w:r>
        <w:rPr>
          <w:sz w:val="20"/>
        </w:rPr>
        <w:t xml:space="preserve"> от 29.12.2014 N 476-ФЗ)</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арестом на срок до шести месяцев, либо лишением свободы на срок до трех лет.</w:t>
      </w:r>
    </w:p>
    <w:p>
      <w:pPr>
        <w:pStyle w:val="0"/>
        <w:jc w:val="both"/>
      </w:pPr>
      <w:r>
        <w:rPr>
          <w:sz w:val="20"/>
        </w:rPr>
        <w:t xml:space="preserve">(в ред. Федерального </w:t>
      </w:r>
      <w:hyperlink w:history="0" r:id="rId167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109" w:name="P3109"/>
    <w:bookmarkEnd w:id="3109"/>
    <w:p>
      <w:pPr>
        <w:pStyle w:val="0"/>
        <w:spacing w:before="200" w:line-rule="auto"/>
        <w:ind w:firstLine="540"/>
        <w:jc w:val="both"/>
      </w:pPr>
      <w:r>
        <w:rPr>
          <w:sz w:val="20"/>
        </w:rPr>
        <w:t xml:space="preserve">4. Деяние, предусмотренное </w:t>
      </w:r>
      <w:hyperlink w:history="0" w:anchor="P3105" w:tooltip="3. Незаконное воспрепятствование деятельности арбитражного управляющего либо временной администрации кредитной или иной финансовой организации, в том числе уклонение или отказ от передачи арбитражному управляющему либо временной администрации кредитной или иной финансовой организации документов, необходимых для исполнения возложенных на них обязанностей, или имущества, принадлежащего юридическому лицу, в том числе кредитной или иной финансовой организации, в случаях, если функции руководителя юридическог...">
        <w:r>
          <w:rPr>
            <w:sz w:val="20"/>
            <w:color w:val="0000ff"/>
          </w:rPr>
          <w:t xml:space="preserve">частью третьей</w:t>
        </w:r>
      </w:hyperlink>
      <w:r>
        <w:rPr>
          <w:sz w:val="20"/>
        </w:rPr>
        <w:t xml:space="preserve"> настоящей статьи, совершенное лицом с использованием своего служебного положения, а равно контролирующим должника лицом либо руководителем этого контролирующего лица, -</w:t>
      </w:r>
    </w:p>
    <w:p>
      <w:pPr>
        <w:pStyle w:val="0"/>
        <w:spacing w:before="200" w:line-rule="auto"/>
        <w:ind w:firstLine="540"/>
        <w:jc w:val="both"/>
      </w:pPr>
      <w:r>
        <w:rPr>
          <w:sz w:val="20"/>
        </w:rPr>
        <w:t xml:space="preserve">наказывается штрафом в размере от пятисот тысяч до двух миллионов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4 введена Федеральным </w:t>
      </w:r>
      <w:hyperlink w:history="0" r:id="rId1676"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01.07.2021 N 241-ФЗ)</w:t>
      </w:r>
    </w:p>
    <w:p>
      <w:pPr>
        <w:pStyle w:val="0"/>
        <w:spacing w:before="200" w:line-rule="auto"/>
        <w:ind w:firstLine="540"/>
        <w:jc w:val="both"/>
      </w:pPr>
      <w:r>
        <w:rPr>
          <w:sz w:val="20"/>
        </w:rPr>
        <w:t xml:space="preserve">5. Деяния, предусмотренные </w:t>
      </w:r>
      <w:hyperlink w:history="0" w:anchor="P3091" w:tooltip="1. Сокрытие имущества, имущественных прав или имущественных обязанностей, сведений об имуществе, о его размере, местонахождении либо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щества должника - юридического лица, гражданина, в том числе индивидуального предпринимателя, а равно сокрытие, уничтожение, фальсификация бухгалтерских и иных учетных документов, отражающих экономическую деятельность юр...">
        <w:r>
          <w:rPr>
            <w:sz w:val="20"/>
            <w:color w:val="0000ff"/>
          </w:rPr>
          <w:t xml:space="preserve">частями первой</w:t>
        </w:r>
      </w:hyperlink>
      <w:r>
        <w:rPr>
          <w:sz w:val="20"/>
        </w:rPr>
        <w:t xml:space="preserve"> - </w:t>
      </w:r>
      <w:hyperlink w:history="0" w:anchor="P3109" w:tooltip="4. Деяние, предусмотренное частью третьей настоящей статьи, совершенное лицом с использованием своего служебного положения, а равно контролирующим должника лицом либо руководителем этого контролирующего лица, -">
        <w:r>
          <w:rPr>
            <w:sz w:val="20"/>
            <w:color w:val="0000ff"/>
          </w:rPr>
          <w:t xml:space="preserve">четвертой</w:t>
        </w:r>
      </w:hyperlink>
      <w:r>
        <w:rPr>
          <w:sz w:val="20"/>
        </w:rPr>
        <w:t xml:space="preserve"> настоящей статьи,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одного миллиона до двух миллионов рублей или в размере заработной платы или иного дохода осужденного за период от одного года до трех лет либо лишением свободы на срок до пяти лет со штрафом в размере до одного миллиона рублей или в размере заработной платы или иного дохода осужденного за период до трех лет либо без такового.</w:t>
      </w:r>
    </w:p>
    <w:p>
      <w:pPr>
        <w:pStyle w:val="0"/>
        <w:jc w:val="both"/>
      </w:pPr>
      <w:r>
        <w:rPr>
          <w:sz w:val="20"/>
        </w:rPr>
        <w:t xml:space="preserve">(часть 5 введена Федеральным </w:t>
      </w:r>
      <w:hyperlink w:history="0" r:id="rId1677"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01.07.2021 N 241-ФЗ)</w:t>
      </w:r>
    </w:p>
    <w:p>
      <w:pPr>
        <w:pStyle w:val="0"/>
        <w:spacing w:before="200" w:line-rule="auto"/>
        <w:ind w:firstLine="540"/>
        <w:jc w:val="both"/>
      </w:pPr>
      <w:r>
        <w:rPr>
          <w:sz w:val="20"/>
        </w:rPr>
        <w:t xml:space="preserve">Примечание. Лицо, впервые совершившее преступление, предусмотренное настоящей статьей или </w:t>
      </w:r>
      <w:hyperlink w:history="0" w:anchor="P3118" w:tooltip="Статья 196. Преднамеренное банкротство">
        <w:r>
          <w:rPr>
            <w:sz w:val="20"/>
            <w:color w:val="0000ff"/>
          </w:rPr>
          <w:t xml:space="preserve">статьей 196</w:t>
        </w:r>
      </w:hyperlink>
      <w:r>
        <w:rPr>
          <w:sz w:val="20"/>
        </w:rPr>
        <w:t xml:space="preserve"> настоящего Кодекса, освобождается от уголовной ответственности, если оно активно способствовало раскрытию и (или) расследованию преступления, добровольно сообщило о лицах, извлекавших выгоду из незаконного или недобросовестного поведения должника, раскрыло информацию об имуществе (доходах) таких лиц, объем которого обеспечил реальное возмещение причиненного этим преступлением ущерба, и если в его действиях не содержится иного состава преступления.</w:t>
      </w:r>
    </w:p>
    <w:p>
      <w:pPr>
        <w:pStyle w:val="0"/>
        <w:jc w:val="both"/>
      </w:pPr>
      <w:r>
        <w:rPr>
          <w:sz w:val="20"/>
        </w:rPr>
        <w:t xml:space="preserve">(примечание введено Федеральным </w:t>
      </w:r>
      <w:hyperlink w:history="0" r:id="rId1678"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01.07.2021 N 241-ФЗ)</w:t>
      </w:r>
    </w:p>
    <w:p>
      <w:pPr>
        <w:pStyle w:val="0"/>
        <w:jc w:val="both"/>
      </w:pPr>
      <w:r>
        <w:rPr>
          <w:sz w:val="20"/>
        </w:rPr>
      </w:r>
    </w:p>
    <w:bookmarkStart w:id="3118" w:name="P3118"/>
    <w:bookmarkEnd w:id="3118"/>
    <w:p>
      <w:pPr>
        <w:pStyle w:val="2"/>
        <w:outlineLvl w:val="3"/>
        <w:ind w:firstLine="540"/>
        <w:jc w:val="both"/>
      </w:pPr>
      <w:r>
        <w:rPr>
          <w:sz w:val="20"/>
        </w:rPr>
        <w:t xml:space="preserve">Статья 196. Преднамеренное банкротство</w:t>
      </w:r>
    </w:p>
    <w:p>
      <w:pPr>
        <w:pStyle w:val="0"/>
        <w:ind w:firstLine="540"/>
        <w:jc w:val="both"/>
      </w:pPr>
      <w:r>
        <w:rPr>
          <w:sz w:val="20"/>
        </w:rPr>
        <w:t xml:space="preserve">(в ред. Федерального </w:t>
      </w:r>
      <w:hyperlink w:history="0" r:id="rId1679" w:tooltip="Федеральный закон от 01.07.2021 N 241-ФЗ &quot;О внесении изменений в статьи 195 и 196 Уголовного кодекса Российской Федерации и статью 3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01.07.2021 N 241-ФЗ)</w:t>
      </w:r>
    </w:p>
    <w:p>
      <w:pPr>
        <w:pStyle w:val="0"/>
        <w:ind w:firstLine="540"/>
        <w:jc w:val="both"/>
      </w:pPr>
      <w:r>
        <w:rPr>
          <w:sz w:val="20"/>
        </w:rPr>
      </w:r>
    </w:p>
    <w:p>
      <w:pPr>
        <w:pStyle w:val="0"/>
        <w:ind w:firstLine="540"/>
        <w:jc w:val="both"/>
      </w:pPr>
      <w:r>
        <w:rPr>
          <w:sz w:val="20"/>
        </w:rPr>
        <w:t xml:space="preserve">1. Преднамеренное банкротство, то есть совершение </w:t>
      </w:r>
      <w:hyperlink w:history="0" r:id="rId1680" w:tooltip="Ссылка на КонсультантПлюс">
        <w:r>
          <w:rPr>
            <w:sz w:val="20"/>
            <w:color w:val="0000ff"/>
          </w:rPr>
          <w:t xml:space="preserve">действий</w:t>
        </w:r>
      </w:hyperlink>
      <w:r>
        <w:rPr>
          <w:sz w:val="20"/>
        </w:rPr>
        <w:t xml:space="preserve"> (бездействия), заведомо влекущих неспособность юридического лица или гражданина, в том числе индивидуального предпринимателя, в полном объеме удовлетворить требования кредиторов по денежным обязательствам и (или) исполнить обязанность по уплате обязательных платежей, если эти действия (бездействие) причинили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крупный ущерб</w:t>
        </w:r>
      </w:hyperlink>
      <w:r>
        <w:rPr>
          <w:sz w:val="20"/>
        </w:rPr>
        <w:t xml:space="preserve">,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двухсот тысяч рублей или в размере заработной платы или иного дохода осужденного за период до восемнадцати месяцев либо без такового.</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лицом с использованием своего служебного положения или контролирующим должника лицом либо руководителем этого контролирующего лица;</w:t>
      </w:r>
    </w:p>
    <w:p>
      <w:pPr>
        <w:pStyle w:val="0"/>
        <w:spacing w:before="200" w:line-rule="auto"/>
        <w:ind w:firstLine="540"/>
        <w:jc w:val="both"/>
      </w:pPr>
      <w:r>
        <w:rPr>
          <w:sz w:val="20"/>
        </w:rPr>
        <w:t xml:space="preserve">б)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наказывается штрафом в размере от трех миллионов до пяти миллионов рублей или в размере заработной платы или иного дохода осужденного за период от одного года до трех лет либо лишением свободы на срок до семи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r>
    </w:p>
    <w:bookmarkStart w:id="3128" w:name="P3128"/>
    <w:bookmarkEnd w:id="3128"/>
    <w:p>
      <w:pPr>
        <w:pStyle w:val="2"/>
        <w:outlineLvl w:val="3"/>
        <w:ind w:firstLine="540"/>
        <w:jc w:val="both"/>
      </w:pPr>
      <w:r>
        <w:rPr>
          <w:sz w:val="20"/>
        </w:rPr>
        <w:t xml:space="preserve">Статья 197. Фиктивное банкротство</w:t>
      </w:r>
    </w:p>
    <w:p>
      <w:pPr>
        <w:pStyle w:val="0"/>
        <w:jc w:val="both"/>
      </w:pPr>
      <w:r>
        <w:rPr>
          <w:sz w:val="20"/>
        </w:rPr>
      </w:r>
    </w:p>
    <w:p>
      <w:pPr>
        <w:pStyle w:val="0"/>
        <w:ind w:firstLine="540"/>
        <w:jc w:val="both"/>
      </w:pPr>
      <w:r>
        <w:rPr>
          <w:sz w:val="20"/>
        </w:rPr>
        <w:t xml:space="preserve">Фиктивное банкротство, то есть </w:t>
      </w:r>
      <w:hyperlink w:history="0" r:id="rId1681" w:tooltip="Ссылка на КонсультантПлюс">
        <w:r>
          <w:rPr>
            <w:sz w:val="20"/>
            <w:color w:val="0000ff"/>
          </w:rPr>
          <w:t xml:space="preserve">заведомо</w:t>
        </w:r>
      </w:hyperlink>
      <w:r>
        <w:rPr>
          <w:sz w:val="20"/>
        </w:rPr>
        <w:t xml:space="preserve"> ложное публичное объявление руководителем или учредителем (участником) юридического лица о несостоятельности данного юридического лица, а равно гражданином, в том числе индивидуальным предпринимателем, о своей несостоятельности, если это деяние причинило </w:t>
      </w:r>
      <w:hyperlink w:history="0" w:anchor="P2510" w:tooltip="Примечание. В статьях настоящей главы, за исключением статьи 169, частей третьей - шестой статьи 171.1, статей 171.2, 171.3, 171.5, 172.3, 174, 174.1, 178, 180, 185 - 185.4, 185.6, 191.1, 193, 193.1, 194, 198 - 199.1, 199.3, 199.4, 200.1, 200.2, 200.3, 200.5 и 200.7, крупным размером, крупным ущербом, доходом либо задолженностью в крупном размере признаются стоимость, ущерб, доход либо задолженность в сумме, превышающей два миллиона двести пятьдесят тысяч рублей, а особо крупным - девять миллионов рублей.">
        <w:r>
          <w:rPr>
            <w:sz w:val="20"/>
            <w:color w:val="0000ff"/>
          </w:rPr>
          <w:t xml:space="preserve">крупный ущерб</w:t>
        </w:r>
      </w:hyperlink>
      <w:r>
        <w:rPr>
          <w:sz w:val="20"/>
        </w:rPr>
        <w:t xml:space="preserve">, -</w:t>
      </w:r>
    </w:p>
    <w:p>
      <w:pPr>
        <w:pStyle w:val="0"/>
        <w:jc w:val="both"/>
      </w:pPr>
      <w:r>
        <w:rPr>
          <w:sz w:val="20"/>
        </w:rPr>
        <w:t xml:space="preserve">(в ред. Федеральных законов от 19.12.2005 </w:t>
      </w:r>
      <w:hyperlink w:history="0" r:id="rId1682" w:tooltip="Федеральный закон от 19.12.2005 N 161-ФЗ &quot;О внесении изменений в Уголов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N 161-ФЗ</w:t>
        </w:r>
      </w:hyperlink>
      <w:r>
        <w:rPr>
          <w:sz w:val="20"/>
        </w:rPr>
        <w:t xml:space="preserve">, от 29.12.2014 </w:t>
      </w:r>
      <w:hyperlink w:history="0" r:id="rId1683" w:tooltip="Федеральный закон от 29.12.2014 N 476-ФЗ (ред. от 29.06.2015) &quot;О внесении изменений в Федеральный закон &quot;О несостоятельности (банкротстве)&quot; и отдельные законодательные акты Российской Федерации в части регулирования реабилитационных процедур, применяемых в отношении гражданина-должника&quot; {КонсультантПлюс}">
        <w:r>
          <w:rPr>
            <w:sz w:val="20"/>
            <w:color w:val="0000ff"/>
          </w:rPr>
          <w:t xml:space="preserve">N 476-ФЗ</w:t>
        </w:r>
      </w:hyperlink>
      <w:r>
        <w:rPr>
          <w:sz w:val="20"/>
        </w:rPr>
        <w:t xml:space="preserve">)</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срок до шести лет со штрафом в размере до восьмидесяти тысяч рублей или в размере заработной платы или иного дохода осужденного за период до шести месяцев либо без такового.</w:t>
      </w:r>
    </w:p>
    <w:p>
      <w:pPr>
        <w:pStyle w:val="0"/>
        <w:jc w:val="both"/>
      </w:pPr>
      <w:r>
        <w:rPr>
          <w:sz w:val="20"/>
        </w:rPr>
        <w:t xml:space="preserve">(в ред. Федеральных законов от 08.12.2003 </w:t>
      </w:r>
      <w:hyperlink w:history="0" r:id="rId168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16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Условия освобождения от уголовной ответственности за неуплату или неполную уплату налога из-за невключения прибыли КИК в налоговую базу контролирующего лица (ФЗ от 24.11.2014 </w:t>
            </w:r>
            <w:hyperlink w:history="0" r:id="rId1686" w:tooltip="Федеральный закон от 24.11.2014 N 376-ФЗ (ред. от 12.11.2018) &quot;О внесении изменений в части первую и вторую Налогового кодекса Российской Федерации (в части налогообложения прибыли контролируемых иностранных компаний и доходов иностранных организаций)&quot; {КонсультантПлюс}">
              <w:r>
                <w:rPr>
                  <w:sz w:val="20"/>
                  <w:color w:val="0000ff"/>
                </w:rPr>
                <w:t xml:space="preserve">N 376-ФЗ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37" w:name="P3137"/>
    <w:bookmarkEnd w:id="3137"/>
    <w:p>
      <w:pPr>
        <w:pStyle w:val="2"/>
        <w:spacing w:before="260" w:line-rule="auto"/>
        <w:outlineLvl w:val="3"/>
        <w:ind w:firstLine="540"/>
        <w:jc w:val="both"/>
      </w:pPr>
      <w:r>
        <w:rPr>
          <w:sz w:val="20"/>
        </w:rPr>
        <w:t xml:space="preserve">Статья 198. Уклонение физического лица от уплаты налогов, сборов и (или) физического лица - плательщика страховых взносов от уплаты страховых взносов</w:t>
      </w:r>
    </w:p>
    <w:p>
      <w:pPr>
        <w:pStyle w:val="0"/>
        <w:jc w:val="both"/>
      </w:pPr>
      <w:r>
        <w:rPr>
          <w:sz w:val="20"/>
        </w:rPr>
        <w:t xml:space="preserve">(в ред. Федерального </w:t>
      </w:r>
      <w:hyperlink w:history="0" r:id="rId1687"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ind w:firstLine="540"/>
        <w:jc w:val="both"/>
      </w:pPr>
      <w:r>
        <w:rPr>
          <w:sz w:val="20"/>
        </w:rPr>
        <w:t xml:space="preserve">(в ред. Федерального </w:t>
      </w:r>
      <w:hyperlink w:history="0" r:id="rId168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w:t>
      </w:r>
      <w:hyperlink w:history="0" r:id="rId1689"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Уклонение</w:t>
        </w:r>
      </w:hyperlink>
      <w:r>
        <w:rPr>
          <w:sz w:val="20"/>
        </w:rPr>
        <w:t xml:space="preserve"> физического </w:t>
      </w:r>
      <w:hyperlink w:history="0" r:id="rId1690"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лица</w:t>
        </w:r>
      </w:hyperlink>
      <w:r>
        <w:rPr>
          <w:sz w:val="20"/>
        </w:rPr>
        <w:t xml:space="preserve"> от уплаты </w:t>
      </w:r>
      <w:hyperlink w:history="0" r:id="rId1691"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налогов</w:t>
        </w:r>
      </w:hyperlink>
      <w:r>
        <w:rPr>
          <w:sz w:val="20"/>
        </w:rPr>
        <w:t xml:space="preserve">, </w:t>
      </w:r>
      <w:hyperlink w:history="0" r:id="rId1692"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сборов</w:t>
        </w:r>
      </w:hyperlink>
      <w:r>
        <w:rPr>
          <w:sz w:val="20"/>
        </w:rPr>
        <w:t xml:space="preserve"> и (или) физического лица - плательщика страховых взносов от уплаты страховых взносов путем непредставления </w:t>
      </w:r>
      <w:hyperlink w:history="0" r:id="rId1693"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налоговой декларации</w:t>
        </w:r>
      </w:hyperlink>
      <w:r>
        <w:rPr>
          <w:sz w:val="20"/>
        </w:rPr>
        <w:t xml:space="preserve"> (расчета) или </w:t>
      </w:r>
      <w:hyperlink w:history="0" r:id="rId1694"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иных</w:t>
        </w:r>
      </w:hyperlink>
      <w:r>
        <w:rPr>
          <w:sz w:val="20"/>
        </w:rPr>
        <w:t xml:space="preserve"> документов, представление которых в соответствии с </w:t>
      </w:r>
      <w:hyperlink w:history="0" r:id="rId1695"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налогах и сборах является обязательным, либо путем включения в налоговую декларацию (расчет) или такие документы заведомо ложных </w:t>
      </w:r>
      <w:hyperlink w:history="0" r:id="rId1696"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сведений</w:t>
        </w:r>
      </w:hyperlink>
      <w:r>
        <w:rPr>
          <w:sz w:val="20"/>
        </w:rPr>
        <w:t xml:space="preserve">, совершенное в крупном размере, -</w:t>
      </w:r>
    </w:p>
    <w:p>
      <w:pPr>
        <w:pStyle w:val="0"/>
        <w:jc w:val="both"/>
      </w:pPr>
      <w:r>
        <w:rPr>
          <w:sz w:val="20"/>
        </w:rPr>
        <w:t xml:space="preserve">(в ред. Федерального </w:t>
      </w:r>
      <w:hyperlink w:history="0" r:id="rId1697"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либо арестом на срок до шести месяцев, либо лишением свободы на срок до одного года.</w:t>
      </w:r>
    </w:p>
    <w:p>
      <w:pPr>
        <w:pStyle w:val="0"/>
        <w:jc w:val="both"/>
      </w:pPr>
      <w:r>
        <w:rPr>
          <w:sz w:val="20"/>
        </w:rPr>
        <w:t xml:space="preserve">(в ред. Федеральных законов от 07.03.2011 </w:t>
      </w:r>
      <w:hyperlink w:history="0" r:id="rId169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69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в особо крупном размере,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17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Примечания. 1. Под физическим лицом - плательщиком страховых взносов в настоящей статье понимаются индивидуальные предприниматели и не являющиеся индивидуальными предпринимателями физические лица, которые производят выплаты и иные вознаграждения физическим лицам и обязаны уплачивать страховые взносы в соответствии с законодательством Российской Федерации о налогах и сборах.</w:t>
      </w:r>
    </w:p>
    <w:p>
      <w:pPr>
        <w:pStyle w:val="0"/>
        <w:spacing w:before="200" w:line-rule="auto"/>
        <w:ind w:firstLine="540"/>
        <w:jc w:val="both"/>
      </w:pPr>
      <w:r>
        <w:rPr>
          <w:sz w:val="20"/>
        </w:rPr>
        <w:t xml:space="preserve">2. Крупным размером в настоящей статье признается сумма налогов, сборов, страховых взносов, превышающая за период в пределах трех финансовых лет подряд два миллиона семьсот тысяч рублей, а особо крупным размером - сумма, превышающая за период в пределах трех финансовых лет подряд тринадцать миллионов пятьсот тысяч рублей.</w:t>
      </w:r>
    </w:p>
    <w:p>
      <w:pPr>
        <w:pStyle w:val="0"/>
        <w:jc w:val="both"/>
      </w:pPr>
      <w:r>
        <w:rPr>
          <w:sz w:val="20"/>
        </w:rPr>
        <w:t xml:space="preserve">(п. 2 в ред. Федерального </w:t>
      </w:r>
      <w:hyperlink w:history="0" r:id="rId1701"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3.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порядке и размере, определяемых в соответствии с Налоговым </w:t>
      </w:r>
      <w:hyperlink w:history="0" r:id="rId1702"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Федерального </w:t>
      </w:r>
      <w:hyperlink w:history="0" r:id="rId1703"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18.03.2023 N 78-ФЗ)</w:t>
      </w:r>
    </w:p>
    <w:p>
      <w:pPr>
        <w:pStyle w:val="0"/>
        <w:jc w:val="both"/>
      </w:pPr>
      <w:r>
        <w:rPr>
          <w:sz w:val="20"/>
        </w:rPr>
        <w:t xml:space="preserve">(примечания в ред. Федерального </w:t>
      </w:r>
      <w:hyperlink w:history="0" r:id="rId1704"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199 см. </w:t>
            </w:r>
            <w:hyperlink w:history="0" r:id="rId1705" w:tooltip="Постановление Конституционного Суда РФ от 09.07.2019 N 27-П &quot;По делу о проверке конституционности положений статьи 199 Уголовного кодекса Российской Федерации в связи с жалобой гражданина Д.Н. Алганова&quot; {КонсультантПлюс}">
              <w:r>
                <w:rPr>
                  <w:sz w:val="20"/>
                  <w:color w:val="0000ff"/>
                </w:rPr>
                <w:t xml:space="preserve">Постановление</w:t>
              </w:r>
            </w:hyperlink>
            <w:r>
              <w:rPr>
                <w:sz w:val="20"/>
                <w:color w:val="392c69"/>
              </w:rPr>
              <w:t xml:space="preserve"> КС РФ от 09.07.2019 N 27-П.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57" w:name="P3157"/>
    <w:bookmarkEnd w:id="3157"/>
    <w:p>
      <w:pPr>
        <w:pStyle w:val="2"/>
        <w:spacing w:before="260" w:line-rule="auto"/>
        <w:outlineLvl w:val="3"/>
        <w:ind w:firstLine="540"/>
        <w:jc w:val="both"/>
      </w:pPr>
      <w:r>
        <w:rPr>
          <w:sz w:val="20"/>
        </w:rPr>
        <w:t xml:space="preserve">Статья 199. Уклонение от уплаты налогов, сборов, подлежащих уплате организацией, и (или) страховых взносов, подлежащих уплате организацией - плательщиком страховых взносов</w:t>
      </w:r>
    </w:p>
    <w:p>
      <w:pPr>
        <w:pStyle w:val="0"/>
        <w:jc w:val="both"/>
      </w:pPr>
      <w:r>
        <w:rPr>
          <w:sz w:val="20"/>
        </w:rPr>
        <w:t xml:space="preserve">(в ред. Федерального </w:t>
      </w:r>
      <w:hyperlink w:history="0" r:id="rId1706"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ind w:firstLine="540"/>
        <w:jc w:val="both"/>
      </w:pPr>
      <w:r>
        <w:rPr>
          <w:sz w:val="20"/>
        </w:rPr>
        <w:t xml:space="preserve">(в ред. Федерального </w:t>
      </w:r>
      <w:hyperlink w:history="0" r:id="rId170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w:t>
      </w:r>
      <w:hyperlink w:history="0" r:id="rId1708"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Уклонение</w:t>
        </w:r>
      </w:hyperlink>
      <w:r>
        <w:rPr>
          <w:sz w:val="20"/>
        </w:rPr>
        <w:t xml:space="preserve"> от уплаты </w:t>
      </w:r>
      <w:hyperlink w:history="0" r:id="rId1709"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налогов</w:t>
        </w:r>
      </w:hyperlink>
      <w:r>
        <w:rPr>
          <w:sz w:val="20"/>
        </w:rPr>
        <w:t xml:space="preserve">, </w:t>
      </w:r>
      <w:hyperlink w:history="0" r:id="rId1710"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сборов</w:t>
        </w:r>
      </w:hyperlink>
      <w:r>
        <w:rPr>
          <w:sz w:val="20"/>
        </w:rPr>
        <w:t xml:space="preserve">, подлежащих уплате организацией, и (или) страховых взносов, подлежащих уплате организацией - </w:t>
      </w:r>
      <w:hyperlink w:history="0" r:id="rId1711"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плательщиком</w:t>
        </w:r>
      </w:hyperlink>
      <w:r>
        <w:rPr>
          <w:sz w:val="20"/>
        </w:rPr>
        <w:t xml:space="preserve"> страховых взносов, путем непредставления </w:t>
      </w:r>
      <w:hyperlink w:history="0" r:id="rId1712"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налоговой декларации</w:t>
        </w:r>
      </w:hyperlink>
      <w:r>
        <w:rPr>
          <w:sz w:val="20"/>
        </w:rPr>
        <w:t xml:space="preserve"> (расчета) или </w:t>
      </w:r>
      <w:hyperlink w:history="0" r:id="rId1713"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иных</w:t>
        </w:r>
      </w:hyperlink>
      <w:r>
        <w:rPr>
          <w:sz w:val="20"/>
        </w:rPr>
        <w:t xml:space="preserve"> документов, представление которых в соответствии с </w:t>
      </w:r>
      <w:hyperlink w:history="0" r:id="rId1714"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законодательством</w:t>
        </w:r>
      </w:hyperlink>
      <w:r>
        <w:rPr>
          <w:sz w:val="20"/>
        </w:rPr>
        <w:t xml:space="preserve"> Российской Федерации о налогах и сборах является обязательным, либо путем включения в налоговую декларацию (расчет) или такие документы заведомо ложных </w:t>
      </w:r>
      <w:hyperlink w:history="0" r:id="rId1715"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сведений</w:t>
        </w:r>
      </w:hyperlink>
      <w:r>
        <w:rPr>
          <w:sz w:val="20"/>
        </w:rPr>
        <w:t xml:space="preserve">, совершенное в крупном размере, -</w:t>
      </w:r>
    </w:p>
    <w:p>
      <w:pPr>
        <w:pStyle w:val="0"/>
        <w:jc w:val="both"/>
      </w:pPr>
      <w:r>
        <w:rPr>
          <w:sz w:val="20"/>
        </w:rPr>
        <w:t xml:space="preserve">(в ред. Федерального </w:t>
      </w:r>
      <w:hyperlink w:history="0" r:id="rId1716"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07.03.2011 </w:t>
      </w:r>
      <w:hyperlink w:history="0" r:id="rId171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7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07.12.2011 </w:t>
      </w:r>
      <w:hyperlink w:history="0" r:id="rId171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18.03.2023 </w:t>
      </w:r>
      <w:hyperlink w:history="0" r:id="rId1720"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78-ФЗ</w:t>
        </w:r>
      </w:hyperlink>
      <w:r>
        <w:rPr>
          <w:sz w:val="20"/>
        </w:rPr>
        <w:t xml:space="preserve">)</w:t>
      </w:r>
    </w:p>
    <w:p>
      <w:pPr>
        <w:pStyle w:val="0"/>
        <w:spacing w:before="200" w:line-rule="auto"/>
        <w:ind w:firstLine="540"/>
        <w:jc w:val="both"/>
      </w:pPr>
      <w:r>
        <w:rPr>
          <w:sz w:val="20"/>
        </w:rPr>
        <w:t xml:space="preserve">Примечания. 1. Крупным размером в настоящей статье признается сумма налогов, сборов, страховых взносов, превышающая за период в пределах трех финансовых лет подряд пятнадцать миллионов рублей, а особо крупным размером - сумма, превышающая за период в пределах трех финансовых лет подряд сорок пять миллионов рублей.</w:t>
      </w:r>
    </w:p>
    <w:p>
      <w:pPr>
        <w:pStyle w:val="0"/>
        <w:jc w:val="both"/>
      </w:pPr>
      <w:r>
        <w:rPr>
          <w:sz w:val="20"/>
        </w:rPr>
        <w:t xml:space="preserve">(п. 1 в ред. Федерального </w:t>
      </w:r>
      <w:hyperlink w:history="0" r:id="rId1721"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2. Лицо, впервые совершившее преступление, предусмотренное настоящей статьей, освобождается от уголовной ответственности, если этим лицом либо организацией, уклонение от уплаты налогов, сборов, страховых взносов которой вменяется этому лицу, полностью уплачены суммы недоимки и соответствующих пеней, а также сумма штрафа в порядке и размере, определяемых в соответствии с Налоговым </w:t>
      </w:r>
      <w:hyperlink w:history="0" r:id="rId1722"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Федерального </w:t>
      </w:r>
      <w:hyperlink w:history="0" r:id="rId1723"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18.03.2023 N 78-ФЗ)</w:t>
      </w:r>
    </w:p>
    <w:p>
      <w:pPr>
        <w:pStyle w:val="0"/>
        <w:jc w:val="both"/>
      </w:pPr>
      <w:r>
        <w:rPr>
          <w:sz w:val="20"/>
        </w:rPr>
        <w:t xml:space="preserve">(примечания в ред. Федерального </w:t>
      </w:r>
      <w:hyperlink w:history="0" r:id="rId1724"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jc w:val="both"/>
      </w:pPr>
      <w:r>
        <w:rPr>
          <w:sz w:val="20"/>
        </w:rPr>
      </w:r>
    </w:p>
    <w:bookmarkStart w:id="3176" w:name="P3176"/>
    <w:bookmarkEnd w:id="3176"/>
    <w:p>
      <w:pPr>
        <w:pStyle w:val="2"/>
        <w:outlineLvl w:val="3"/>
        <w:ind w:firstLine="540"/>
        <w:jc w:val="both"/>
      </w:pPr>
      <w:r>
        <w:rPr>
          <w:sz w:val="20"/>
        </w:rPr>
        <w:t xml:space="preserve">Статья 199.1. Неисполнение обязанностей налогового агента</w:t>
      </w:r>
    </w:p>
    <w:p>
      <w:pPr>
        <w:pStyle w:val="0"/>
        <w:ind w:firstLine="540"/>
        <w:jc w:val="both"/>
      </w:pPr>
      <w:r>
        <w:rPr>
          <w:sz w:val="20"/>
        </w:rPr>
        <w:t xml:space="preserve">(введена Федеральным </w:t>
      </w:r>
      <w:hyperlink w:history="0" r:id="rId172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0"/>
        <w:ind w:firstLine="540"/>
        <w:jc w:val="both"/>
      </w:pPr>
      <w:r>
        <w:rPr>
          <w:sz w:val="20"/>
        </w:rPr>
        <w:t xml:space="preserve">1. Неисполнение в </w:t>
      </w:r>
      <w:hyperlink w:history="0" r:id="rId1726"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личных интересах</w:t>
        </w:r>
      </w:hyperlink>
      <w:r>
        <w:rPr>
          <w:sz w:val="20"/>
        </w:rPr>
        <w:t xml:space="preserve"> обязанностей </w:t>
      </w:r>
      <w:hyperlink w:history="0" r:id="rId1727"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налогового агента</w:t>
        </w:r>
      </w:hyperlink>
      <w:r>
        <w:rPr>
          <w:sz w:val="20"/>
        </w:rPr>
        <w:t xml:space="preserve"> по исчислению, удержанию или перечислению налогов и (или) </w:t>
      </w:r>
      <w:hyperlink w:history="0" r:id="rId1728"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сборов</w:t>
        </w:r>
      </w:hyperlink>
      <w:r>
        <w:rPr>
          <w:sz w:val="20"/>
        </w:rPr>
        <w:t xml:space="preserve">, подлежащих в соответствии с законодательством Российской Федерации о налогах и сборах исчислению, удержанию у налогоплательщика и перечислению в соответствующий бюджет, совершенное в крупном размере, -</w:t>
      </w:r>
    </w:p>
    <w:p>
      <w:pPr>
        <w:pStyle w:val="0"/>
        <w:jc w:val="both"/>
      </w:pPr>
      <w:r>
        <w:rPr>
          <w:sz w:val="20"/>
        </w:rPr>
        <w:t xml:space="preserve">(в ред. Федерального </w:t>
      </w:r>
      <w:hyperlink w:history="0" r:id="rId1729"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07.03.2011 </w:t>
      </w:r>
      <w:hyperlink w:history="0" r:id="rId173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73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в особо крупном размере,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07.12.2011 </w:t>
      </w:r>
      <w:hyperlink w:history="0" r:id="rId173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18.03.2023 </w:t>
      </w:r>
      <w:hyperlink w:history="0" r:id="rId1733"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78-ФЗ</w:t>
        </w:r>
      </w:hyperlink>
      <w:r>
        <w:rPr>
          <w:sz w:val="20"/>
        </w:rPr>
        <w:t xml:space="preserve">)</w:t>
      </w:r>
    </w:p>
    <w:p>
      <w:pPr>
        <w:pStyle w:val="0"/>
        <w:spacing w:before="200" w:line-rule="auto"/>
        <w:ind w:firstLine="540"/>
        <w:jc w:val="both"/>
      </w:pPr>
      <w:r>
        <w:rPr>
          <w:sz w:val="20"/>
        </w:rPr>
        <w:t xml:space="preserve">Примечания. 1. Крупным размером в настоящей статье признается сумма налогов и (или) сборов, превышающая за период в пределах трех финансовых лет подряд пятнадцать миллионов рублей, а особо крупным размером - сумма, превышающая за период в пределах трех финансовых лет подряд сорок пять миллионов рублей.</w:t>
      </w:r>
    </w:p>
    <w:p>
      <w:pPr>
        <w:pStyle w:val="0"/>
        <w:jc w:val="both"/>
      </w:pPr>
      <w:r>
        <w:rPr>
          <w:sz w:val="20"/>
        </w:rPr>
        <w:t xml:space="preserve">(п. 1 в ред. Федерального </w:t>
      </w:r>
      <w:hyperlink w:history="0" r:id="rId1734"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2. Лицо, впервые совершившее преступление, предусмотренное настоящей статьей, освобождается от уголовной ответственности, если этим лицом либо организацией, не исполнившими обязанности налогового агента, полностью перечислены в соответствующий бюджет суммы неисчисленных, неудержанных или неперечисленных налогов и (или) сборов и соответствующих пеней, а также сумма штрафа в порядке и размере, определяемых в соответствии с Налоговым </w:t>
      </w:r>
      <w:hyperlink w:history="0" r:id="rId1735" w:tooltip="&quot;Налоговый кодекс Российской Федерации (часть первая)&quot; от 31.07.1998 N 146-ФЗ (ред. от 19.12.2023) (с изм. и доп., вступ. в силу с 01.01.2024) {КонсультантПлюс}">
        <w:r>
          <w:rPr>
            <w:sz w:val="20"/>
            <w:color w:val="0000ff"/>
          </w:rPr>
          <w:t xml:space="preserve">кодексом</w:t>
        </w:r>
      </w:hyperlink>
      <w:r>
        <w:rPr>
          <w:sz w:val="20"/>
        </w:rPr>
        <w:t xml:space="preserve"> Российской Федерации.</w:t>
      </w:r>
    </w:p>
    <w:p>
      <w:pPr>
        <w:pStyle w:val="0"/>
        <w:jc w:val="both"/>
      </w:pPr>
      <w:r>
        <w:rPr>
          <w:sz w:val="20"/>
        </w:rPr>
        <w:t xml:space="preserve">(в ред. Федерального </w:t>
      </w:r>
      <w:hyperlink w:history="0" r:id="rId1736"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18.03.2023 N 78-ФЗ)</w:t>
      </w:r>
    </w:p>
    <w:p>
      <w:pPr>
        <w:pStyle w:val="0"/>
        <w:jc w:val="both"/>
      </w:pPr>
      <w:r>
        <w:rPr>
          <w:sz w:val="20"/>
        </w:rPr>
        <w:t xml:space="preserve">(примечания введены Федеральным </w:t>
      </w:r>
      <w:hyperlink w:history="0" r:id="rId1737"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законом</w:t>
        </w:r>
      </w:hyperlink>
      <w:r>
        <w:rPr>
          <w:sz w:val="20"/>
        </w:rPr>
        <w:t xml:space="preserve"> от 29.07.2017 N 250-ФЗ)</w:t>
      </w:r>
    </w:p>
    <w:p>
      <w:pPr>
        <w:pStyle w:val="0"/>
        <w:ind w:firstLine="540"/>
        <w:jc w:val="both"/>
      </w:pPr>
      <w:r>
        <w:rPr>
          <w:sz w:val="20"/>
        </w:rPr>
      </w:r>
    </w:p>
    <w:bookmarkStart w:id="3192" w:name="P3192"/>
    <w:bookmarkEnd w:id="3192"/>
    <w:p>
      <w:pPr>
        <w:pStyle w:val="2"/>
        <w:outlineLvl w:val="3"/>
        <w:ind w:firstLine="540"/>
        <w:jc w:val="both"/>
      </w:pPr>
      <w:r>
        <w:rPr>
          <w:sz w:val="20"/>
        </w:rPr>
        <w:t xml:space="preserve">Статья 199.2. Сокрытие денежных средств либо имущества организации или индивидуального предпринимателя, за счет которых должно производиться взыскание налогов, сборов, страховых взносов</w:t>
      </w:r>
    </w:p>
    <w:p>
      <w:pPr>
        <w:pStyle w:val="0"/>
        <w:ind w:firstLine="540"/>
        <w:jc w:val="both"/>
      </w:pPr>
      <w:r>
        <w:rPr>
          <w:sz w:val="20"/>
        </w:rPr>
        <w:t xml:space="preserve">(в ред. Федерального </w:t>
      </w:r>
      <w:hyperlink w:history="0" r:id="rId1738"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закона</w:t>
        </w:r>
      </w:hyperlink>
      <w:r>
        <w:rPr>
          <w:sz w:val="20"/>
        </w:rPr>
        <w:t xml:space="preserve"> от 29.07.2017 N 250-ФЗ)</w:t>
      </w:r>
    </w:p>
    <w:p>
      <w:pPr>
        <w:pStyle w:val="0"/>
        <w:ind w:firstLine="540"/>
        <w:jc w:val="both"/>
      </w:pPr>
      <w:r>
        <w:rPr>
          <w:sz w:val="20"/>
        </w:rPr>
      </w:r>
    </w:p>
    <w:p>
      <w:pPr>
        <w:pStyle w:val="0"/>
        <w:ind w:firstLine="540"/>
        <w:jc w:val="both"/>
      </w:pPr>
      <w:r>
        <w:rPr>
          <w:sz w:val="20"/>
        </w:rPr>
        <w:t xml:space="preserve">1. </w:t>
      </w:r>
      <w:hyperlink w:history="0" r:id="rId1739"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Сокрытие</w:t>
        </w:r>
      </w:hyperlink>
      <w:r>
        <w:rPr>
          <w:sz w:val="20"/>
        </w:rPr>
        <w:t xml:space="preserve"> денежных средств либо имущества организации или индивидуального предпринимателя, за счет которых в порядке, предусмотренном законодательством Российской Федерации о налогах и сборах и (или)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должно быть произведено взыскание недоимки по налогам, сборам, страховым взносам, в </w:t>
      </w:r>
      <w:hyperlink w:history="0" r:id="rId1740" w:tooltip="Постановление Пленума Верховного Суда РФ от 26.11.2019 N 48 &quot;О практике применения судами законодательства об ответственности за налоговые преступления&quot; {КонсультантПлюс}">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совершенное в особо крупном размере, -</w:t>
      </w:r>
    </w:p>
    <w:p>
      <w:pPr>
        <w:pStyle w:val="0"/>
        <w:spacing w:before="200" w:line-rule="auto"/>
        <w:ind w:firstLine="540"/>
        <w:jc w:val="both"/>
      </w:pPr>
      <w:r>
        <w:rPr>
          <w:sz w:val="20"/>
        </w:rPr>
        <w:t xml:space="preserve">наказывается штрафом в размере от пятисот тысяч до двух миллионов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741"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18.03.2023 N 78-ФЗ)</w:t>
      </w:r>
    </w:p>
    <w:p>
      <w:pPr>
        <w:pStyle w:val="0"/>
        <w:jc w:val="both"/>
      </w:pPr>
      <w:r>
        <w:rPr>
          <w:sz w:val="20"/>
        </w:rPr>
      </w:r>
    </w:p>
    <w:bookmarkStart w:id="3201" w:name="P3201"/>
    <w:bookmarkEnd w:id="3201"/>
    <w:p>
      <w:pPr>
        <w:pStyle w:val="2"/>
        <w:outlineLvl w:val="3"/>
        <w:ind w:firstLine="540"/>
        <w:jc w:val="both"/>
      </w:pPr>
      <w:r>
        <w:rPr>
          <w:sz w:val="20"/>
        </w:rPr>
        <w:t xml:space="preserve">Статья 199.3. Уклонение страхователя - физического лица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w:t>
      </w:r>
    </w:p>
    <w:p>
      <w:pPr>
        <w:pStyle w:val="0"/>
        <w:ind w:firstLine="540"/>
        <w:jc w:val="both"/>
      </w:pPr>
      <w:r>
        <w:rPr>
          <w:sz w:val="20"/>
        </w:rPr>
        <w:t xml:space="preserve">(введена Федеральным </w:t>
      </w:r>
      <w:hyperlink w:history="0" r:id="rId1742"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законом</w:t>
        </w:r>
      </w:hyperlink>
      <w:r>
        <w:rPr>
          <w:sz w:val="20"/>
        </w:rPr>
        <w:t xml:space="preserve"> от 29.07.2017 N 250-ФЗ)</w:t>
      </w:r>
    </w:p>
    <w:p>
      <w:pPr>
        <w:pStyle w:val="0"/>
        <w:ind w:firstLine="540"/>
        <w:jc w:val="both"/>
      </w:pPr>
      <w:r>
        <w:rPr>
          <w:sz w:val="20"/>
        </w:rPr>
      </w:r>
    </w:p>
    <w:p>
      <w:pPr>
        <w:pStyle w:val="0"/>
        <w:ind w:firstLine="540"/>
        <w:jc w:val="both"/>
      </w:pPr>
      <w:r>
        <w:rPr>
          <w:sz w:val="20"/>
        </w:rPr>
        <w:t xml:space="preserve">1. Уклонение страхователя - физического лица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путем занижения базы для начисления страховых взносов, и (или) иного заведомо неправильного исчисления страховых взносов, и (или) непредставления расчета по начисленным и уплаченным страховым взносам в государственный внебюджетный фонд или других документов, представление которых в соответствии с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является обязательным, либо путем включения в такие документы заведомо недостоверных сведений, совершенное в крупном размере,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w:t>
      </w:r>
    </w:p>
    <w:p>
      <w:pPr>
        <w:pStyle w:val="0"/>
        <w:spacing w:before="200" w:line-rule="auto"/>
        <w:ind w:firstLine="540"/>
        <w:jc w:val="both"/>
      </w:pPr>
      <w:r>
        <w:rPr>
          <w:sz w:val="20"/>
        </w:rPr>
        <w:t xml:space="preserve">2. То же деяние, совершенное в особо крупном размере,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трех лет,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Примечания. 1. Крупным размером в настоящей статье признается сумма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превышающая за период в пределах трех финансовых лет подряд один миллион восемьсот тысяч рублей, а особо крупным размером - сумма, превышающая за период в пределах трех финансовых лет подряд девять миллионов рублей.</w:t>
      </w:r>
    </w:p>
    <w:p>
      <w:pPr>
        <w:pStyle w:val="0"/>
        <w:jc w:val="both"/>
      </w:pPr>
      <w:r>
        <w:rPr>
          <w:sz w:val="20"/>
        </w:rPr>
        <w:t xml:space="preserve">(п. 1 в ред. Федерального </w:t>
      </w:r>
      <w:hyperlink w:history="0" r:id="rId1743"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2. Лицо, впервые совершившее преступление, предусмотренное настоящей статьей, освобождается от уголовной ответственности, если оно полностью уплатило суммы недоимки и соответствующих пеней, а также сумму штрафа в размере, определяемом в соответствии с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0"/>
        </w:rPr>
      </w:r>
    </w:p>
    <w:bookmarkStart w:id="3212" w:name="P3212"/>
    <w:bookmarkEnd w:id="3212"/>
    <w:p>
      <w:pPr>
        <w:pStyle w:val="2"/>
        <w:outlineLvl w:val="3"/>
        <w:ind w:firstLine="540"/>
        <w:jc w:val="both"/>
      </w:pPr>
      <w:r>
        <w:rPr>
          <w:sz w:val="20"/>
        </w:rPr>
        <w:t xml:space="preserve">Статья 199.4. Уклонение страхователя-организации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w:t>
      </w:r>
    </w:p>
    <w:p>
      <w:pPr>
        <w:pStyle w:val="0"/>
        <w:ind w:firstLine="540"/>
        <w:jc w:val="both"/>
      </w:pPr>
      <w:r>
        <w:rPr>
          <w:sz w:val="20"/>
        </w:rPr>
        <w:t xml:space="preserve">(введена Федеральным </w:t>
      </w:r>
      <w:hyperlink w:history="0" r:id="rId1744" w:tooltip="Федеральный закон от 29.07.2017 N 250-ФЗ &quot;О внесении изменений в Уголовный кодекс Российской Федерации и Уголовно-процессуальный кодекс Российской Федерации в связи с совершенствованием правового регулирования отношений, связанных с уплатой страховых взносов в государственные внебюджетные фонды&quot; {КонсультантПлюс}">
        <w:r>
          <w:rPr>
            <w:sz w:val="20"/>
            <w:color w:val="0000ff"/>
          </w:rPr>
          <w:t xml:space="preserve">законом</w:t>
        </w:r>
      </w:hyperlink>
      <w:r>
        <w:rPr>
          <w:sz w:val="20"/>
        </w:rPr>
        <w:t xml:space="preserve"> от 29.07.2017 N 250-ФЗ)</w:t>
      </w:r>
    </w:p>
    <w:p>
      <w:pPr>
        <w:pStyle w:val="0"/>
        <w:ind w:firstLine="540"/>
        <w:jc w:val="both"/>
      </w:pPr>
      <w:r>
        <w:rPr>
          <w:sz w:val="20"/>
        </w:rPr>
      </w:r>
    </w:p>
    <w:p>
      <w:pPr>
        <w:pStyle w:val="0"/>
        <w:ind w:firstLine="540"/>
        <w:jc w:val="both"/>
      </w:pPr>
      <w:r>
        <w:rPr>
          <w:sz w:val="20"/>
        </w:rPr>
        <w:t xml:space="preserve">1. Уклонение страхователя-организации от уплаты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путем занижения базы для начисления страховых взносов, и (или) иного заведомо неправильного исчисления страховых взносов, и (или) непредставления расчета по начисленным и уплаченным страховым взносам в государственный внебюджетный фонд или других документов, представление которых в соответствии с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является обязательным, либо путем включения в такие документы заведомо недостоверных сведений, совершенное в крупном размере,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одного года.</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тот же срок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1745" w:tooltip="Федеральный закон от 18.03.2023 N 78-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18.03.2023 N 78-ФЗ)</w:t>
      </w:r>
    </w:p>
    <w:p>
      <w:pPr>
        <w:pStyle w:val="0"/>
        <w:spacing w:before="200" w:line-rule="auto"/>
        <w:ind w:firstLine="540"/>
        <w:jc w:val="both"/>
      </w:pPr>
      <w:r>
        <w:rPr>
          <w:sz w:val="20"/>
        </w:rPr>
        <w:t xml:space="preserve">Примечания. 1. Крупным размером в настоящей статье признается сумма страховых взносов на обязательное социальное страхование от несчастных случаев на производстве и профессиональных заболеваний в государственный внебюджетный фонд, превышающая за период в пределах трех финансовых лет подряд шесть миллионов рублей, а особо крупным размером - сумма, превышающая за период в пределах трех финансовых лет подряд тридцать миллионов рублей.</w:t>
      </w:r>
    </w:p>
    <w:p>
      <w:pPr>
        <w:pStyle w:val="0"/>
        <w:jc w:val="both"/>
      </w:pPr>
      <w:r>
        <w:rPr>
          <w:sz w:val="20"/>
        </w:rPr>
        <w:t xml:space="preserve">(п. 1 в ред. Федерального </w:t>
      </w:r>
      <w:hyperlink w:history="0" r:id="rId1746"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spacing w:before="200" w:line-rule="auto"/>
        <w:ind w:firstLine="540"/>
        <w:jc w:val="both"/>
      </w:pPr>
      <w:r>
        <w:rPr>
          <w:sz w:val="20"/>
        </w:rPr>
        <w:t xml:space="preserve">2. Лицо, впервые совершившее преступление, предусмотренное настоящей статьей, освобождается от уголовной ответственности, если этим лицом либо организацией, уклонение от уплаты страховых взносов которой вменяется этому лицу, полностью уплачены суммы недоимки и соответствующих пеней, а также сумма штрафа в размере, определяемом в соответствии с законодательством Российской Федерации об обязательном социальном страховании от несчастных случаев на производстве и профессиональных заболеваний.</w:t>
      </w:r>
    </w:p>
    <w:p>
      <w:pPr>
        <w:pStyle w:val="0"/>
        <w:jc w:val="both"/>
      </w:pPr>
      <w:r>
        <w:rPr>
          <w:sz w:val="20"/>
        </w:rPr>
      </w:r>
    </w:p>
    <w:p>
      <w:pPr>
        <w:pStyle w:val="2"/>
        <w:outlineLvl w:val="3"/>
        <w:ind w:firstLine="540"/>
        <w:jc w:val="both"/>
      </w:pPr>
      <w:r>
        <w:rPr>
          <w:sz w:val="20"/>
        </w:rPr>
        <w:t xml:space="preserve">Статья 200. Утратила силу. - Федеральный </w:t>
      </w:r>
      <w:hyperlink w:history="0" r:id="rId174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3228" w:name="P3228"/>
    <w:bookmarkEnd w:id="3228"/>
    <w:p>
      <w:pPr>
        <w:pStyle w:val="2"/>
        <w:outlineLvl w:val="3"/>
        <w:ind w:firstLine="540"/>
        <w:jc w:val="both"/>
      </w:pPr>
      <w:r>
        <w:rPr>
          <w:sz w:val="20"/>
        </w:rPr>
        <w:t xml:space="preserve">Статья 200.1. Контрабанда наличных денежных средств и (или) денежных инструментов</w:t>
      </w:r>
    </w:p>
    <w:p>
      <w:pPr>
        <w:pStyle w:val="0"/>
        <w:ind w:firstLine="540"/>
        <w:jc w:val="both"/>
      </w:pPr>
      <w:r>
        <w:rPr>
          <w:sz w:val="20"/>
        </w:rPr>
        <w:t xml:space="preserve">(введена Федеральным </w:t>
      </w:r>
      <w:hyperlink w:history="0" r:id="rId1748" w:tooltip="Федеральный закон от 28.06.2013 N 134-ФЗ (ред. от 29.07.2017) &quot;О внесении изменений в отдельные законодательные акты Российской Федерации в части противодействия незаконным финансовым операциям&quot; (с изм. и доп., вступ. в силу с 28.01.2018) {КонсультантПлюс}">
        <w:r>
          <w:rPr>
            <w:sz w:val="20"/>
            <w:color w:val="0000ff"/>
          </w:rPr>
          <w:t xml:space="preserve">законом</w:t>
        </w:r>
      </w:hyperlink>
      <w:r>
        <w:rPr>
          <w:sz w:val="20"/>
        </w:rPr>
        <w:t xml:space="preserve"> от 28.06.2013 N 134-ФЗ)</w:t>
      </w:r>
    </w:p>
    <w:p>
      <w:pPr>
        <w:pStyle w:val="0"/>
        <w:ind w:firstLine="540"/>
        <w:jc w:val="both"/>
      </w:pPr>
      <w:r>
        <w:rPr>
          <w:sz w:val="20"/>
        </w:rPr>
      </w:r>
    </w:p>
    <w:bookmarkStart w:id="3231" w:name="P3231"/>
    <w:bookmarkEnd w:id="3231"/>
    <w:p>
      <w:pPr>
        <w:pStyle w:val="0"/>
        <w:ind w:firstLine="540"/>
        <w:jc w:val="both"/>
      </w:pPr>
      <w:r>
        <w:rPr>
          <w:sz w:val="20"/>
        </w:rPr>
        <w:t xml:space="preserve">1. </w:t>
      </w:r>
      <w:hyperlink w:history="0" r:id="rId1749"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Незаконное</w:t>
        </w:r>
      </w:hyperlink>
      <w:r>
        <w:rPr>
          <w:sz w:val="20"/>
        </w:rPr>
        <w:t xml:space="preserve"> перемещение через </w:t>
      </w:r>
      <w:hyperlink w:history="0" r:id="rId1750"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таможенную границу</w:t>
        </w:r>
      </w:hyperlink>
      <w:r>
        <w:rPr>
          <w:sz w:val="20"/>
        </w:rPr>
        <w:t xml:space="preserve"> Таможенного союза в рамках ЕврАзЭС наличных денежных средств и (или) денежных инструментов, совершенное в крупном размере, -</w:t>
      </w:r>
    </w:p>
    <w:p>
      <w:pPr>
        <w:pStyle w:val="0"/>
        <w:spacing w:before="200" w:line-rule="auto"/>
        <w:ind w:firstLine="540"/>
        <w:jc w:val="both"/>
      </w:pPr>
      <w:r>
        <w:rPr>
          <w:sz w:val="20"/>
        </w:rPr>
        <w:t xml:space="preserve">наказывается штрафом в размере от трехкратной до десятикратной суммы незаконно перемещенных наличных денежных средств и (или) стоимости незаконно перемещенных денежных инструментов или в размере заработной платы или иного дохода осужденного за период до двух лет, либо ограничением свободы на срок до двух лет, либо принудительными работами на срок до двух лет.</w:t>
      </w:r>
    </w:p>
    <w:p>
      <w:pPr>
        <w:pStyle w:val="0"/>
        <w:spacing w:before="200" w:line-rule="auto"/>
        <w:ind w:firstLine="540"/>
        <w:jc w:val="both"/>
      </w:pPr>
      <w:r>
        <w:rPr>
          <w:sz w:val="20"/>
        </w:rPr>
        <w:t xml:space="preserve">2. Деяние, предусмотренное </w:t>
      </w:r>
      <w:hyperlink w:history="0" w:anchor="P3231" w:tooltip="1. Незаконное перемещение через таможенную границу Таможенного союза в рамках ЕврАзЭС наличных денежных средств и (или) денежных инструментов, совершенное в крупном размере, -">
        <w:r>
          <w:rPr>
            <w:sz w:val="20"/>
            <w:color w:val="0000ff"/>
          </w:rPr>
          <w:t xml:space="preserve">частью первой</w:t>
        </w:r>
      </w:hyperlink>
      <w:r>
        <w:rPr>
          <w:sz w:val="20"/>
        </w:rPr>
        <w:t xml:space="preserve"> настоящей статьи, совершенное:</w:t>
      </w:r>
    </w:p>
    <w:p>
      <w:pPr>
        <w:pStyle w:val="0"/>
        <w:spacing w:before="200" w:line-rule="auto"/>
        <w:ind w:firstLine="540"/>
        <w:jc w:val="both"/>
      </w:pPr>
      <w:r>
        <w:rPr>
          <w:sz w:val="20"/>
        </w:rPr>
        <w:t xml:space="preserve">а) в особо крупном размере;</w:t>
      </w:r>
    </w:p>
    <w:p>
      <w:pPr>
        <w:pStyle w:val="0"/>
        <w:spacing w:before="200" w:line-rule="auto"/>
        <w:ind w:firstLine="540"/>
        <w:jc w:val="both"/>
      </w:pPr>
      <w:r>
        <w:rPr>
          <w:sz w:val="20"/>
        </w:rPr>
        <w:t xml:space="preserve">б) группой лиц, -</w:t>
      </w:r>
    </w:p>
    <w:p>
      <w:pPr>
        <w:pStyle w:val="0"/>
        <w:spacing w:before="200" w:line-rule="auto"/>
        <w:ind w:firstLine="540"/>
        <w:jc w:val="both"/>
      </w:pPr>
      <w:r>
        <w:rPr>
          <w:sz w:val="20"/>
        </w:rPr>
        <w:t xml:space="preserve">наказывается штрафом в размере от десятикратной до пятнадцатикратной суммы незаконно перемещенных наличных денежных средств и (или) стоимости незаконно перемещенных денежных инструментов или в размере заработной платы или иного дохода осужденного за период до трех лет, либо ограничением свободы на срок до четырех лет, либо принудительными работами на срок до четырех лет.</w:t>
      </w:r>
    </w:p>
    <w:p>
      <w:pPr>
        <w:pStyle w:val="0"/>
        <w:spacing w:before="200" w:line-rule="auto"/>
        <w:ind w:firstLine="540"/>
        <w:jc w:val="both"/>
      </w:pPr>
      <w:r>
        <w:rPr>
          <w:sz w:val="20"/>
        </w:rPr>
        <w:t xml:space="preserve">Примечания. 1. Деяние, предусмотренное настоящей статьей, признается совершенным в крупном размере, если сумма незаконно перемещенных наличных денежных средств и (или) стоимость незаконно перемещенных денежных инструментов превышает двукратный размер суммы наличных денежных средств и (или) стоимости дорожных чеков, разрешенных таможенным </w:t>
      </w:r>
      <w:hyperlink w:history="0" r:id="rId1751"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законодательством</w:t>
        </w:r>
      </w:hyperlink>
      <w:r>
        <w:rPr>
          <w:sz w:val="20"/>
        </w:rPr>
        <w:t xml:space="preserve"> Таможенного союза в рамках ЕврАзЭС к перемещению без письменного декларирования.</w:t>
      </w:r>
    </w:p>
    <w:p>
      <w:pPr>
        <w:pStyle w:val="0"/>
        <w:spacing w:before="200" w:line-rule="auto"/>
        <w:ind w:firstLine="540"/>
        <w:jc w:val="both"/>
      </w:pPr>
      <w:r>
        <w:rPr>
          <w:sz w:val="20"/>
        </w:rPr>
        <w:t xml:space="preserve">2. Деяние, предусмотренное настоящей статьей, признается совершенным в особо крупном размере, если сумма незаконно перемещенных наличных денежных средств и (или) стоимость незаконно перемещенных денежных инструментов превышает пятикратный размер суммы наличных денежных средств и (или) стоимости дорожных чеков, разрешенных таможенным законодательством Таможенного союза в рамках ЕврАзЭС к перемещению без письменного декларирования.</w:t>
      </w:r>
    </w:p>
    <w:p>
      <w:pPr>
        <w:pStyle w:val="0"/>
        <w:spacing w:before="200" w:line-rule="auto"/>
        <w:ind w:firstLine="540"/>
        <w:jc w:val="both"/>
      </w:pPr>
      <w:r>
        <w:rPr>
          <w:sz w:val="20"/>
        </w:rPr>
        <w:t xml:space="preserve">3. При расчете размера суммы незаконно перемещенных наличных денежных средств и (или) стоимости незаконно перемещенных денежных инструментов из всей суммы незаконно перемещенных наличных денежных средств и (или) стоимости незаконно перемещенных денежных инструментов подлежит исключению та часть, которая таможенным </w:t>
      </w:r>
      <w:hyperlink w:history="0" r:id="rId1752" w:tooltip="&quot;Таможенный кодекс Евразийского экономического союза&quot; (ред. от 29.05.2019, с изм. от 18.03.2023) (приложение N 1 к Договору о Таможенном кодексе Евразийского экономического союза) {КонсультантПлюс}">
        <w:r>
          <w:rPr>
            <w:sz w:val="20"/>
            <w:color w:val="0000ff"/>
          </w:rPr>
          <w:t xml:space="preserve">законодательством</w:t>
        </w:r>
      </w:hyperlink>
      <w:r>
        <w:rPr>
          <w:sz w:val="20"/>
        </w:rPr>
        <w:t xml:space="preserve"> Таможенного союза в рамках ЕврАзЭС разрешена к перемещению без декларирования или была задекларирована.</w:t>
      </w:r>
    </w:p>
    <w:p>
      <w:pPr>
        <w:pStyle w:val="0"/>
        <w:spacing w:before="200" w:line-rule="auto"/>
        <w:ind w:firstLine="540"/>
        <w:jc w:val="both"/>
      </w:pPr>
      <w:r>
        <w:rPr>
          <w:sz w:val="20"/>
        </w:rPr>
        <w:t xml:space="preserve">4. Лицо, добровольно сдавшее наличные денежные средства и (или) денежные инструменты, указанные в настоящей статье, освобождается от уголовной ответственности, если в его действиях не содержится иного состава преступления. Не могут признаваться добровольной сдачей наличных денежных средств и (или) денежных инструментов, указанных в настоящей статье, их обнаружение при применении форм таможенного контроля, их изъятие при задержании лица, а также при производстве следственных действий по их обнаружению и изъятию.</w:t>
      </w:r>
    </w:p>
    <w:p>
      <w:pPr>
        <w:pStyle w:val="0"/>
        <w:spacing w:before="200" w:line-rule="auto"/>
        <w:ind w:firstLine="540"/>
        <w:jc w:val="both"/>
      </w:pPr>
      <w:r>
        <w:rPr>
          <w:sz w:val="20"/>
        </w:rPr>
        <w:t xml:space="preserve">5. Под денежными инструментами в целях настоящей статьи понимаются дорожные чеки, векселя, чеки (банковские чеки), а также ценные бумаги в документарной форме, удостоверяющие обязательство эмитента (должника) по выплате денежных средств, в которых не указано лицо, которому осуществляется такая выплата.</w:t>
      </w:r>
    </w:p>
    <w:p>
      <w:pPr>
        <w:pStyle w:val="0"/>
        <w:ind w:firstLine="540"/>
        <w:jc w:val="both"/>
      </w:pPr>
      <w:r>
        <w:rPr>
          <w:sz w:val="20"/>
        </w:rPr>
      </w:r>
    </w:p>
    <w:bookmarkStart w:id="3243" w:name="P3243"/>
    <w:bookmarkEnd w:id="3243"/>
    <w:p>
      <w:pPr>
        <w:pStyle w:val="2"/>
        <w:outlineLvl w:val="3"/>
        <w:ind w:firstLine="540"/>
        <w:jc w:val="both"/>
      </w:pPr>
      <w:r>
        <w:rPr>
          <w:sz w:val="20"/>
        </w:rPr>
        <w:t xml:space="preserve">Статья 200.2. Контрабанда алкогольной продукции и (или) табачных изделий</w:t>
      </w:r>
    </w:p>
    <w:p>
      <w:pPr>
        <w:pStyle w:val="0"/>
        <w:ind w:firstLine="540"/>
        <w:jc w:val="both"/>
      </w:pPr>
      <w:r>
        <w:rPr>
          <w:sz w:val="20"/>
        </w:rPr>
        <w:t xml:space="preserve">(введена Федеральным </w:t>
      </w:r>
      <w:hyperlink w:history="0" r:id="rId1753"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законом</w:t>
        </w:r>
      </w:hyperlink>
      <w:r>
        <w:rPr>
          <w:sz w:val="20"/>
        </w:rPr>
        <w:t xml:space="preserve"> от 31.12.2014 N 530-ФЗ)</w:t>
      </w:r>
    </w:p>
    <w:p>
      <w:pPr>
        <w:pStyle w:val="0"/>
        <w:jc w:val="both"/>
      </w:pPr>
      <w:r>
        <w:rPr>
          <w:sz w:val="20"/>
        </w:rPr>
      </w:r>
    </w:p>
    <w:bookmarkStart w:id="3246" w:name="P3246"/>
    <w:bookmarkEnd w:id="3246"/>
    <w:p>
      <w:pPr>
        <w:pStyle w:val="0"/>
        <w:ind w:firstLine="540"/>
        <w:jc w:val="both"/>
      </w:pPr>
      <w:r>
        <w:rPr>
          <w:sz w:val="20"/>
        </w:rPr>
        <w:t xml:space="preserve">1. </w:t>
      </w:r>
      <w:hyperlink w:history="0" r:id="rId1754"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Незаконное</w:t>
        </w:r>
      </w:hyperlink>
      <w:r>
        <w:rPr>
          <w:sz w:val="20"/>
        </w:rPr>
        <w:t xml:space="preserve"> перемещение через </w:t>
      </w:r>
      <w:hyperlink w:history="0" r:id="rId1755"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таможенную границу</w:t>
        </w:r>
      </w:hyperlink>
      <w:r>
        <w:rPr>
          <w:sz w:val="20"/>
        </w:rPr>
        <w:t xml:space="preserve"> Таможенного союза алкогольной продукции и (или) табачных изделий в крупном размере -</w:t>
      </w:r>
    </w:p>
    <w:p>
      <w:pPr>
        <w:pStyle w:val="0"/>
        <w:spacing w:before="200" w:line-rule="auto"/>
        <w:ind w:firstLine="540"/>
        <w:jc w:val="both"/>
      </w:pPr>
      <w:r>
        <w:rPr>
          <w:sz w:val="20"/>
        </w:rPr>
        <w:t xml:space="preserve">наказывается штрафом в размере от трехсот тысяч до одного миллиона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bookmarkStart w:id="3248" w:name="P3248"/>
    <w:bookmarkEnd w:id="3248"/>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должностным лицом с использованием своего служебного положения, -</w:t>
      </w:r>
    </w:p>
    <w:p>
      <w:pPr>
        <w:pStyle w:val="0"/>
        <w:spacing w:before="200" w:line-rule="auto"/>
        <w:ind w:firstLine="540"/>
        <w:jc w:val="both"/>
      </w:pPr>
      <w:r>
        <w:rPr>
          <w:sz w:val="20"/>
        </w:rPr>
        <w:t xml:space="preserve">наказывается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трех лет или без такового.</w:t>
      </w:r>
    </w:p>
    <w:p>
      <w:pPr>
        <w:pStyle w:val="0"/>
        <w:spacing w:before="200" w:line-rule="auto"/>
        <w:ind w:firstLine="540"/>
        <w:jc w:val="both"/>
      </w:pPr>
      <w:r>
        <w:rPr>
          <w:sz w:val="20"/>
        </w:rPr>
        <w:t xml:space="preserve">3. Деяния, предусмотренные </w:t>
      </w:r>
      <w:hyperlink w:history="0" w:anchor="P3246" w:tooltip="1. Незаконное перемещение через таможенную границу Таможенного союза алкогольной продукции и (или) табачных изделий в крупном размере -">
        <w:r>
          <w:rPr>
            <w:sz w:val="20"/>
            <w:color w:val="0000ff"/>
          </w:rPr>
          <w:t xml:space="preserve">частями первой</w:t>
        </w:r>
      </w:hyperlink>
      <w:r>
        <w:rPr>
          <w:sz w:val="20"/>
        </w:rPr>
        <w:t xml:space="preserve"> или </w:t>
      </w:r>
      <w:hyperlink w:history="0" w:anchor="P3248" w:tooltip="2. То же деяние, совершенное:">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до двух миллионов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spacing w:before="200" w:line-rule="auto"/>
        <w:ind w:firstLine="540"/>
        <w:jc w:val="both"/>
      </w:pPr>
      <w:r>
        <w:rPr>
          <w:sz w:val="20"/>
        </w:rPr>
        <w:t xml:space="preserve">Примечания. 1. Деяния, предусмотренные настоящей статьей, признаются совершенными в крупном размере, если стоимость алкогольной продукции и (или) табачных изделий превышает двести пятьдесят тысяч рублей.</w:t>
      </w:r>
    </w:p>
    <w:p>
      <w:pPr>
        <w:pStyle w:val="0"/>
        <w:spacing w:before="200" w:line-rule="auto"/>
        <w:ind w:firstLine="540"/>
        <w:jc w:val="both"/>
      </w:pPr>
      <w:r>
        <w:rPr>
          <w:sz w:val="20"/>
        </w:rPr>
        <w:t xml:space="preserve">2. При расчете размера стоимости незаконно перемещенных алкогольной продукции и (или) табачных изделий из всей стоимости незаконно перемещенных алкогольной продукции и (или) табачных изделий подлежит исключению та часть стоимости указанных товаров, которая таможенным законодательством Таможенного союза разрешена к перемещению без декларирования и (или) была задекларирована.</w:t>
      </w:r>
    </w:p>
    <w:p>
      <w:pPr>
        <w:pStyle w:val="0"/>
        <w:ind w:firstLine="540"/>
        <w:jc w:val="both"/>
      </w:pPr>
      <w:r>
        <w:rPr>
          <w:sz w:val="20"/>
        </w:rPr>
      </w:r>
    </w:p>
    <w:bookmarkStart w:id="3257" w:name="P3257"/>
    <w:bookmarkEnd w:id="3257"/>
    <w:p>
      <w:pPr>
        <w:pStyle w:val="2"/>
        <w:outlineLvl w:val="3"/>
        <w:ind w:firstLine="540"/>
        <w:jc w:val="both"/>
      </w:pPr>
      <w:r>
        <w:rPr>
          <w:sz w:val="20"/>
        </w:rPr>
        <w:t xml:space="preserve">Статья 200.3. Привлечение денежных средств граждан в нарушение требований законодательства Российской Федерации об участии в долевом строительстве многоквартирных домов и (или) иных объектов недвижимости</w:t>
      </w:r>
    </w:p>
    <w:p>
      <w:pPr>
        <w:pStyle w:val="0"/>
        <w:ind w:firstLine="540"/>
        <w:jc w:val="both"/>
      </w:pPr>
      <w:r>
        <w:rPr>
          <w:sz w:val="20"/>
        </w:rPr>
        <w:t xml:space="preserve">(введена Федеральным </w:t>
      </w:r>
      <w:hyperlink w:history="0" r:id="rId1756" w:tooltip="Федеральный закон от 01.05.2016 N 139-ФЗ &quot;О внесении изменений в Уголовный кодекс Российской Федерации и отдельные законодательные акты Российской Федерации в части установления уголовной ответственности за нарушение требований законодательства об участии в долевом строительстве многоквартирных домов и (или) иных объектов недвижимости&quot; {КонсультантПлюс}">
        <w:r>
          <w:rPr>
            <w:sz w:val="20"/>
            <w:color w:val="0000ff"/>
          </w:rPr>
          <w:t xml:space="preserve">законом</w:t>
        </w:r>
      </w:hyperlink>
      <w:r>
        <w:rPr>
          <w:sz w:val="20"/>
        </w:rPr>
        <w:t xml:space="preserve"> от 01.05.2016 N 139-ФЗ)</w:t>
      </w:r>
    </w:p>
    <w:p>
      <w:pPr>
        <w:pStyle w:val="0"/>
        <w:jc w:val="both"/>
      </w:pPr>
      <w:r>
        <w:rPr>
          <w:sz w:val="20"/>
        </w:rPr>
      </w:r>
    </w:p>
    <w:p>
      <w:pPr>
        <w:pStyle w:val="0"/>
        <w:ind w:firstLine="540"/>
        <w:jc w:val="both"/>
      </w:pPr>
      <w:r>
        <w:rPr>
          <w:sz w:val="20"/>
        </w:rPr>
        <w:t xml:space="preserve">1. Привлечение денежных средств граждан для строительства в нарушение требований </w:t>
      </w:r>
      <w:hyperlink w:history="0" r:id="rId1757" w:tooltip="Федеральный закон от 30.12.2004 N 214-ФЗ (ред. от 04.08.2023)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КонсультантПлюс}">
        <w:r>
          <w:rPr>
            <w:sz w:val="20"/>
            <w:color w:val="0000ff"/>
          </w:rPr>
          <w:t xml:space="preserve">законодательства</w:t>
        </w:r>
      </w:hyperlink>
      <w:r>
        <w:rPr>
          <w:sz w:val="20"/>
        </w:rPr>
        <w:t xml:space="preserve"> Российской Федерации об участии в долевом строительстве многоквартирных домов и (или) иных объектов недвижимости в крупном размере -</w:t>
      </w:r>
    </w:p>
    <w:p>
      <w:pPr>
        <w:pStyle w:val="0"/>
        <w:spacing w:before="200" w:line-rule="auto"/>
        <w:ind w:firstLine="540"/>
        <w:jc w:val="both"/>
      </w:pPr>
      <w:r>
        <w:rPr>
          <w:sz w:val="20"/>
        </w:rPr>
        <w:t xml:space="preserve">наказывается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либо лишением свободы на тот же срок с ограничением свободы на срок до одного года или без такового.</w:t>
      </w:r>
    </w:p>
    <w:p>
      <w:pPr>
        <w:pStyle w:val="0"/>
        <w:spacing w:before="200" w:line-rule="auto"/>
        <w:ind w:firstLine="540"/>
        <w:jc w:val="both"/>
      </w:pPr>
      <w:r>
        <w:rPr>
          <w:sz w:val="20"/>
        </w:rPr>
        <w:t xml:space="preserve">2. То же деяние, совершенное группой лиц по предварительному сговору, а равно в особо крупном размере,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 с ограничением свободы на срок до двух лет или без такового.</w:t>
      </w:r>
    </w:p>
    <w:p>
      <w:pPr>
        <w:pStyle w:val="0"/>
        <w:spacing w:before="200" w:line-rule="auto"/>
        <w:ind w:firstLine="540"/>
        <w:jc w:val="both"/>
      </w:pPr>
      <w:r>
        <w:rPr>
          <w:sz w:val="20"/>
        </w:rPr>
        <w:t xml:space="preserve">Примечания. 1. Деяния, предусмотренные настоящей статьей, признаются совершенными в крупном размере, если сумма привлеченных денежных средств (сделки с денежными средствами) превышает три миллиона рублей, в особо крупном размере - пять миллионов рублей.</w:t>
      </w:r>
    </w:p>
    <w:p>
      <w:pPr>
        <w:pStyle w:val="0"/>
        <w:spacing w:before="200" w:line-rule="auto"/>
        <w:ind w:firstLine="540"/>
        <w:jc w:val="both"/>
      </w:pPr>
      <w:r>
        <w:rPr>
          <w:sz w:val="20"/>
        </w:rPr>
        <w:t xml:space="preserve">2. Лицо, совершившее преступление, предусмотренное настоящей статьей, освобождается от уголовной ответственности, если сумма привлеченных денежных средств (сделки с денежными средствами) возмещена в полном объеме и (или) если указанным лицом приняты меры, в результате которых многоквартирный дом и (или) иной объект недвижимости введены в эксплуатацию.</w:t>
      </w:r>
    </w:p>
    <w:p>
      <w:pPr>
        <w:pStyle w:val="0"/>
        <w:ind w:firstLine="540"/>
        <w:jc w:val="both"/>
      </w:pPr>
      <w:r>
        <w:rPr>
          <w:sz w:val="20"/>
        </w:rPr>
      </w:r>
    </w:p>
    <w:p>
      <w:pPr>
        <w:pStyle w:val="2"/>
        <w:outlineLvl w:val="3"/>
        <w:ind w:firstLine="540"/>
        <w:jc w:val="both"/>
      </w:pPr>
      <w:r>
        <w:rPr>
          <w:sz w:val="20"/>
        </w:rPr>
        <w:t xml:space="preserve">Статья 200.4. Злоупотребления в сфере закупок товаров, работ, услуг для обеспечения государственных или муниципальных нужд</w:t>
      </w:r>
    </w:p>
    <w:p>
      <w:pPr>
        <w:pStyle w:val="0"/>
        <w:ind w:firstLine="540"/>
        <w:jc w:val="both"/>
      </w:pPr>
      <w:r>
        <w:rPr>
          <w:sz w:val="20"/>
        </w:rPr>
        <w:t xml:space="preserve">(введена Федеральным </w:t>
      </w:r>
      <w:hyperlink w:history="0" r:id="rId1758"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23.04.2018 N 99-ФЗ)</w:t>
      </w:r>
    </w:p>
    <w:p>
      <w:pPr>
        <w:pStyle w:val="0"/>
        <w:jc w:val="both"/>
      </w:pPr>
      <w:r>
        <w:rPr>
          <w:sz w:val="20"/>
        </w:rPr>
      </w:r>
    </w:p>
    <w:bookmarkStart w:id="3270" w:name="P3270"/>
    <w:bookmarkEnd w:id="3270"/>
    <w:p>
      <w:pPr>
        <w:pStyle w:val="0"/>
        <w:ind w:firstLine="540"/>
        <w:jc w:val="both"/>
      </w:pPr>
      <w:r>
        <w:rPr>
          <w:sz w:val="20"/>
        </w:rPr>
        <w:t xml:space="preserve">1. Нарушение </w:t>
      </w:r>
      <w:hyperlink w:history="0" r:id="rId1759" w:tooltip="Федеральный закон от 05.04.2013 N 44-ФЗ (ред. от 25.12.2023) &quot;О контрактной системе в сфере закупок товаров, работ, услуг для обеспечения государственных и муниципальных нужд&quot; (с изм. и доп., вступ. в силу с 01.01.2024) {КонсультантПлюс}">
        <w:r>
          <w:rPr>
            <w:sz w:val="20"/>
            <w:color w:val="0000ff"/>
          </w:rPr>
          <w:t xml:space="preserve">законодательства</w:t>
        </w:r>
      </w:hyperlink>
      <w:r>
        <w:rPr>
          <w:sz w:val="20"/>
        </w:rPr>
        <w:t xml:space="preserve"> Российской Федерации о контрактной системе в сфере закупок товаров, работ, услуг для обеспечения государственных и муниципальных нужд работником контрактной службы, контрактным управляющим, членом комиссии по осуществлению закупок, лицом, осуществляющим приемку поставленных товаров, выполненных работ или оказанных услуг, либо иным уполномоченным лицом, представляющим интересы заказчика в сфере закупок товаров, работ, услуг для обеспечения государственных или муниципальных нужд, которые не являются должностными лицами или лицами, выполняющими управленческие функции в коммерческой или иной организации, если это деяние совершено из корыстной заинтересованности и причинило крупный ущерб, -</w:t>
      </w:r>
    </w:p>
    <w:p>
      <w:pPr>
        <w:pStyle w:val="0"/>
        <w:jc w:val="both"/>
      </w:pPr>
      <w:r>
        <w:rPr>
          <w:sz w:val="20"/>
        </w:rPr>
        <w:t xml:space="preserve">(в ред. Федерального </w:t>
      </w:r>
      <w:hyperlink w:history="0" r:id="rId1760" w:tooltip="Федеральный закон от 14.07.2022 N 345-ФЗ &quot;О внесении изменения в статью 200.4 Уголовного кодекса Российской Федерации&quot; {КонсультантПлюс}">
        <w:r>
          <w:rPr>
            <w:sz w:val="20"/>
            <w:color w:val="0000ff"/>
          </w:rPr>
          <w:t xml:space="preserve">закона</w:t>
        </w:r>
      </w:hyperlink>
      <w:r>
        <w:rPr>
          <w:sz w:val="20"/>
        </w:rPr>
        <w:t xml:space="preserve"> от 14.07.2022 N 345-ФЗ)</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Деяние, предусмотренное </w:t>
      </w:r>
      <w:hyperlink w:history="0" w:anchor="P3270" w:tooltip="1.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работником контрактной службы, контрактным управляющим, членом комиссии по осуществлению закупок, лицом, осуществляющим приемку поставленных товаров, выполненных работ или оказанных услуг, либо иным уполномоченным лицом, представляющим интересы заказчика в сфере закупок товаров, работ, услуг для обеспечения государственных или муниципальных ну...">
        <w:r>
          <w:rPr>
            <w:sz w:val="20"/>
            <w:color w:val="0000ff"/>
          </w:rPr>
          <w:t xml:space="preserve">частью первой</w:t>
        </w:r>
      </w:hyperlink>
      <w:r>
        <w:rPr>
          <w:sz w:val="20"/>
        </w:rPr>
        <w:t xml:space="preserve"> настоящей статьи:</w:t>
      </w:r>
    </w:p>
    <w:p>
      <w:pPr>
        <w:pStyle w:val="0"/>
        <w:spacing w:before="200" w:line-rule="auto"/>
        <w:ind w:firstLine="540"/>
        <w:jc w:val="both"/>
      </w:pPr>
      <w:r>
        <w:rPr>
          <w:sz w:val="20"/>
        </w:rPr>
        <w:t xml:space="preserve">а) совершенное группой лиц по предварительному сговору;</w:t>
      </w:r>
    </w:p>
    <w:p>
      <w:pPr>
        <w:pStyle w:val="0"/>
        <w:spacing w:before="200" w:line-rule="auto"/>
        <w:ind w:firstLine="540"/>
        <w:jc w:val="both"/>
      </w:pPr>
      <w:r>
        <w:rPr>
          <w:sz w:val="20"/>
        </w:rPr>
        <w:t xml:space="preserve">б) причинившее особо крупный ущерб, -</w:t>
      </w:r>
    </w:p>
    <w:p>
      <w:pPr>
        <w:pStyle w:val="0"/>
        <w:spacing w:before="200" w:line-rule="auto"/>
        <w:ind w:firstLine="540"/>
        <w:jc w:val="both"/>
      </w:pPr>
      <w:r>
        <w:rPr>
          <w:sz w:val="20"/>
        </w:rPr>
        <w:t xml:space="preserve">наказывается штрафом в размере от двухсот тысяч до одного миллиона рублей или в размере заработной платы или иного дохода осужденного за период от шести месяцев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ind w:firstLine="540"/>
        <w:jc w:val="both"/>
      </w:pPr>
      <w:r>
        <w:rPr>
          <w:sz w:val="20"/>
        </w:rPr>
      </w:r>
    </w:p>
    <w:bookmarkStart w:id="3278" w:name="P3278"/>
    <w:bookmarkEnd w:id="3278"/>
    <w:p>
      <w:pPr>
        <w:pStyle w:val="2"/>
        <w:outlineLvl w:val="3"/>
        <w:ind w:firstLine="540"/>
        <w:jc w:val="both"/>
      </w:pPr>
      <w:r>
        <w:rPr>
          <w:sz w:val="20"/>
        </w:rPr>
        <w:t xml:space="preserve">Статья 200.5. Подкуп работника контрактной службы, контрактного управляющего, члена комиссии по осуществлению закупок</w:t>
      </w:r>
    </w:p>
    <w:p>
      <w:pPr>
        <w:pStyle w:val="0"/>
        <w:ind w:firstLine="540"/>
        <w:jc w:val="both"/>
      </w:pPr>
      <w:r>
        <w:rPr>
          <w:sz w:val="20"/>
        </w:rPr>
        <w:t xml:space="preserve">(введена Федеральным </w:t>
      </w:r>
      <w:hyperlink w:history="0" r:id="rId1761"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23.04.2018 N 99-ФЗ)</w:t>
      </w:r>
    </w:p>
    <w:p>
      <w:pPr>
        <w:pStyle w:val="0"/>
        <w:jc w:val="both"/>
      </w:pPr>
      <w:r>
        <w:rPr>
          <w:sz w:val="20"/>
        </w:rPr>
      </w:r>
    </w:p>
    <w:bookmarkStart w:id="3281" w:name="P3281"/>
    <w:bookmarkEnd w:id="3281"/>
    <w:p>
      <w:pPr>
        <w:pStyle w:val="0"/>
        <w:ind w:firstLine="540"/>
        <w:jc w:val="both"/>
      </w:pPr>
      <w:r>
        <w:rPr>
          <w:sz w:val="20"/>
        </w:rPr>
        <w:t xml:space="preserve">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в связи с закупкой товаров, работ, услуг для обеспечения государственных или муниципальных нужд (при отсутствии признаков преступлений, предусмотренных </w:t>
      </w:r>
      <w:hyperlink w:history="0" w:anchor="P3403" w:tooltip="1.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
        <w:r>
          <w:rPr>
            <w:sz w:val="20"/>
            <w:color w:val="0000ff"/>
          </w:rPr>
          <w:t xml:space="preserve">частями первой</w:t>
        </w:r>
      </w:hyperlink>
      <w:r>
        <w:rPr>
          <w:sz w:val="20"/>
        </w:rPr>
        <w:t xml:space="preserve"> - </w:t>
      </w:r>
      <w:hyperlink w:history="0" w:anchor="P3412" w:tooltip="4. Деяния, предусмотренные частью первой, пунктами &quot;а&quot; и &quot;б&quot; части третьей настоящей статьи, совершенные в особо крупном размере, -">
        <w:r>
          <w:rPr>
            <w:sz w:val="20"/>
            <w:color w:val="0000ff"/>
          </w:rPr>
          <w:t xml:space="preserve">четвертой статьи 204</w:t>
        </w:r>
      </w:hyperlink>
      <w:r>
        <w:rPr>
          <w:sz w:val="20"/>
        </w:rPr>
        <w:t xml:space="preserve"> и </w:t>
      </w:r>
      <w:hyperlink w:history="0" w:anchor="P5651" w:tooltip="Статья 291. Дача взятки">
        <w:r>
          <w:rPr>
            <w:sz w:val="20"/>
            <w:color w:val="0000ff"/>
          </w:rPr>
          <w:t xml:space="preserve">статьей 291</w:t>
        </w:r>
      </w:hyperlink>
      <w:r>
        <w:rPr>
          <w:sz w:val="20"/>
        </w:rPr>
        <w:t xml:space="preserve"> настоящего Кодекса)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шести месяцев до двух лет, либо ограничением свободы на срок до двух лет, либо исправительными работами на срок до двух лет, либо принудительными работами на срок до трех лет со штрафом в размере до десятикратной суммы подкупа или без такового, либо лишением свободы на срок до трех лет со штрафом в размере до десятикратной суммы подкупа или без такового.</w:t>
      </w:r>
    </w:p>
    <w:p>
      <w:pPr>
        <w:pStyle w:val="0"/>
        <w:spacing w:before="200" w:line-rule="auto"/>
        <w:ind w:firstLine="540"/>
        <w:jc w:val="both"/>
      </w:pPr>
      <w:r>
        <w:rPr>
          <w:sz w:val="20"/>
        </w:rPr>
        <w:t xml:space="preserve">2. Деяния, предусмотренные </w:t>
      </w:r>
      <w:hyperlink w:history="0" w:anchor="P3281" w:tooltip="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
        <w:r>
          <w:rPr>
            <w:sz w:val="20"/>
            <w:color w:val="0000ff"/>
          </w:rPr>
          <w:t xml:space="preserve">частью первой</w:t>
        </w:r>
      </w:hyperlink>
      <w:r>
        <w:rPr>
          <w:sz w:val="20"/>
        </w:rPr>
        <w:t xml:space="preserve"> настоящей статьи, совершенные:</w:t>
      </w:r>
    </w:p>
    <w:bookmarkStart w:id="3284" w:name="P3284"/>
    <w:bookmarkEnd w:id="3284"/>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крупном размере,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со штрафом в размере до тридцатикратной суммы подкупа или без такового и с лишением права занимать определенные должности или заниматься определенной деятельностью на срок до двух лет или без такового, либо лишением свободы на срок до семи лет со штрафом в размере до тридцатикратной суммы подкупа или без такового и с лишением права занимать определенные должности или заниматься определенной деятельностью на срок до двух лет или без такового.</w:t>
      </w:r>
    </w:p>
    <w:p>
      <w:pPr>
        <w:pStyle w:val="0"/>
        <w:spacing w:before="200" w:line-rule="auto"/>
        <w:ind w:firstLine="540"/>
        <w:jc w:val="both"/>
      </w:pPr>
      <w:r>
        <w:rPr>
          <w:sz w:val="20"/>
        </w:rPr>
        <w:t xml:space="preserve">3. Деяния, предусмотренные </w:t>
      </w:r>
      <w:hyperlink w:history="0" w:anchor="P3281" w:tooltip="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
        <w:r>
          <w:rPr>
            <w:sz w:val="20"/>
            <w:color w:val="0000ff"/>
          </w:rPr>
          <w:t xml:space="preserve">частью первой</w:t>
        </w:r>
      </w:hyperlink>
      <w:r>
        <w:rPr>
          <w:sz w:val="20"/>
        </w:rPr>
        <w:t xml:space="preserve">, </w:t>
      </w:r>
      <w:hyperlink w:history="0" w:anchor="P3284" w:tooltip="а) группой лиц по предварительному сговору;">
        <w:r>
          <w:rPr>
            <w:sz w:val="20"/>
            <w:color w:val="0000ff"/>
          </w:rPr>
          <w:t xml:space="preserve">пунктом "а" части второй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трех лет либо лишением свободы на срок до восьми лет со штрафом в размере до сорокакратной суммы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3289" w:name="P3289"/>
    <w:bookmarkEnd w:id="3289"/>
    <w:p>
      <w:pPr>
        <w:pStyle w:val="0"/>
        <w:spacing w:before="200" w:line-rule="auto"/>
        <w:ind w:firstLine="540"/>
        <w:jc w:val="both"/>
      </w:pPr>
      <w:r>
        <w:rPr>
          <w:sz w:val="20"/>
        </w:rPr>
        <w:t xml:space="preserve">4. Незаконное получение лицами, указанными в </w:t>
      </w:r>
      <w:hyperlink w:history="0" w:anchor="P3281" w:tooltip="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
        <w:r>
          <w:rPr>
            <w:sz w:val="20"/>
            <w:color w:val="0000ff"/>
          </w:rPr>
          <w:t xml:space="preserve">части первой</w:t>
        </w:r>
      </w:hyperlink>
      <w:r>
        <w:rPr>
          <w:sz w:val="20"/>
        </w:rPr>
        <w:t xml:space="preserve"> настоящей статьи, денег, ценных бумаг, иного имущества, а также незаконное пользование ими услугами имущественного характера или иными имущественными правами (в том числе когда по указанию таких лиц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в связи с закупкой товаров, работ, услуг для обеспечения государственных или муниципальных нужд (при отсутствии признаков преступлений, предусмотренных </w:t>
      </w:r>
      <w:hyperlink w:history="0" w:anchor="P3414" w:tooltip="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
        <w:r>
          <w:rPr>
            <w:sz w:val="20"/>
            <w:color w:val="0000ff"/>
          </w:rPr>
          <w:t xml:space="preserve">частями пятой</w:t>
        </w:r>
      </w:hyperlink>
      <w:r>
        <w:rPr>
          <w:sz w:val="20"/>
        </w:rPr>
        <w:t xml:space="preserve"> - </w:t>
      </w:r>
      <w:hyperlink w:history="0" w:anchor="P3424" w:tooltip="8. Деяния, предусмотренные частью пятой, пунктами &quot;а&quot; - &quot;в&quot; части седьмой настоящей статьи, совершенные в особо крупном размере, -">
        <w:r>
          <w:rPr>
            <w:sz w:val="20"/>
            <w:color w:val="0000ff"/>
          </w:rPr>
          <w:t xml:space="preserve">восьмой статьи 204</w:t>
        </w:r>
      </w:hyperlink>
      <w:r>
        <w:rPr>
          <w:sz w:val="20"/>
        </w:rPr>
        <w:t xml:space="preserve"> и </w:t>
      </w:r>
      <w:hyperlink w:history="0" w:anchor="P5630" w:tooltip="Статья 290. Получение взятки">
        <w:r>
          <w:rPr>
            <w:sz w:val="20"/>
            <w:color w:val="0000ff"/>
          </w:rPr>
          <w:t xml:space="preserve">статьей 290</w:t>
        </w:r>
      </w:hyperlink>
      <w:r>
        <w:rPr>
          <w:sz w:val="20"/>
        </w:rPr>
        <w:t xml:space="preserve"> настоящего Кодекса) -</w:t>
      </w:r>
    </w:p>
    <w:p>
      <w:pPr>
        <w:pStyle w:val="0"/>
        <w:spacing w:before="200" w:line-rule="auto"/>
        <w:ind w:firstLine="540"/>
        <w:jc w:val="both"/>
      </w:pPr>
      <w:r>
        <w:rPr>
          <w:sz w:val="20"/>
        </w:rPr>
        <w:t xml:space="preserve">наказываются штрафом в размере от четырехсот тысяч до одного миллиона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со штрафом в размере до двадцатикратной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со штрафом в размере до двадцатикратной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5. Деяния, предусмотренные </w:t>
      </w:r>
      <w:hyperlink w:history="0" w:anchor="P3289" w:tooltip="4. Незаконное получение лицами, указанными в части первой настоящей статьи, денег, ценных бумаг, иного имущества, а также незаконное пользование ими услугами имущественного характера или иными имущественными правами (в том числе когда по указанию таких лиц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в связи с закупкой товаров, ра...">
        <w:r>
          <w:rPr>
            <w:sz w:val="20"/>
            <w:color w:val="0000ff"/>
          </w:rPr>
          <w:t xml:space="preserve">частью четвертой</w:t>
        </w:r>
      </w:hyperlink>
      <w:r>
        <w:rPr>
          <w:sz w:val="20"/>
        </w:rPr>
        <w:t xml:space="preserve"> настоящей статьи, если они:</w:t>
      </w:r>
    </w:p>
    <w:bookmarkStart w:id="3292" w:name="P3292"/>
    <w:bookmarkEnd w:id="3292"/>
    <w:p>
      <w:pPr>
        <w:pStyle w:val="0"/>
        <w:spacing w:before="200" w:line-rule="auto"/>
        <w:ind w:firstLine="540"/>
        <w:jc w:val="both"/>
      </w:pPr>
      <w:r>
        <w:rPr>
          <w:sz w:val="20"/>
        </w:rPr>
        <w:t xml:space="preserve">а) совершены группой лиц по предварительному сговору;</w:t>
      </w:r>
    </w:p>
    <w:bookmarkStart w:id="3293" w:name="P3293"/>
    <w:bookmarkEnd w:id="3293"/>
    <w:p>
      <w:pPr>
        <w:pStyle w:val="0"/>
        <w:spacing w:before="200" w:line-rule="auto"/>
        <w:ind w:firstLine="540"/>
        <w:jc w:val="both"/>
      </w:pPr>
      <w:r>
        <w:rPr>
          <w:sz w:val="20"/>
        </w:rPr>
        <w:t xml:space="preserve">б) сопряжены с вымогательством предмета подкупа;</w:t>
      </w:r>
    </w:p>
    <w:p>
      <w:pPr>
        <w:pStyle w:val="0"/>
        <w:spacing w:before="200" w:line-rule="auto"/>
        <w:ind w:firstLine="540"/>
        <w:jc w:val="both"/>
      </w:pPr>
      <w:r>
        <w:rPr>
          <w:sz w:val="20"/>
        </w:rPr>
        <w:t xml:space="preserve">в) совершены в крупном размере, -</w:t>
      </w:r>
    </w:p>
    <w:p>
      <w:pPr>
        <w:pStyle w:val="0"/>
        <w:spacing w:before="200" w:line-rule="auto"/>
        <w:ind w:firstLine="540"/>
        <w:jc w:val="both"/>
      </w:pPr>
      <w:r>
        <w:rPr>
          <w:sz w:val="20"/>
        </w:rPr>
        <w:t xml:space="preserve">наказываются штрафом в размере от одного миллиона до двух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пяти лет либо лишением свободы на срок до десяти лет со штрафом в размере до пятидесятикратной суммы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6. Деяния, предусмотренные </w:t>
      </w:r>
      <w:hyperlink w:history="0" w:anchor="P3292" w:tooltip="а) совершены группой лиц по предварительному сговору;">
        <w:r>
          <w:rPr>
            <w:sz w:val="20"/>
            <w:color w:val="0000ff"/>
          </w:rPr>
          <w:t xml:space="preserve">пунктами "а"</w:t>
        </w:r>
      </w:hyperlink>
      <w:r>
        <w:rPr>
          <w:sz w:val="20"/>
        </w:rPr>
        <w:t xml:space="preserve"> и </w:t>
      </w:r>
      <w:hyperlink w:history="0" w:anchor="P3293" w:tooltip="б) сопряжены с вымогательством предмета подкупа;">
        <w:r>
          <w:rPr>
            <w:sz w:val="20"/>
            <w:color w:val="0000ff"/>
          </w:rPr>
          <w:t xml:space="preserve">"б" части пятой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двух миллионов до пяти миллионов рублей или в размере заработной платы или иного дохода осужденного за период от двух до пяти лет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пятидесятикратной суммы подкупа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Примечания. 1. Крупным размером подкупа в настоящей статье признаются сумма денег, стоимость ценных бумаг, иного имущества, услуг имущественного характера, иных имущественных прав, превышающие сто пятьдесят тысяч рублей, особо крупным размером подкупа - превышающие один миллион рублей.</w:t>
      </w:r>
    </w:p>
    <w:p>
      <w:pPr>
        <w:pStyle w:val="0"/>
        <w:spacing w:before="200" w:line-rule="auto"/>
        <w:ind w:firstLine="540"/>
        <w:jc w:val="both"/>
      </w:pPr>
      <w:r>
        <w:rPr>
          <w:sz w:val="20"/>
        </w:rPr>
        <w:t xml:space="preserve">2. Лицо, совершившее преступление, предусмотренное </w:t>
      </w:r>
      <w:hyperlink w:history="0" w:anchor="P3281" w:tooltip="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
        <w:r>
          <w:rPr>
            <w:sz w:val="20"/>
            <w:color w:val="0000ff"/>
          </w:rPr>
          <w:t xml:space="preserve">частями первой</w:t>
        </w:r>
      </w:hyperlink>
      <w:r>
        <w:rPr>
          <w:sz w:val="20"/>
        </w:rPr>
        <w:t xml:space="preserve"> - третьей настоящей статьи, освобождается от уголовной ответственности, если оно активно способствовало раскрытию и (или) расследованию преступления, либо в отношении его имело место вымогательство предмета подкупа, либо это лицо добровольно сообщило о совершенном преступлении в орган, имеющий право возбудить уголовное дело.</w:t>
      </w:r>
    </w:p>
    <w:p>
      <w:pPr>
        <w:pStyle w:val="0"/>
        <w:jc w:val="both"/>
      </w:pPr>
      <w:r>
        <w:rPr>
          <w:sz w:val="20"/>
        </w:rPr>
      </w:r>
    </w:p>
    <w:p>
      <w:pPr>
        <w:pStyle w:val="2"/>
        <w:outlineLvl w:val="3"/>
        <w:ind w:firstLine="540"/>
        <w:jc w:val="both"/>
      </w:pPr>
      <w:r>
        <w:rPr>
          <w:sz w:val="20"/>
        </w:rPr>
        <w:t xml:space="preserve">Статья 200.6. Заведомо ложное экспертное заключение в сфере закупок товаров, работ, услуг для обеспечения государственных и муниципальных нужд</w:t>
      </w:r>
    </w:p>
    <w:p>
      <w:pPr>
        <w:pStyle w:val="0"/>
        <w:ind w:firstLine="540"/>
        <w:jc w:val="both"/>
      </w:pPr>
      <w:r>
        <w:rPr>
          <w:sz w:val="20"/>
        </w:rPr>
        <w:t xml:space="preserve">(введена Федеральным </w:t>
      </w:r>
      <w:hyperlink w:history="0" r:id="rId1762" w:tooltip="Федеральный закон от 27.12.2018 N 52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27.12.2018 N 520-ФЗ)</w:t>
      </w:r>
    </w:p>
    <w:p>
      <w:pPr>
        <w:pStyle w:val="0"/>
        <w:ind w:firstLine="540"/>
        <w:jc w:val="both"/>
      </w:pPr>
      <w:r>
        <w:rPr>
          <w:sz w:val="20"/>
        </w:rPr>
      </w:r>
    </w:p>
    <w:bookmarkStart w:id="3304" w:name="P3304"/>
    <w:bookmarkEnd w:id="3304"/>
    <w:p>
      <w:pPr>
        <w:pStyle w:val="0"/>
        <w:ind w:firstLine="540"/>
        <w:jc w:val="both"/>
      </w:pPr>
      <w:r>
        <w:rPr>
          <w:sz w:val="20"/>
        </w:rPr>
        <w:t xml:space="preserve">1. Дача экспертом, уполномоченным представителем экспертной организации заведомо ложного экспертного заключения в сфере закупок товаров, работ, услуг для обеспечения государственных и муниципальных нужд, если это повлекло причинение крупного ущерба,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повлекшее по неосторожности причинение </w:t>
      </w:r>
      <w:hyperlink w:history="0" r:id="rId1763"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четырех лет или без такового,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четырех лет или без такового.</w:t>
      </w:r>
    </w:p>
    <w:p>
      <w:pPr>
        <w:pStyle w:val="0"/>
        <w:spacing w:before="200" w:line-rule="auto"/>
        <w:ind w:firstLine="540"/>
        <w:jc w:val="both"/>
      </w:pPr>
      <w:r>
        <w:rPr>
          <w:sz w:val="20"/>
        </w:rPr>
        <w:t xml:space="preserve">3. Деяние, предусмотренное </w:t>
      </w:r>
      <w:hyperlink w:history="0" w:anchor="P3304" w:tooltip="1. Дача экспертом, уполномоченным представителем экспертной организации заведомо ложного экспертного заключения в сфере закупок товаров, работ, услуг для обеспечения государственных и муниципальных нужд, если это повлекло причинение крупного ущерба, -">
        <w:r>
          <w:rPr>
            <w:sz w:val="20"/>
            <w:color w:val="0000ff"/>
          </w:rPr>
          <w:t xml:space="preserve">частью первой</w:t>
        </w:r>
      </w:hyperlink>
      <w:r>
        <w:rPr>
          <w:sz w:val="20"/>
        </w:rPr>
        <w:t xml:space="preserve"> настоящей статьи, повлекшее по неосторожности смерть двух и более лиц, -</w:t>
      </w:r>
    </w:p>
    <w:p>
      <w:pPr>
        <w:pStyle w:val="0"/>
        <w:spacing w:before="200" w:line-rule="auto"/>
        <w:ind w:firstLine="540"/>
        <w:jc w:val="both"/>
      </w:pPr>
      <w:r>
        <w:rPr>
          <w:sz w:val="20"/>
        </w:rPr>
        <w:t xml:space="preserve">наказывается ограничением свободы на срок до четырех лет с лишением права занимать определенные должности или заниматься определенной деятельностью на срок до пяти лет или без такового,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пяти лет или без такового.</w:t>
      </w:r>
    </w:p>
    <w:p>
      <w:pPr>
        <w:pStyle w:val="0"/>
        <w:ind w:firstLine="540"/>
        <w:jc w:val="both"/>
      </w:pPr>
      <w:r>
        <w:rPr>
          <w:sz w:val="20"/>
        </w:rPr>
      </w:r>
    </w:p>
    <w:bookmarkStart w:id="3311" w:name="P3311"/>
    <w:bookmarkEnd w:id="3311"/>
    <w:p>
      <w:pPr>
        <w:pStyle w:val="2"/>
        <w:outlineLvl w:val="3"/>
        <w:ind w:firstLine="540"/>
        <w:jc w:val="both"/>
      </w:pPr>
      <w:r>
        <w:rPr>
          <w:sz w:val="20"/>
        </w:rPr>
        <w:t xml:space="preserve">Статья 200.7. Подкуп арбитра (третейского судьи)</w:t>
      </w:r>
    </w:p>
    <w:p>
      <w:pPr>
        <w:pStyle w:val="0"/>
        <w:ind w:firstLine="540"/>
        <w:jc w:val="both"/>
      </w:pPr>
      <w:r>
        <w:rPr>
          <w:sz w:val="20"/>
        </w:rPr>
        <w:t xml:space="preserve">(введена Федеральным </w:t>
      </w:r>
      <w:hyperlink w:history="0" r:id="rId1764" w:tooltip="Федеральный закон от 27.10.2020 N 352-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27.10.2020 N 352-ФЗ)</w:t>
      </w:r>
    </w:p>
    <w:p>
      <w:pPr>
        <w:pStyle w:val="0"/>
        <w:ind w:firstLine="540"/>
        <w:jc w:val="both"/>
      </w:pPr>
      <w:r>
        <w:rPr>
          <w:sz w:val="20"/>
        </w:rPr>
      </w:r>
    </w:p>
    <w:bookmarkStart w:id="3314" w:name="P3314"/>
    <w:bookmarkEnd w:id="3314"/>
    <w:p>
      <w:pPr>
        <w:pStyle w:val="0"/>
        <w:ind w:firstLine="540"/>
        <w:jc w:val="both"/>
      </w:pPr>
      <w:r>
        <w:rPr>
          <w:sz w:val="20"/>
        </w:rPr>
        <w:t xml:space="preserve">1. Незаконная передача арбитру (третейскому судье)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полномочия арбитра (третейского судьи) либо если он в силу своего положения может способствовать указанным действиям (бездействию), -</w:t>
      </w:r>
    </w:p>
    <w:p>
      <w:pPr>
        <w:pStyle w:val="0"/>
        <w:spacing w:before="200" w:line-rule="auto"/>
        <w:ind w:firstLine="540"/>
        <w:jc w:val="both"/>
      </w:pPr>
      <w:r>
        <w:rPr>
          <w:sz w:val="20"/>
        </w:rPr>
        <w:t xml:space="preserve">наказываются штрафом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подкупа, либо ограничением свободы на срок до двух лет, либо исправительными работами на срок до двух лет, либо лишением свободы на тот же срок со штрафом в размере до пятикратной суммы подкупа или без такового.</w:t>
      </w:r>
    </w:p>
    <w:p>
      <w:pPr>
        <w:pStyle w:val="0"/>
        <w:spacing w:before="200" w:line-rule="auto"/>
        <w:ind w:firstLine="540"/>
        <w:jc w:val="both"/>
      </w:pPr>
      <w:r>
        <w:rPr>
          <w:sz w:val="20"/>
        </w:rPr>
        <w:t xml:space="preserve">2. Деяния, предусмотренные </w:t>
      </w:r>
      <w:hyperlink w:history="0" w:anchor="P3314" w:tooltip="1. Незаконная передача арбитру (третейскому судье)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первой</w:t>
        </w:r>
      </w:hyperlink>
      <w:r>
        <w:rPr>
          <w:sz w:val="20"/>
        </w:rPr>
        <w:t xml:space="preserve"> настоящей статьи, совершенные в значительном размере, -</w:t>
      </w:r>
    </w:p>
    <w:p>
      <w:pPr>
        <w:pStyle w:val="0"/>
        <w:spacing w:before="200" w:line-rule="auto"/>
        <w:ind w:firstLine="540"/>
        <w:jc w:val="both"/>
      </w:pPr>
      <w:r>
        <w:rPr>
          <w:sz w:val="20"/>
        </w:rPr>
        <w:t xml:space="preserve">наказываются штрафом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подкупа с лишением права занимать определенные должности или заниматься определенной деятельностью на срок до двух лет или без такового, либо ограничением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со штрафом в размере до десятикратной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3314" w:tooltip="1. Незаконная передача арбитру (третейскому судье)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первой</w:t>
        </w:r>
      </w:hyperlink>
      <w:r>
        <w:rPr>
          <w:sz w:val="20"/>
        </w:rPr>
        <w:t xml:space="preserve"> настоящей статьи, если они совершены:</w:t>
      </w:r>
    </w:p>
    <w:bookmarkStart w:id="3319" w:name="P3319"/>
    <w:bookmarkEnd w:id="3319"/>
    <w:p>
      <w:pPr>
        <w:pStyle w:val="0"/>
        <w:spacing w:before="200" w:line-rule="auto"/>
        <w:ind w:firstLine="540"/>
        <w:jc w:val="both"/>
      </w:pPr>
      <w:r>
        <w:rPr>
          <w:sz w:val="20"/>
        </w:rPr>
        <w:t xml:space="preserve">а) группой лиц по предварительному сговору или организованной группой;</w:t>
      </w:r>
    </w:p>
    <w:bookmarkStart w:id="3320" w:name="P3320"/>
    <w:bookmarkEnd w:id="3320"/>
    <w:p>
      <w:pPr>
        <w:pStyle w:val="0"/>
        <w:spacing w:before="200" w:line-rule="auto"/>
        <w:ind w:firstLine="540"/>
        <w:jc w:val="both"/>
      </w:pPr>
      <w:r>
        <w:rPr>
          <w:sz w:val="20"/>
        </w:rPr>
        <w:t xml:space="preserve">б) за заведомо незаконные действия (бездействие);</w:t>
      </w:r>
    </w:p>
    <w:p>
      <w:pPr>
        <w:pStyle w:val="0"/>
        <w:spacing w:before="200" w:line-rule="auto"/>
        <w:ind w:firstLine="540"/>
        <w:jc w:val="both"/>
      </w:pPr>
      <w:r>
        <w:rPr>
          <w:sz w:val="20"/>
        </w:rPr>
        <w:t xml:space="preserve">в) в крупном размере, -</w:t>
      </w:r>
    </w:p>
    <w:p>
      <w:pPr>
        <w:pStyle w:val="0"/>
        <w:spacing w:before="200" w:line-rule="auto"/>
        <w:ind w:firstLine="540"/>
        <w:jc w:val="both"/>
      </w:pPr>
      <w:r>
        <w:rPr>
          <w:sz w:val="20"/>
        </w:rPr>
        <w:t xml:space="preserve">наказываются штрафом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подкупа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семи лет со штрафом в размере до тридцатикратной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bookmarkStart w:id="3323" w:name="P3323"/>
    <w:bookmarkEnd w:id="3323"/>
    <w:p>
      <w:pPr>
        <w:pStyle w:val="0"/>
        <w:spacing w:before="200" w:line-rule="auto"/>
        <w:ind w:firstLine="540"/>
        <w:jc w:val="both"/>
      </w:pPr>
      <w:r>
        <w:rPr>
          <w:sz w:val="20"/>
        </w:rPr>
        <w:t xml:space="preserve">4. Деяния, предусмотренные </w:t>
      </w:r>
      <w:hyperlink w:history="0" w:anchor="P3314" w:tooltip="1. Незаконная передача арбитру (третейскому судье)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первой</w:t>
        </w:r>
      </w:hyperlink>
      <w:r>
        <w:rPr>
          <w:sz w:val="20"/>
        </w:rPr>
        <w:t xml:space="preserve">, </w:t>
      </w:r>
      <w:hyperlink w:history="0" w:anchor="P3319" w:tooltip="а) группой лиц по предварительному сговору или организованной группой;">
        <w:r>
          <w:rPr>
            <w:sz w:val="20"/>
            <w:color w:val="0000ff"/>
          </w:rPr>
          <w:t xml:space="preserve">пунктами "а"</w:t>
        </w:r>
      </w:hyperlink>
      <w:r>
        <w:rPr>
          <w:sz w:val="20"/>
        </w:rPr>
        <w:t xml:space="preserve"> и </w:t>
      </w:r>
      <w:hyperlink w:history="0" w:anchor="P3320" w:tooltip="б) за заведомо незаконные действия (бездействие);">
        <w:r>
          <w:rPr>
            <w:sz w:val="20"/>
            <w:color w:val="0000ff"/>
          </w:rPr>
          <w:t xml:space="preserve">"б" части третьей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подкупа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от четырех до восьми лет со штрафом в размере до сорокакратной суммы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3325" w:name="P3325"/>
    <w:bookmarkEnd w:id="3325"/>
    <w:p>
      <w:pPr>
        <w:pStyle w:val="0"/>
        <w:spacing w:before="200" w:line-rule="auto"/>
        <w:ind w:firstLine="540"/>
        <w:jc w:val="both"/>
      </w:pPr>
      <w:r>
        <w:rPr>
          <w:sz w:val="20"/>
        </w:rPr>
        <w:t xml:space="preserve">5. Незаконное получение арбитром (третейским судьей)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полномочия арбитра (третейского судьи) либо если он в силу своего положения может способствовать указанным действиям (бездействию), -</w:t>
      </w:r>
    </w:p>
    <w:p>
      <w:pPr>
        <w:pStyle w:val="0"/>
        <w:spacing w:before="200" w:line-rule="auto"/>
        <w:ind w:firstLine="540"/>
        <w:jc w:val="both"/>
      </w:pPr>
      <w:r>
        <w:rPr>
          <w:sz w:val="20"/>
        </w:rPr>
        <w:t xml:space="preserve">наказываются штрафом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подкупа либо лишением свободы на срок до трех лет со штрафом в размере до пятнадцатикратной суммы подкупа или без такового.</w:t>
      </w:r>
    </w:p>
    <w:p>
      <w:pPr>
        <w:pStyle w:val="0"/>
        <w:spacing w:before="200" w:line-rule="auto"/>
        <w:ind w:firstLine="540"/>
        <w:jc w:val="both"/>
      </w:pPr>
      <w:r>
        <w:rPr>
          <w:sz w:val="20"/>
        </w:rPr>
        <w:t xml:space="preserve">6. Деяния, предусмотренные </w:t>
      </w:r>
      <w:hyperlink w:history="0" w:anchor="P3325" w:tooltip="5. Незаконное получение арбитром (третейским судьей)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пятой</w:t>
        </w:r>
      </w:hyperlink>
      <w:r>
        <w:rPr>
          <w:sz w:val="20"/>
        </w:rPr>
        <w:t xml:space="preserve"> настоящей статьи, совершенные в значительном размере, -</w:t>
      </w:r>
    </w:p>
    <w:p>
      <w:pPr>
        <w:pStyle w:val="0"/>
        <w:spacing w:before="200" w:line-rule="auto"/>
        <w:ind w:firstLine="540"/>
        <w:jc w:val="both"/>
      </w:pPr>
      <w:r>
        <w:rPr>
          <w:sz w:val="20"/>
        </w:rPr>
        <w:t xml:space="preserve">наказываются штрафом 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до двадцатикратной суммы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7. Деяния, предусмотренные </w:t>
      </w:r>
      <w:hyperlink w:history="0" w:anchor="P3325" w:tooltip="5. Незаконное получение арбитром (третейским судьей)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пятой</w:t>
        </w:r>
      </w:hyperlink>
      <w:r>
        <w:rPr>
          <w:sz w:val="20"/>
        </w:rPr>
        <w:t xml:space="preserve"> настоящей статьи, если они:</w:t>
      </w:r>
    </w:p>
    <w:bookmarkStart w:id="3330" w:name="P3330"/>
    <w:bookmarkEnd w:id="3330"/>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сопряжены с вымогательством предмета подкупа;</w:t>
      </w:r>
    </w:p>
    <w:bookmarkStart w:id="3332" w:name="P3332"/>
    <w:bookmarkEnd w:id="3332"/>
    <w:p>
      <w:pPr>
        <w:pStyle w:val="0"/>
        <w:spacing w:before="200" w:line-rule="auto"/>
        <w:ind w:firstLine="540"/>
        <w:jc w:val="both"/>
      </w:pPr>
      <w:r>
        <w:rPr>
          <w:sz w:val="20"/>
        </w:rPr>
        <w:t xml:space="preserve">в) совершены за незаконные действия (бездействие);</w:t>
      </w:r>
    </w:p>
    <w:p>
      <w:pPr>
        <w:pStyle w:val="0"/>
        <w:spacing w:before="200" w:line-rule="auto"/>
        <w:ind w:firstLine="540"/>
        <w:jc w:val="both"/>
      </w:pPr>
      <w:r>
        <w:rPr>
          <w:sz w:val="20"/>
        </w:rPr>
        <w:t xml:space="preserve">г) совершены в крупном размере,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подкупа с лишением права занимать определенные должности или заниматься определенной деятельностью на срок до пяти лет либо лишением свободы на срок от пяти до девяти лет со штрафом в размере до сорокакратной суммы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8. Деяния, предусмотренные </w:t>
      </w:r>
      <w:hyperlink w:history="0" w:anchor="P3325" w:tooltip="5. Незаконное получение арбитром (третейским судьей)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частью пятой</w:t>
        </w:r>
      </w:hyperlink>
      <w:r>
        <w:rPr>
          <w:sz w:val="20"/>
        </w:rPr>
        <w:t xml:space="preserve">, </w:t>
      </w:r>
      <w:hyperlink w:history="0" w:anchor="P3330" w:tooltip="а) совершены группой лиц по предварительному сговору или организованной группой;">
        <w:r>
          <w:rPr>
            <w:sz w:val="20"/>
            <w:color w:val="0000ff"/>
          </w:rPr>
          <w:t xml:space="preserve">пунктами "а"</w:t>
        </w:r>
      </w:hyperlink>
      <w:r>
        <w:rPr>
          <w:sz w:val="20"/>
        </w:rPr>
        <w:t xml:space="preserve"> - </w:t>
      </w:r>
      <w:hyperlink w:history="0" w:anchor="P3332" w:tooltip="в) совершены за незаконные действия (бездействие);">
        <w:r>
          <w:rPr>
            <w:sz w:val="20"/>
            <w:color w:val="0000ff"/>
          </w:rPr>
          <w:t xml:space="preserve">"в" части седьмой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подкупа с лишением права занимать определенные должности или заниматься определенной деятельностью на срок до шести лет либо лишением свободы на срок от семи до двенадцати лет со штрафом в размере до пятидесятикратной суммы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p>
      <w:pPr>
        <w:pStyle w:val="0"/>
        <w:spacing w:before="200" w:line-rule="auto"/>
        <w:ind w:firstLine="540"/>
        <w:jc w:val="both"/>
      </w:pPr>
      <w:r>
        <w:rPr>
          <w:sz w:val="20"/>
        </w:rPr>
        <w:t xml:space="preserve">Примечания. 1. Значительным размером подкупа арбитра (третейского судьи) в настоящей статье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подкупа арбитра (третейского судьи) - превышающие сто пятьдесят тысяч рублей, особо крупным размером подкупа арбитра (третейского судьи) - превышающие один миллион рублей.</w:t>
      </w:r>
    </w:p>
    <w:p>
      <w:pPr>
        <w:pStyle w:val="0"/>
        <w:spacing w:before="200" w:line-rule="auto"/>
        <w:ind w:firstLine="540"/>
        <w:jc w:val="both"/>
      </w:pPr>
      <w:r>
        <w:rPr>
          <w:sz w:val="20"/>
        </w:rPr>
        <w:t xml:space="preserve">2. Лицо, совершившее преступление, предусмотренное </w:t>
      </w:r>
      <w:hyperlink w:history="0" w:anchor="P3314" w:tooltip="1. Незаконная передача арбитру (третейскому судье)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арбитра (третейского судьи)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
        <w:r>
          <w:rPr>
            <w:sz w:val="20"/>
            <w:color w:val="0000ff"/>
          </w:rPr>
          <w:t xml:space="preserve">частями первой</w:t>
        </w:r>
      </w:hyperlink>
      <w:r>
        <w:rPr>
          <w:sz w:val="20"/>
        </w:rPr>
        <w:t xml:space="preserve"> - </w:t>
      </w:r>
      <w:hyperlink w:history="0" w:anchor="P3323" w:tooltip="4. Деяния, предусмотренные частью первой, пунктами &quot;а&quot; и &quot;б&quot; части третьей настоящей статьи, совершенные в особо крупном размере, -">
        <w:r>
          <w:rPr>
            <w:sz w:val="20"/>
            <w:color w:val="0000ff"/>
          </w:rPr>
          <w:t xml:space="preserve">четвертой</w:t>
        </w:r>
      </w:hyperlink>
      <w:r>
        <w:rPr>
          <w:sz w:val="20"/>
        </w:rPr>
        <w:t xml:space="preserve"> настоящей статьи,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добровольно сообщило о совершенном преступлении в орган, имеющий право возбудить уголовное дело.</w:t>
      </w:r>
    </w:p>
    <w:p>
      <w:pPr>
        <w:pStyle w:val="0"/>
        <w:jc w:val="both"/>
      </w:pPr>
      <w:r>
        <w:rPr>
          <w:sz w:val="20"/>
        </w:rPr>
      </w:r>
    </w:p>
    <w:p>
      <w:pPr>
        <w:pStyle w:val="2"/>
        <w:outlineLvl w:val="2"/>
        <w:jc w:val="center"/>
      </w:pPr>
      <w:r>
        <w:rPr>
          <w:sz w:val="20"/>
        </w:rPr>
        <w:t xml:space="preserve">Глава 23. ПРЕСТУПЛЕНИЯ ПРОТИВ ИНТЕРЕСОВ СЛУЖБЫ</w:t>
      </w:r>
    </w:p>
    <w:p>
      <w:pPr>
        <w:pStyle w:val="2"/>
        <w:jc w:val="center"/>
      </w:pPr>
      <w:r>
        <w:rPr>
          <w:sz w:val="20"/>
        </w:rPr>
        <w:t xml:space="preserve">В КОММЕРЧЕСКИХ И ИНЫХ ОРГАНИЗАЦИЯХ</w:t>
      </w:r>
    </w:p>
    <w:p>
      <w:pPr>
        <w:pStyle w:val="0"/>
        <w:jc w:val="both"/>
      </w:pPr>
      <w:r>
        <w:rPr>
          <w:sz w:val="20"/>
        </w:rPr>
      </w:r>
    </w:p>
    <w:p>
      <w:pPr>
        <w:pStyle w:val="2"/>
        <w:outlineLvl w:val="3"/>
        <w:ind w:firstLine="540"/>
        <w:jc w:val="both"/>
      </w:pPr>
      <w:r>
        <w:rPr>
          <w:sz w:val="20"/>
        </w:rPr>
        <w:t xml:space="preserve">Статья 201. Злоупотребление полномочиями</w:t>
      </w:r>
    </w:p>
    <w:p>
      <w:pPr>
        <w:pStyle w:val="0"/>
        <w:jc w:val="both"/>
      </w:pPr>
      <w:r>
        <w:rPr>
          <w:sz w:val="20"/>
        </w:rPr>
      </w:r>
    </w:p>
    <w:p>
      <w:pPr>
        <w:pStyle w:val="0"/>
        <w:ind w:firstLine="540"/>
        <w:jc w:val="both"/>
      </w:pPr>
      <w:r>
        <w:rPr>
          <w:sz w:val="20"/>
        </w:rPr>
        <w:t xml:space="preserve">1. </w:t>
      </w:r>
      <w:hyperlink w:history="0" r:id="rId1765"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Использование</w:t>
        </w:r>
      </w:hyperlink>
      <w:r>
        <w:rPr>
          <w:sz w:val="20"/>
        </w:rPr>
        <w:t xml:space="preserve"> </w:t>
      </w:r>
      <w:hyperlink w:history="0" r:id="rId1766"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лицом</w:t>
        </w:r>
      </w:hyperlink>
      <w:r>
        <w:rPr>
          <w:sz w:val="20"/>
        </w:rPr>
        <w:t xml:space="preserve">, выполняющим управленческие функции в коммерческой или иной организации, своих </w:t>
      </w:r>
      <w:hyperlink w:history="0" r:id="rId1767"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полномочий</w:t>
        </w:r>
      </w:hyperlink>
      <w:r>
        <w:rPr>
          <w:sz w:val="20"/>
        </w:rPr>
        <w:t xml:space="preserve"> вопреки законным интересам этой организации и в </w:t>
      </w:r>
      <w:hyperlink w:history="0" r:id="rId1768"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целях</w:t>
        </w:r>
      </w:hyperlink>
      <w:r>
        <w:rPr>
          <w:sz w:val="20"/>
        </w:rPr>
        <w:t xml:space="preserve"> извлечения выгод и преимуществ для себя или других лиц либо нанесения </w:t>
      </w:r>
      <w:hyperlink w:history="0" r:id="rId1769"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вреда</w:t>
        </w:r>
      </w:hyperlink>
      <w:r>
        <w:rPr>
          <w:sz w:val="20"/>
        </w:rPr>
        <w:t xml:space="preserve"> другим лицам,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арестом на срок до шести месяцев, либо лишением свободы на срок до четырех лет.</w:t>
      </w:r>
    </w:p>
    <w:p>
      <w:pPr>
        <w:pStyle w:val="0"/>
        <w:jc w:val="both"/>
      </w:pPr>
      <w:r>
        <w:rPr>
          <w:sz w:val="20"/>
        </w:rPr>
        <w:t xml:space="preserve">(в ред. Федерального </w:t>
      </w:r>
      <w:hyperlink w:history="0" r:id="rId17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повлекшее </w:t>
      </w:r>
      <w:hyperlink w:history="0" r:id="rId1771"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тяжкие последствия</w:t>
        </w:r>
      </w:hyperlink>
      <w:r>
        <w:rPr>
          <w:sz w:val="20"/>
        </w:rPr>
        <w:t xml:space="preserve">,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пяти лет или без такового,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25.12.2008 </w:t>
      </w:r>
      <w:hyperlink w:history="0" r:id="rId1772"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N 280-ФЗ</w:t>
        </w:r>
      </w:hyperlink>
      <w:r>
        <w:rPr>
          <w:sz w:val="20"/>
        </w:rPr>
        <w:t xml:space="preserve">, от 27.12.2009 </w:t>
      </w:r>
      <w:hyperlink w:history="0" r:id="rId177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177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Примечания. 1. В статьях настоящей главы и </w:t>
      </w:r>
      <w:hyperlink w:history="0" w:anchor="P5859" w:tooltip="Статья 304. Провокация взятки, коммерческого подкупа либо подкупа в сфере закупок товаров, работ, услуг для обеспечения государственных или муниципальных нужд">
        <w:r>
          <w:rPr>
            <w:sz w:val="20"/>
            <w:color w:val="0000ff"/>
          </w:rPr>
          <w:t xml:space="preserve">статье 304</w:t>
        </w:r>
      </w:hyperlink>
      <w:r>
        <w:rPr>
          <w:sz w:val="20"/>
        </w:rPr>
        <w:t xml:space="preserve"> настоящего Кодекса выполняющим управленческие функции в коммерческой или иной организации, за исключением организаций, указанных в </w:t>
      </w:r>
      <w:hyperlink w:history="0" w:anchor="P5495" w:tooltip="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
        <w:r>
          <w:rPr>
            <w:sz w:val="20"/>
            <w:color w:val="0000ff"/>
          </w:rPr>
          <w:t xml:space="preserve">пункте 1</w:t>
        </w:r>
      </w:hyperlink>
      <w:r>
        <w:rPr>
          <w:sz w:val="20"/>
        </w:rPr>
        <w:t xml:space="preserve"> примечаний к статье 285 настоящего Кодекса, либо в некоммерческой организации, не являющейся государственным органом, органом местного самоуправления либо государственным или муниципальным учреждением, признается лицо, выполняющее функции единоличного исполнительного органа либо члена совета директоров или иного коллегиального исполнительного органа, или лицо, постоянно, временно либо по специальному полномочию выполняющее организационно-распорядительные или административно-хозяйственные функции в этих организациях.</w:t>
      </w:r>
    </w:p>
    <w:p>
      <w:pPr>
        <w:pStyle w:val="0"/>
        <w:jc w:val="both"/>
      </w:pPr>
      <w:r>
        <w:rPr>
          <w:sz w:val="20"/>
        </w:rPr>
        <w:t xml:space="preserve">(п. 1 в ред. Федерального </w:t>
      </w:r>
      <w:hyperlink w:history="0" r:id="rId1775" w:tooltip="Федеральный закон от 24.02.2021 N 16-ФЗ &quot;О внесении изменений в статьи 201 и 285 Уголовного кодекса Российской Федерации&quot; {КонсультантПлюс}">
        <w:r>
          <w:rPr>
            <w:sz w:val="20"/>
            <w:color w:val="0000ff"/>
          </w:rPr>
          <w:t xml:space="preserve">закона</w:t>
        </w:r>
      </w:hyperlink>
      <w:r>
        <w:rPr>
          <w:sz w:val="20"/>
        </w:rPr>
        <w:t xml:space="preserve"> от 24.02.2021 N 16-ФЗ)</w:t>
      </w:r>
    </w:p>
    <w:p>
      <w:pPr>
        <w:pStyle w:val="0"/>
        <w:spacing w:before="200" w:line-rule="auto"/>
        <w:ind w:firstLine="540"/>
        <w:jc w:val="both"/>
      </w:pPr>
      <w:r>
        <w:rPr>
          <w:sz w:val="20"/>
        </w:rPr>
        <w:t xml:space="preserve">2 - 3. Утратили силу. - Федеральный </w:t>
      </w:r>
      <w:hyperlink w:history="0" r:id="rId1776"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02.11.2013 N 302-ФЗ.</w:t>
      </w:r>
    </w:p>
    <w:p>
      <w:pPr>
        <w:pStyle w:val="0"/>
        <w:jc w:val="both"/>
      </w:pPr>
      <w:r>
        <w:rPr>
          <w:sz w:val="20"/>
        </w:rPr>
      </w:r>
    </w:p>
    <w:bookmarkStart w:id="3355" w:name="P3355"/>
    <w:bookmarkEnd w:id="3355"/>
    <w:p>
      <w:pPr>
        <w:pStyle w:val="2"/>
        <w:outlineLvl w:val="3"/>
        <w:ind w:firstLine="540"/>
        <w:jc w:val="both"/>
      </w:pPr>
      <w:r>
        <w:rPr>
          <w:sz w:val="20"/>
        </w:rPr>
        <w:t xml:space="preserve">Статья 201.1. Злоупотребление полномочиями при выполнении государственного оборонного заказа</w:t>
      </w:r>
    </w:p>
    <w:p>
      <w:pPr>
        <w:pStyle w:val="0"/>
        <w:ind w:firstLine="540"/>
        <w:jc w:val="both"/>
      </w:pPr>
      <w:r>
        <w:rPr>
          <w:sz w:val="20"/>
        </w:rPr>
        <w:t xml:space="preserve">(введена Федеральным </w:t>
      </w:r>
      <w:hyperlink w:history="0" r:id="rId1777" w:tooltip="Федеральный закон от 29.12.2017 N 46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29.12.2017 N 469-ФЗ)</w:t>
      </w:r>
    </w:p>
    <w:p>
      <w:pPr>
        <w:pStyle w:val="0"/>
        <w:ind w:firstLine="540"/>
        <w:jc w:val="both"/>
      </w:pPr>
      <w:r>
        <w:rPr>
          <w:sz w:val="20"/>
        </w:rPr>
      </w:r>
    </w:p>
    <w:p>
      <w:pPr>
        <w:pStyle w:val="0"/>
        <w:ind w:firstLine="540"/>
        <w:jc w:val="both"/>
      </w:pPr>
      <w:r>
        <w:rPr>
          <w:sz w:val="20"/>
        </w:rPr>
        <w:t xml:space="preserve">1. </w:t>
      </w:r>
      <w:hyperlink w:history="0" r:id="rId1778"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Использование</w:t>
        </w:r>
      </w:hyperlink>
      <w:r>
        <w:rPr>
          <w:sz w:val="20"/>
        </w:rPr>
        <w:t xml:space="preserve"> </w:t>
      </w:r>
      <w:hyperlink w:history="0" r:id="rId1779"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лицом</w:t>
        </w:r>
      </w:hyperlink>
      <w:r>
        <w:rPr>
          <w:sz w:val="20"/>
        </w:rPr>
        <w:t xml:space="preserve">, выполняющим управленческие функции в коммерческой или иной организации, своих </w:t>
      </w:r>
      <w:hyperlink w:history="0" r:id="rId1780"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полномочий</w:t>
        </w:r>
      </w:hyperlink>
      <w:r>
        <w:rPr>
          <w:sz w:val="20"/>
        </w:rPr>
        <w:t xml:space="preserve"> вопреки законным интересам этой организации и в </w:t>
      </w:r>
      <w:hyperlink w:history="0" r:id="rId1781"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целях</w:t>
        </w:r>
      </w:hyperlink>
      <w:r>
        <w:rPr>
          <w:sz w:val="20"/>
        </w:rPr>
        <w:t xml:space="preserve"> извлечения выгод и преимуществ для себя или других лиц, если это деяние повлекло причинение существенного </w:t>
      </w:r>
      <w:hyperlink w:history="0" r:id="rId1782"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вреда</w:t>
        </w:r>
      </w:hyperlink>
      <w:r>
        <w:rPr>
          <w:sz w:val="20"/>
        </w:rPr>
        <w:t xml:space="preserve"> охраняемым законом интересам общества или государства при выполнении государственного оборонного заказа,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организованной группой;</w:t>
      </w:r>
    </w:p>
    <w:p>
      <w:pPr>
        <w:pStyle w:val="0"/>
        <w:spacing w:before="200" w:line-rule="auto"/>
        <w:ind w:firstLine="540"/>
        <w:jc w:val="both"/>
      </w:pPr>
      <w:r>
        <w:rPr>
          <w:sz w:val="20"/>
        </w:rPr>
        <w:t xml:space="preserve">б) повлекшее тяжкие последствия,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pPr>
        <w:pStyle w:val="0"/>
        <w:ind w:firstLine="540"/>
        <w:jc w:val="both"/>
      </w:pPr>
      <w:r>
        <w:rPr>
          <w:sz w:val="20"/>
        </w:rPr>
      </w:r>
    </w:p>
    <w:p>
      <w:pPr>
        <w:pStyle w:val="2"/>
        <w:outlineLvl w:val="3"/>
        <w:ind w:firstLine="540"/>
        <w:jc w:val="both"/>
      </w:pPr>
      <w:r>
        <w:rPr>
          <w:sz w:val="20"/>
        </w:rPr>
        <w:t xml:space="preserve">Статья 201.2.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pPr>
        <w:pStyle w:val="0"/>
        <w:ind w:firstLine="540"/>
        <w:jc w:val="both"/>
      </w:pPr>
      <w:r>
        <w:rPr>
          <w:sz w:val="20"/>
        </w:rPr>
        <w:t xml:space="preserve">(введена Федеральным </w:t>
      </w:r>
      <w:hyperlink w:history="0" r:id="rId1783"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bookmarkStart w:id="3368" w:name="P3368"/>
    <w:bookmarkEnd w:id="3368"/>
    <w:p>
      <w:pPr>
        <w:pStyle w:val="0"/>
        <w:ind w:firstLine="540"/>
        <w:jc w:val="both"/>
      </w:pPr>
      <w:r>
        <w:rPr>
          <w:sz w:val="20"/>
        </w:rPr>
        <w:t xml:space="preserve">1. Нарушение условий государственного контракта по государственному оборонному </w:t>
      </w:r>
      <w:hyperlink w:history="0" r:id="rId1784" w:tooltip="Федеральный закон от 29.12.2012 N 275-ФЗ (ред. от 12.12.2023) &quot;О государственном оборонном заказе&quot; {КонсультантПлюс}">
        <w:r>
          <w:rPr>
            <w:sz w:val="20"/>
            <w:color w:val="0000ff"/>
          </w:rPr>
          <w:t xml:space="preserve">заказу</w:t>
        </w:r>
      </w:hyperlink>
      <w:r>
        <w:rPr>
          <w:sz w:val="20"/>
        </w:rPr>
        <w:t xml:space="preserve"> либо условий договора, заключенного в целях выполнения государственного оборонного заказа, лицом, подвергнутым административному наказанию за деяние, предусмотренное </w:t>
      </w:r>
      <w:hyperlink w:history="0" r:id="rId178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1</w:t>
        </w:r>
      </w:hyperlink>
      <w:r>
        <w:rPr>
          <w:sz w:val="20"/>
        </w:rPr>
        <w:t xml:space="preserve"> или </w:t>
      </w:r>
      <w:hyperlink w:history="0" r:id="rId1786"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2.1 статьи 14.55</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лицом, указанным в </w:t>
      </w:r>
      <w:hyperlink w:history="0" r:id="rId178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части 1 статьи 14.55</w:t>
        </w:r>
      </w:hyperlink>
      <w:r>
        <w:rPr>
          <w:sz w:val="20"/>
        </w:rPr>
        <w:t xml:space="preserve"> Кодекса Российской Федерации об административных правонарушениях, повлекшее причинение Российской Федерации ущерба в сумме, составляющей не менее пяти процентов цены таких государственного контракта либо договора, но не менее пяти миллионов рублей, или невыполнение задания государственного оборонного заказа,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pPr>
        <w:pStyle w:val="0"/>
        <w:spacing w:before="200" w:line-rule="auto"/>
        <w:ind w:firstLine="540"/>
        <w:jc w:val="both"/>
      </w:pPr>
      <w:r>
        <w:rPr>
          <w:sz w:val="20"/>
        </w:rPr>
        <w:t xml:space="preserve">Примечание. Лицо, совершившее преступление, предусмотренное </w:t>
      </w:r>
      <w:hyperlink w:history="0" w:anchor="P3368" w:tooltip="1.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лицом, подвергнутым административному наказанию за деяние, предусмотренное частью 1 или 2.1 статьи 14.55 Кодекса Российской Федерации об административных правонарушениях, -">
        <w:r>
          <w:rPr>
            <w:sz w:val="20"/>
            <w:color w:val="0000ff"/>
          </w:rPr>
          <w:t xml:space="preserve">частью первой</w:t>
        </w:r>
      </w:hyperlink>
      <w:r>
        <w:rPr>
          <w:sz w:val="20"/>
        </w:rPr>
        <w:t xml:space="preserve"> настоящей статьи, освобождается от уголовной ответственности, если оно добровольно устранило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pPr>
        <w:pStyle w:val="0"/>
        <w:ind w:firstLine="540"/>
        <w:jc w:val="both"/>
      </w:pPr>
      <w:r>
        <w:rPr>
          <w:sz w:val="20"/>
        </w:rPr>
      </w:r>
    </w:p>
    <w:p>
      <w:pPr>
        <w:pStyle w:val="2"/>
        <w:outlineLvl w:val="3"/>
        <w:ind w:firstLine="540"/>
        <w:jc w:val="both"/>
      </w:pPr>
      <w:r>
        <w:rPr>
          <w:sz w:val="20"/>
        </w:rPr>
        <w:t xml:space="preserve">Статья 201.3. Отказ или уклонение лица, подвергнутого административному наказанию, от заключения государственного контракта по государственному оборонному заказу либо договора, необходимого для выполнения государственного оборонного заказа</w:t>
      </w:r>
    </w:p>
    <w:p>
      <w:pPr>
        <w:pStyle w:val="0"/>
        <w:ind w:firstLine="540"/>
        <w:jc w:val="both"/>
      </w:pPr>
      <w:r>
        <w:rPr>
          <w:sz w:val="20"/>
        </w:rPr>
        <w:t xml:space="preserve">(введена Федеральным </w:t>
      </w:r>
      <w:hyperlink w:history="0" r:id="rId1788"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p>
      <w:pPr>
        <w:pStyle w:val="0"/>
        <w:ind w:firstLine="540"/>
        <w:jc w:val="both"/>
      </w:pPr>
      <w:r>
        <w:rPr>
          <w:sz w:val="20"/>
        </w:rPr>
        <w:t xml:space="preserve">Отказ или уклонение лица, подвергнутого административному наказанию за деяние, предусмотренное </w:t>
      </w:r>
      <w:hyperlink w:history="0" r:id="rId178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1</w:t>
        </w:r>
      </w:hyperlink>
      <w:r>
        <w:rPr>
          <w:sz w:val="20"/>
        </w:rPr>
        <w:t xml:space="preserve"> или </w:t>
      </w:r>
      <w:hyperlink w:history="0" r:id="rId1790"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2 статьи 7.29.2</w:t>
        </w:r>
      </w:hyperlink>
      <w:r>
        <w:rPr>
          <w:sz w:val="20"/>
        </w:rPr>
        <w:t xml:space="preserve"> Кодекса Российской Федерации об административных правонарушениях, от заключения государственного контракта по государственному оборонному заказу либо договора, необходимого для выполнения государственного оборонного заказа, если заключение таких государственного контракта либо договора является обязательным в соответствии с федеральным законом,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p>
      <w:pPr>
        <w:pStyle w:val="2"/>
        <w:outlineLvl w:val="3"/>
        <w:ind w:firstLine="540"/>
        <w:jc w:val="both"/>
      </w:pPr>
      <w:r>
        <w:rPr>
          <w:sz w:val="20"/>
        </w:rPr>
        <w:t xml:space="preserve">Статья 202. Злоупотребление полномочиями частными нотариусами и аудиторами</w:t>
      </w:r>
    </w:p>
    <w:p>
      <w:pPr>
        <w:pStyle w:val="0"/>
        <w:jc w:val="both"/>
      </w:pPr>
      <w:r>
        <w:rPr>
          <w:sz w:val="20"/>
        </w:rPr>
      </w:r>
    </w:p>
    <w:p>
      <w:pPr>
        <w:pStyle w:val="0"/>
        <w:ind w:firstLine="540"/>
        <w:jc w:val="both"/>
      </w:pPr>
      <w:r>
        <w:rPr>
          <w:sz w:val="20"/>
        </w:rPr>
        <w:t xml:space="preserve">1. </w:t>
      </w:r>
      <w:hyperlink w:history="0" r:id="rId1791"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Использование</w:t>
        </w:r>
      </w:hyperlink>
      <w:r>
        <w:rPr>
          <w:sz w:val="20"/>
        </w:rPr>
        <w:t xml:space="preserve"> частным нотариусом или частным аудитором своих </w:t>
      </w:r>
      <w:hyperlink w:history="0" r:id="rId1792"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полномочий</w:t>
        </w:r>
      </w:hyperlink>
      <w:r>
        <w:rPr>
          <w:sz w:val="20"/>
        </w:rPr>
        <w:t xml:space="preserve"> вопреки задачам своей деятельности и в </w:t>
      </w:r>
      <w:hyperlink w:history="0" r:id="rId1793"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целях</w:t>
        </w:r>
      </w:hyperlink>
      <w:r>
        <w:rPr>
          <w:sz w:val="20"/>
        </w:rPr>
        <w:t xml:space="preserve"> извлечения выгод и преимуществ для себя или других лиц либо нанесения вреда другим лицам, если это деяние причинило существенный </w:t>
      </w:r>
      <w:hyperlink w:history="0" r:id="rId1794"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вред</w:t>
        </w:r>
      </w:hyperlink>
      <w:r>
        <w:rPr>
          <w:sz w:val="20"/>
        </w:rPr>
        <w:t xml:space="preserve"> правам и законным интересам граждан или организаций либо охраняемым законом интересам общества или государства,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08.12.2003 </w:t>
      </w:r>
      <w:hyperlink w:history="0" r:id="rId179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79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79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в отношении заведомо несовершеннолетнего или недееспособного лица, -</w:t>
      </w:r>
    </w:p>
    <w:p>
      <w:pPr>
        <w:pStyle w:val="0"/>
        <w:jc w:val="both"/>
      </w:pPr>
      <w:r>
        <w:rPr>
          <w:sz w:val="20"/>
        </w:rPr>
        <w:t xml:space="preserve">(в ред. Федерального </w:t>
      </w:r>
      <w:hyperlink w:history="0" r:id="rId179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08.12.2003 </w:t>
      </w:r>
      <w:hyperlink w:history="0" r:id="rId179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80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8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203. Превышение полномочий частным детективом или работником частной охранной организации, имеющим удостоверение частного охранника, при выполнении ими своих должностных обязанностей</w:t>
      </w:r>
    </w:p>
    <w:p>
      <w:pPr>
        <w:pStyle w:val="0"/>
        <w:ind w:firstLine="540"/>
        <w:jc w:val="both"/>
      </w:pPr>
      <w:r>
        <w:rPr>
          <w:sz w:val="20"/>
        </w:rPr>
        <w:t xml:space="preserve">(в ред. Федерального </w:t>
      </w:r>
      <w:hyperlink w:history="0" r:id="rId1802" w:tooltip="Федеральный закон от 22.12.2008 N 272-ФЗ (ред. от 03.07.2016) &quot;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quot; {КонсультантПлюс}">
        <w:r>
          <w:rPr>
            <w:sz w:val="20"/>
            <w:color w:val="0000ff"/>
          </w:rPr>
          <w:t xml:space="preserve">закона</w:t>
        </w:r>
      </w:hyperlink>
      <w:r>
        <w:rPr>
          <w:sz w:val="20"/>
        </w:rPr>
        <w:t xml:space="preserve"> от 22.12.2008 N 272-ФЗ)</w:t>
      </w:r>
    </w:p>
    <w:p>
      <w:pPr>
        <w:pStyle w:val="0"/>
        <w:ind w:firstLine="540"/>
        <w:jc w:val="both"/>
      </w:pPr>
      <w:r>
        <w:rPr>
          <w:sz w:val="20"/>
        </w:rPr>
      </w:r>
    </w:p>
    <w:p>
      <w:pPr>
        <w:pStyle w:val="0"/>
        <w:ind w:firstLine="540"/>
        <w:jc w:val="both"/>
      </w:pPr>
      <w:r>
        <w:rPr>
          <w:sz w:val="20"/>
        </w:rPr>
        <w:t xml:space="preserve">1. </w:t>
      </w:r>
      <w:hyperlink w:history="0" r:id="rId1803"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Совершение</w:t>
        </w:r>
      </w:hyperlink>
      <w:r>
        <w:rPr>
          <w:sz w:val="20"/>
        </w:rPr>
        <w:t xml:space="preserve"> </w:t>
      </w:r>
      <w:hyperlink w:history="0" r:id="rId1804"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частным детективом</w:t>
        </w:r>
      </w:hyperlink>
      <w:r>
        <w:rPr>
          <w:sz w:val="20"/>
        </w:rPr>
        <w:t xml:space="preserve"> или работником частной охранной организации, имеющим удостоверение частного охранника, действий, выходящих за пределы </w:t>
      </w:r>
      <w:hyperlink w:history="0" r:id="rId1805"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полномочий</w:t>
        </w:r>
      </w:hyperlink>
      <w:r>
        <w:rPr>
          <w:sz w:val="20"/>
        </w:rPr>
        <w:t xml:space="preserve">,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w:t>
      </w:r>
      <w:hyperlink w:history="0" r:id="rId1806"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нарушение</w:t>
        </w:r>
      </w:hyperlink>
      <w:r>
        <w:rPr>
          <w:sz w:val="20"/>
        </w:rPr>
        <w:t xml:space="preserve"> прав и законных интересов граждан и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двух лет.</w:t>
      </w:r>
    </w:p>
    <w:p>
      <w:pPr>
        <w:pStyle w:val="0"/>
        <w:jc w:val="both"/>
      </w:pPr>
      <w:r>
        <w:rPr>
          <w:sz w:val="20"/>
        </w:rPr>
        <w:t xml:space="preserve">(в ред. Федерального </w:t>
      </w:r>
      <w:hyperlink w:history="0" r:id="rId180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совершенное с применением насилия или с </w:t>
      </w:r>
      <w:hyperlink w:history="0" r:id="rId1808"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угрозой</w:t>
        </w:r>
      </w:hyperlink>
      <w:r>
        <w:rPr>
          <w:sz w:val="20"/>
        </w:rPr>
        <w:t xml:space="preserve"> его применения либо с использованием оружия или специальных средств и повлекшее </w:t>
      </w:r>
      <w:hyperlink w:history="0" r:id="rId1809" w:tooltip="Постановление Пленума Верховного Суда РФ от 29.06.2021 N 21 &quot;О некоторых вопросах судебной практики по делам о преступлениях против интересов службы в коммерческих и иных организациях (статьи 201, 201.1, 202, 203 Уголовного кодекса Российской Федерации)&quot; {КонсультантПлюс}">
        <w:r>
          <w:rPr>
            <w:sz w:val="20"/>
            <w:color w:val="0000ff"/>
          </w:rPr>
          <w:t xml:space="preserve">тяжкие последствия</w:t>
        </w:r>
      </w:hyperlink>
      <w:r>
        <w:rPr>
          <w:sz w:val="20"/>
        </w:rPr>
        <w:t xml:space="preserve">,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181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bookmarkStart w:id="3400" w:name="P3400"/>
    <w:bookmarkEnd w:id="3400"/>
    <w:p>
      <w:pPr>
        <w:pStyle w:val="2"/>
        <w:outlineLvl w:val="3"/>
        <w:ind w:firstLine="540"/>
        <w:jc w:val="both"/>
      </w:pPr>
      <w:r>
        <w:rPr>
          <w:sz w:val="20"/>
        </w:rPr>
        <w:t xml:space="preserve">Статья 204. Коммерческий подкуп</w:t>
      </w:r>
    </w:p>
    <w:p>
      <w:pPr>
        <w:pStyle w:val="0"/>
        <w:ind w:firstLine="540"/>
        <w:jc w:val="both"/>
      </w:pPr>
      <w:r>
        <w:rPr>
          <w:sz w:val="20"/>
        </w:rPr>
        <w:t xml:space="preserve">(в ред. Федерального </w:t>
      </w:r>
      <w:hyperlink w:history="0" r:id="rId1811"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p>
      <w:pPr>
        <w:pStyle w:val="0"/>
        <w:jc w:val="both"/>
      </w:pPr>
      <w:r>
        <w:rPr>
          <w:sz w:val="20"/>
        </w:rPr>
      </w:r>
    </w:p>
    <w:bookmarkStart w:id="3403" w:name="P3403"/>
    <w:bookmarkEnd w:id="3403"/>
    <w:p>
      <w:pPr>
        <w:pStyle w:val="0"/>
        <w:ind w:firstLine="540"/>
        <w:jc w:val="both"/>
      </w:pPr>
      <w:r>
        <w:rPr>
          <w:sz w:val="20"/>
        </w:rPr>
        <w:t xml:space="preserve">1. Незаконная передача </w:t>
      </w:r>
      <w:hyperlink w:history="0" r:id="rId1812"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лицу</w:t>
        </w:r>
      </w:hyperlink>
      <w:r>
        <w:rPr>
          <w:sz w:val="20"/>
        </w:rPr>
        <w:t xml:space="preserve">,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w:t>
      </w:r>
      <w:hyperlink w:history="0" r:id="rId1813"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способствовать</w:t>
        </w:r>
      </w:hyperlink>
      <w:r>
        <w:rPr>
          <w:sz w:val="20"/>
        </w:rPr>
        <w:t xml:space="preserve"> указанным действиям (бездействию), -</w:t>
      </w:r>
    </w:p>
    <w:p>
      <w:pPr>
        <w:pStyle w:val="0"/>
        <w:spacing w:before="200" w:line-rule="auto"/>
        <w:ind w:firstLine="540"/>
        <w:jc w:val="both"/>
      </w:pPr>
      <w:r>
        <w:rPr>
          <w:sz w:val="20"/>
        </w:rPr>
        <w:t xml:space="preserve">наказываются штрафом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ограничением свободы на срок до двух лет, либо исправительными работами на срок до двух лет, либо лишением свободы на тот же срок со штрафом в размере до пятикратной суммы коммерческого подкупа или без такового.</w:t>
      </w:r>
    </w:p>
    <w:p>
      <w:pPr>
        <w:pStyle w:val="0"/>
        <w:spacing w:before="200" w:line-rule="auto"/>
        <w:ind w:firstLine="540"/>
        <w:jc w:val="both"/>
      </w:pPr>
      <w:r>
        <w:rPr>
          <w:sz w:val="20"/>
        </w:rPr>
        <w:t xml:space="preserve">2. Деяния, предусмотренные </w:t>
      </w:r>
      <w:hyperlink w:history="0" w:anchor="P3403" w:tooltip="1.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
        <w:r>
          <w:rPr>
            <w:sz w:val="20"/>
            <w:color w:val="0000ff"/>
          </w:rPr>
          <w:t xml:space="preserve">частью первой</w:t>
        </w:r>
      </w:hyperlink>
      <w:r>
        <w:rPr>
          <w:sz w:val="20"/>
        </w:rPr>
        <w:t xml:space="preserve"> настоящей статьи, совершенные в значительном размере, -</w:t>
      </w:r>
    </w:p>
    <w:p>
      <w:pPr>
        <w:pStyle w:val="0"/>
        <w:spacing w:before="200" w:line-rule="auto"/>
        <w:ind w:firstLine="540"/>
        <w:jc w:val="both"/>
      </w:pPr>
      <w:r>
        <w:rPr>
          <w:sz w:val="20"/>
        </w:rPr>
        <w:t xml:space="preserve">наказываются штрафом в размере до восьмисот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двух лет или без такового, либо ограничением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со штрафом в размере до 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3403" w:tooltip="1.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
        <w:r>
          <w:rPr>
            <w:sz w:val="20"/>
            <w:color w:val="0000ff"/>
          </w:rPr>
          <w:t xml:space="preserve">частью первой</w:t>
        </w:r>
      </w:hyperlink>
      <w:r>
        <w:rPr>
          <w:sz w:val="20"/>
        </w:rPr>
        <w:t xml:space="preserve"> настоящей статьи, если они совершены:</w:t>
      </w:r>
    </w:p>
    <w:bookmarkStart w:id="3408" w:name="P3408"/>
    <w:bookmarkEnd w:id="3408"/>
    <w:p>
      <w:pPr>
        <w:pStyle w:val="0"/>
        <w:spacing w:before="200" w:line-rule="auto"/>
        <w:ind w:firstLine="540"/>
        <w:jc w:val="both"/>
      </w:pPr>
      <w:r>
        <w:rPr>
          <w:sz w:val="20"/>
        </w:rPr>
        <w:t xml:space="preserve">а) группой лиц по предварительному сговору или организованной группой;</w:t>
      </w:r>
    </w:p>
    <w:bookmarkStart w:id="3409" w:name="P3409"/>
    <w:bookmarkEnd w:id="3409"/>
    <w:p>
      <w:pPr>
        <w:pStyle w:val="0"/>
        <w:spacing w:before="200" w:line-rule="auto"/>
        <w:ind w:firstLine="540"/>
        <w:jc w:val="both"/>
      </w:pPr>
      <w:r>
        <w:rPr>
          <w:sz w:val="20"/>
        </w:rPr>
        <w:t xml:space="preserve">б) за заведомо незаконные действия (бездействие);</w:t>
      </w:r>
    </w:p>
    <w:p>
      <w:pPr>
        <w:pStyle w:val="0"/>
        <w:spacing w:before="200" w:line-rule="auto"/>
        <w:ind w:firstLine="540"/>
        <w:jc w:val="both"/>
      </w:pPr>
      <w:r>
        <w:rPr>
          <w:sz w:val="20"/>
        </w:rPr>
        <w:t xml:space="preserve">в) в крупном размере, -</w:t>
      </w:r>
    </w:p>
    <w:p>
      <w:pPr>
        <w:pStyle w:val="0"/>
        <w:spacing w:before="200" w:line-rule="auto"/>
        <w:ind w:firstLine="540"/>
        <w:jc w:val="both"/>
      </w:pPr>
      <w:r>
        <w:rPr>
          <w:sz w:val="20"/>
        </w:rPr>
        <w:t xml:space="preserve">наказываются штрафом в размере до одного миллиона пятисот тысяч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семи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bookmarkStart w:id="3412" w:name="P3412"/>
    <w:bookmarkEnd w:id="3412"/>
    <w:p>
      <w:pPr>
        <w:pStyle w:val="0"/>
        <w:spacing w:before="200" w:line-rule="auto"/>
        <w:ind w:firstLine="540"/>
        <w:jc w:val="both"/>
      </w:pPr>
      <w:r>
        <w:rPr>
          <w:sz w:val="20"/>
        </w:rPr>
        <w:t xml:space="preserve">4. Деяния, предусмотренные </w:t>
      </w:r>
      <w:hyperlink w:history="0" w:anchor="P3403" w:tooltip="1.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
        <w:r>
          <w:rPr>
            <w:sz w:val="20"/>
            <w:color w:val="0000ff"/>
          </w:rPr>
          <w:t xml:space="preserve">частью первой</w:t>
        </w:r>
      </w:hyperlink>
      <w:r>
        <w:rPr>
          <w:sz w:val="20"/>
        </w:rPr>
        <w:t xml:space="preserve">, </w:t>
      </w:r>
      <w:hyperlink w:history="0" w:anchor="P3408" w:tooltip="а) группой лиц по предварительному сговору или организованной группой;">
        <w:r>
          <w:rPr>
            <w:sz w:val="20"/>
            <w:color w:val="0000ff"/>
          </w:rPr>
          <w:t xml:space="preserve">пунктами "а"</w:t>
        </w:r>
      </w:hyperlink>
      <w:r>
        <w:rPr>
          <w:sz w:val="20"/>
        </w:rPr>
        <w:t xml:space="preserve"> и </w:t>
      </w:r>
      <w:hyperlink w:history="0" w:anchor="P3409" w:tooltip="б) за заведомо незаконные действия (бездействие);">
        <w:r>
          <w:rPr>
            <w:sz w:val="20"/>
            <w:color w:val="0000ff"/>
          </w:rPr>
          <w:t xml:space="preserve">"б" части третьей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одного миллиона до двух миллионов пятисот тысяч рублей, или в размере заработной платы или иного дохода осужденного за период от одного года до двух лет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от четырех до восьми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3414" w:name="P3414"/>
    <w:bookmarkEnd w:id="3414"/>
    <w:p>
      <w:pPr>
        <w:pStyle w:val="0"/>
        <w:spacing w:before="200" w:line-rule="auto"/>
        <w:ind w:firstLine="540"/>
        <w:jc w:val="both"/>
      </w:pPr>
      <w:r>
        <w:rPr>
          <w:sz w:val="20"/>
        </w:rPr>
        <w:t xml:space="preserve">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 -</w:t>
      </w:r>
    </w:p>
    <w:p>
      <w:pPr>
        <w:pStyle w:val="0"/>
        <w:spacing w:before="200" w:line-rule="auto"/>
        <w:ind w:firstLine="540"/>
        <w:jc w:val="both"/>
      </w:pPr>
      <w:r>
        <w:rPr>
          <w:sz w:val="20"/>
        </w:rPr>
        <w:t xml:space="preserve">наказываются штрафом в размере до семисот тысяч рублей, или в размере заработной платы или иного дохода осужденного за период до девяти месяцев, или в размере от десятикратной до тридцатикратной суммы коммерческого подкупа либо лишением свободы на срок до трех лет со штрафом в размере до пятнадцатикратной суммы коммерческого подкупа или без такового.</w:t>
      </w:r>
    </w:p>
    <w:p>
      <w:pPr>
        <w:pStyle w:val="0"/>
        <w:spacing w:before="200" w:line-rule="auto"/>
        <w:ind w:firstLine="540"/>
        <w:jc w:val="both"/>
      </w:pPr>
      <w:r>
        <w:rPr>
          <w:sz w:val="20"/>
        </w:rPr>
        <w:t xml:space="preserve">6. Деяния, предусмотренные </w:t>
      </w:r>
      <w:hyperlink w:history="0" w:anchor="P3414" w:tooltip="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
        <w:r>
          <w:rPr>
            <w:sz w:val="20"/>
            <w:color w:val="0000ff"/>
          </w:rPr>
          <w:t xml:space="preserve">частью пятой</w:t>
        </w:r>
      </w:hyperlink>
      <w:r>
        <w:rPr>
          <w:sz w:val="20"/>
        </w:rPr>
        <w:t xml:space="preserve"> настоящей статьи, совершенные в значительном размере, -</w:t>
      </w:r>
    </w:p>
    <w:p>
      <w:pPr>
        <w:pStyle w:val="0"/>
        <w:spacing w:before="200" w:line-rule="auto"/>
        <w:ind w:firstLine="540"/>
        <w:jc w:val="both"/>
      </w:pPr>
      <w:r>
        <w:rPr>
          <w:sz w:val="20"/>
        </w:rPr>
        <w:t xml:space="preserve">наказываются штрафом в размере от двухсот тысяч до одного миллиона рублей, или в размере заработной платы или иного дохода осужденного за период от трех месяцев до одного года, или в размере от двадцатикратной до сорокакратной суммы коммерческого подкупа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со штрафом в размере до двадцатикратной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7. Деяния, предусмотренные </w:t>
      </w:r>
      <w:hyperlink w:history="0" w:anchor="P3414" w:tooltip="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
        <w:r>
          <w:rPr>
            <w:sz w:val="20"/>
            <w:color w:val="0000ff"/>
          </w:rPr>
          <w:t xml:space="preserve">частью пятой</w:t>
        </w:r>
      </w:hyperlink>
      <w:r>
        <w:rPr>
          <w:sz w:val="20"/>
        </w:rPr>
        <w:t xml:space="preserve"> настоящей статьи, если они:</w:t>
      </w:r>
    </w:p>
    <w:bookmarkStart w:id="3419" w:name="P3419"/>
    <w:bookmarkEnd w:id="3419"/>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сопряжены с вымогательством предмета подкупа;</w:t>
      </w:r>
    </w:p>
    <w:bookmarkStart w:id="3421" w:name="P3421"/>
    <w:bookmarkEnd w:id="3421"/>
    <w:p>
      <w:pPr>
        <w:pStyle w:val="0"/>
        <w:spacing w:before="200" w:line-rule="auto"/>
        <w:ind w:firstLine="540"/>
        <w:jc w:val="both"/>
      </w:pPr>
      <w:r>
        <w:rPr>
          <w:sz w:val="20"/>
        </w:rPr>
        <w:t xml:space="preserve">в) совершены за незаконные действия (бездействие);</w:t>
      </w:r>
    </w:p>
    <w:p>
      <w:pPr>
        <w:pStyle w:val="0"/>
        <w:spacing w:before="200" w:line-rule="auto"/>
        <w:ind w:firstLine="540"/>
        <w:jc w:val="both"/>
      </w:pPr>
      <w:r>
        <w:rPr>
          <w:sz w:val="20"/>
        </w:rPr>
        <w:t xml:space="preserve">г) совершены в крупном размере,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тридцатикратной до шестидесятикратной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либо лишением свободы на срок от пяти до девяти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3424" w:name="P3424"/>
    <w:bookmarkEnd w:id="3424"/>
    <w:p>
      <w:pPr>
        <w:pStyle w:val="0"/>
        <w:spacing w:before="200" w:line-rule="auto"/>
        <w:ind w:firstLine="540"/>
        <w:jc w:val="both"/>
      </w:pPr>
      <w:r>
        <w:rPr>
          <w:sz w:val="20"/>
        </w:rPr>
        <w:t xml:space="preserve">8. Деяния, предусмотренные </w:t>
      </w:r>
      <w:hyperlink w:history="0" w:anchor="P3414" w:tooltip="5. Незаконное получение лицом, выполняющим управленческие функции в коммерческой или иной организации, денег, ценных бумаг, иного имущества, а также незаконное пользование им услугами имущественного характера или иными имущественными правами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
        <w:r>
          <w:rPr>
            <w:sz w:val="20"/>
            <w:color w:val="0000ff"/>
          </w:rPr>
          <w:t xml:space="preserve">частью пятой</w:t>
        </w:r>
      </w:hyperlink>
      <w:r>
        <w:rPr>
          <w:sz w:val="20"/>
        </w:rPr>
        <w:t xml:space="preserve">, </w:t>
      </w:r>
      <w:hyperlink w:history="0" w:anchor="P3419" w:tooltip="а) совершены группой лиц по предварительному сговору или организованной группой;">
        <w:r>
          <w:rPr>
            <w:sz w:val="20"/>
            <w:color w:val="0000ff"/>
          </w:rPr>
          <w:t xml:space="preserve">пунктами "а"</w:t>
        </w:r>
      </w:hyperlink>
      <w:r>
        <w:rPr>
          <w:sz w:val="20"/>
        </w:rPr>
        <w:t xml:space="preserve"> - </w:t>
      </w:r>
      <w:hyperlink w:history="0" w:anchor="P3421" w:tooltip="в) совершены за незаконные действия (бездействие);">
        <w:r>
          <w:rPr>
            <w:sz w:val="20"/>
            <w:color w:val="0000ff"/>
          </w:rPr>
          <w:t xml:space="preserve">"в" части седьмой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двух миллионов до пяти миллионов рублей, или в размере заработной платы или иного дохода осужденного за период от двух до пяти лет, или в размере от пятидесятикратной до девяностократной суммы коммерческого подкупа с лишением права занимать определенные должности или заниматься определенной деятельностью на срок до шести лет либо лишением свободы на срок от семи до двенадцати лет со штрафом в размере до пятидесятикратной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p>
      <w:pPr>
        <w:pStyle w:val="0"/>
        <w:spacing w:before="200" w:line-rule="auto"/>
        <w:ind w:firstLine="540"/>
        <w:jc w:val="both"/>
      </w:pPr>
      <w:r>
        <w:rPr>
          <w:sz w:val="20"/>
        </w:rPr>
        <w:t xml:space="preserve">Примечания. 1. Значительным размером коммерческого подкупа в настоящей статье и </w:t>
      </w:r>
      <w:hyperlink w:history="0" w:anchor="P3429" w:tooltip="Статья 204.1. Посредничество в коммерческом подкупе">
        <w:r>
          <w:rPr>
            <w:sz w:val="20"/>
            <w:color w:val="0000ff"/>
          </w:rPr>
          <w:t xml:space="preserve">статье 204.1</w:t>
        </w:r>
      </w:hyperlink>
      <w:r>
        <w:rPr>
          <w:sz w:val="20"/>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коммерческого подкупа - превышающие сто пятьдесят тысяч рублей, особо крупным размером коммерческого подкупа - превышающие один миллион рублей.</w:t>
      </w:r>
    </w:p>
    <w:p>
      <w:pPr>
        <w:pStyle w:val="0"/>
        <w:spacing w:before="200" w:line-rule="auto"/>
        <w:ind w:firstLine="540"/>
        <w:jc w:val="both"/>
      </w:pPr>
      <w:r>
        <w:rPr>
          <w:sz w:val="20"/>
        </w:rPr>
        <w:t xml:space="preserve">2. Лицо, совершившее преступление, предусмотренное </w:t>
      </w:r>
      <w:hyperlink w:history="0" w:anchor="P3403" w:tooltip="1.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
        <w:r>
          <w:rPr>
            <w:sz w:val="20"/>
            <w:color w:val="0000ff"/>
          </w:rPr>
          <w:t xml:space="preserve">частями первой</w:t>
        </w:r>
      </w:hyperlink>
      <w:r>
        <w:rPr>
          <w:sz w:val="20"/>
        </w:rPr>
        <w:t xml:space="preserve"> - </w:t>
      </w:r>
      <w:hyperlink w:history="0" w:anchor="P3412" w:tooltip="4. Деяния, предусмотренные частью первой, пунктами &quot;а&quot; и &quot;б&quot; части третьей настоящей статьи, совершенные в особо крупном размере, -">
        <w:r>
          <w:rPr>
            <w:sz w:val="20"/>
            <w:color w:val="0000ff"/>
          </w:rPr>
          <w:t xml:space="preserve">четвертой</w:t>
        </w:r>
      </w:hyperlink>
      <w:r>
        <w:rPr>
          <w:sz w:val="20"/>
        </w:rPr>
        <w:t xml:space="preserve"> настоящей статьи, освобождается от уголовной ответственности, если оно </w:t>
      </w:r>
      <w:hyperlink w:history="0" r:id="rId1814"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активно</w:t>
        </w:r>
      </w:hyperlink>
      <w:r>
        <w:rPr>
          <w:sz w:val="20"/>
        </w:rPr>
        <w:t xml:space="preserve"> способствовало раскрытию и (или) расследованию преступления и либо в отношении его имело место вымогательство предмета подкупа, либо это лицо </w:t>
      </w:r>
      <w:hyperlink w:history="0" r:id="rId1815"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добровольно</w:t>
        </w:r>
      </w:hyperlink>
      <w:r>
        <w:rPr>
          <w:sz w:val="20"/>
        </w:rPr>
        <w:t xml:space="preserve"> сообщило о совершенном преступлении в орган, имеющий право возбудить уголовное дело.</w:t>
      </w:r>
    </w:p>
    <w:p>
      <w:pPr>
        <w:pStyle w:val="0"/>
        <w:jc w:val="both"/>
      </w:pPr>
      <w:r>
        <w:rPr>
          <w:sz w:val="20"/>
        </w:rPr>
      </w:r>
    </w:p>
    <w:bookmarkStart w:id="3429" w:name="P3429"/>
    <w:bookmarkEnd w:id="3429"/>
    <w:p>
      <w:pPr>
        <w:pStyle w:val="2"/>
        <w:outlineLvl w:val="3"/>
        <w:ind w:firstLine="540"/>
        <w:jc w:val="both"/>
      </w:pPr>
      <w:r>
        <w:rPr>
          <w:sz w:val="20"/>
        </w:rPr>
        <w:t xml:space="preserve">Статья 204.1. Посредничество в коммерческом подкупе</w:t>
      </w:r>
    </w:p>
    <w:p>
      <w:pPr>
        <w:pStyle w:val="0"/>
        <w:ind w:firstLine="540"/>
        <w:jc w:val="both"/>
      </w:pPr>
      <w:r>
        <w:rPr>
          <w:sz w:val="20"/>
        </w:rPr>
        <w:t xml:space="preserve">(введена Федеральным </w:t>
      </w:r>
      <w:hyperlink w:history="0" r:id="rId1816"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324-ФЗ)</w:t>
      </w:r>
    </w:p>
    <w:p>
      <w:pPr>
        <w:pStyle w:val="0"/>
        <w:jc w:val="both"/>
      </w:pPr>
      <w:r>
        <w:rPr>
          <w:sz w:val="20"/>
        </w:rPr>
      </w:r>
    </w:p>
    <w:p>
      <w:pPr>
        <w:pStyle w:val="0"/>
        <w:ind w:firstLine="540"/>
        <w:jc w:val="both"/>
      </w:pPr>
      <w:r>
        <w:rPr>
          <w:sz w:val="20"/>
        </w:rPr>
        <w:t xml:space="preserve">1. Посредничество в коммерческом подкупе, то есть непосредственная передача предмета коммерческого подкупа (незаконного вознаграждения) по поручению лица, передающего предмет коммерческого подкупа, или лица, получающего предмет коммерческого подкупа, либо иное способствование этим лицам в достижении или реализации соглашения между ними о передаче и получении предмета коммерческого подкупа, в значительном размере -</w:t>
      </w:r>
    </w:p>
    <w:p>
      <w:pPr>
        <w:pStyle w:val="0"/>
        <w:spacing w:before="200" w:line-rule="auto"/>
        <w:ind w:firstLine="540"/>
        <w:jc w:val="both"/>
      </w:pPr>
      <w:r>
        <w:rPr>
          <w:sz w:val="20"/>
        </w:rPr>
        <w:t xml:space="preserve">наказывается штрафом в размере до четырехсот тысяч рублей, или в размере заработной платы или иного дохода осужденного за период до шести месяцев, или в размере от пятикратной до двадцатикратной суммы коммерческого подкупа, либо ограничением свободы на срок до двух лет, либо исправительными работами на срок до двух лет, либо лишением свободы на тот же срок со штрафом в размере до пятикратной суммы коммерческого подкупа или без такового.</w:t>
      </w:r>
    </w:p>
    <w:p>
      <w:pPr>
        <w:pStyle w:val="0"/>
        <w:spacing w:before="200" w:line-rule="auto"/>
        <w:ind w:firstLine="540"/>
        <w:jc w:val="both"/>
      </w:pPr>
      <w:r>
        <w:rPr>
          <w:sz w:val="20"/>
        </w:rPr>
        <w:t xml:space="preserve">2. Посредничество в коммерческом подкупе, совершенное: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за заведомо незаконные действия (бездействие);</w:t>
      </w:r>
    </w:p>
    <w:p>
      <w:pPr>
        <w:pStyle w:val="0"/>
        <w:spacing w:before="200" w:line-rule="auto"/>
        <w:ind w:firstLine="540"/>
        <w:jc w:val="both"/>
      </w:pPr>
      <w:r>
        <w:rPr>
          <w:sz w:val="20"/>
        </w:rPr>
        <w:t xml:space="preserve">в) в крупном размере, -</w:t>
      </w:r>
    </w:p>
    <w:p>
      <w:pPr>
        <w:pStyle w:val="0"/>
        <w:spacing w:before="200" w:line-rule="auto"/>
        <w:ind w:firstLine="540"/>
        <w:jc w:val="both"/>
      </w:pPr>
      <w:r>
        <w:rPr>
          <w:sz w:val="20"/>
        </w:rPr>
        <w:t xml:space="preserve">наказывается штрафом в размере до восьмисот тысяч рублей, или в размере заработной платы или иного дохода осужденного за период до шести месяцев, или в размере от десятикратной до тридцатикратной суммы коммерческого подкупа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пяти лет со штрафом в размере до тридцатикратной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3. Посредничество в коммерческом подкупе, совершенное в особо крупном размере, -</w:t>
      </w:r>
    </w:p>
    <w:p>
      <w:pPr>
        <w:pStyle w:val="0"/>
        <w:spacing w:before="200" w:line-rule="auto"/>
        <w:ind w:firstLine="540"/>
        <w:jc w:val="both"/>
      </w:pPr>
      <w:r>
        <w:rPr>
          <w:sz w:val="20"/>
        </w:rPr>
        <w:t xml:space="preserve">наказывается штрафом в размере до одного миллиона пятисот тысяч рублей, или в размере заработной платы или иного дохода осужденного за период до одного года шести месяцев, или в размере от сорокакратной до семидесятикратной суммы коммерческого подкупа с лишением права занимать определенные должности или заниматься определенной деятельностью на срок до шести лет или без такового либо лишением свободы на срок от трех до семи лет со штрафом в размере до сорокакратной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шести лет или без такового.</w:t>
      </w:r>
    </w:p>
    <w:p>
      <w:pPr>
        <w:pStyle w:val="0"/>
        <w:spacing w:before="200" w:line-rule="auto"/>
        <w:ind w:firstLine="540"/>
        <w:jc w:val="both"/>
      </w:pPr>
      <w:r>
        <w:rPr>
          <w:sz w:val="20"/>
        </w:rPr>
        <w:t xml:space="preserve">4. Обещание или предложение посредничества в коммерческом подкупе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одного года, или в размере от десятикратной до двадцатикратной суммы коммерческого подкупа с лишением права занимать определенные должности или заниматься определенной деятельностью на срок до трех лет или без такового, либо ограничением свободы на срок от одного года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пятнадцатикратной суммы коммерческого подкупа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если оно </w:t>
      </w:r>
      <w:hyperlink w:history="0" r:id="rId1817"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активно</w:t>
        </w:r>
      </w:hyperlink>
      <w:r>
        <w:rPr>
          <w:sz w:val="20"/>
        </w:rPr>
        <w:t xml:space="preserve"> способствовало раскрытию и (или) расследованию преступления и </w:t>
      </w:r>
      <w:hyperlink w:history="0" r:id="rId1818"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добровольно</w:t>
        </w:r>
      </w:hyperlink>
      <w:r>
        <w:rPr>
          <w:sz w:val="20"/>
        </w:rPr>
        <w:t xml:space="preserve"> сообщило о совершенном преступлении в орган, имеющий право возбудить уголовное дело.</w:t>
      </w:r>
    </w:p>
    <w:p>
      <w:pPr>
        <w:pStyle w:val="0"/>
        <w:jc w:val="both"/>
      </w:pPr>
      <w:r>
        <w:rPr>
          <w:sz w:val="20"/>
        </w:rPr>
      </w:r>
    </w:p>
    <w:p>
      <w:pPr>
        <w:pStyle w:val="2"/>
        <w:outlineLvl w:val="3"/>
        <w:ind w:firstLine="540"/>
        <w:jc w:val="both"/>
      </w:pPr>
      <w:r>
        <w:rPr>
          <w:sz w:val="20"/>
        </w:rPr>
        <w:t xml:space="preserve">Статья 204.2. Мелкий коммерческий подкуп</w:t>
      </w:r>
    </w:p>
    <w:p>
      <w:pPr>
        <w:pStyle w:val="0"/>
        <w:ind w:firstLine="540"/>
        <w:jc w:val="both"/>
      </w:pPr>
      <w:r>
        <w:rPr>
          <w:sz w:val="20"/>
        </w:rPr>
        <w:t xml:space="preserve">(введена Федеральным </w:t>
      </w:r>
      <w:hyperlink w:history="0" r:id="rId1819"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324-ФЗ)</w:t>
      </w:r>
    </w:p>
    <w:p>
      <w:pPr>
        <w:pStyle w:val="0"/>
        <w:jc w:val="both"/>
      </w:pPr>
      <w:r>
        <w:rPr>
          <w:sz w:val="20"/>
        </w:rPr>
      </w:r>
    </w:p>
    <w:p>
      <w:pPr>
        <w:pStyle w:val="0"/>
        <w:ind w:firstLine="540"/>
        <w:jc w:val="both"/>
      </w:pPr>
      <w:r>
        <w:rPr>
          <w:sz w:val="20"/>
        </w:rPr>
        <w:t xml:space="preserve">1. Коммерческий подкуп на сумму, не превышающую десяти тысяч рублей, -</w:t>
      </w:r>
    </w:p>
    <w:p>
      <w:pPr>
        <w:pStyle w:val="0"/>
        <w:spacing w:before="200" w:line-rule="auto"/>
        <w:ind w:firstLine="540"/>
        <w:jc w:val="both"/>
      </w:pPr>
      <w:r>
        <w:rPr>
          <w:sz w:val="20"/>
        </w:rPr>
        <w:t xml:space="preserve">наказывается штрафом в размере до ста пятидесяти тысяч рублей или в размере заработной платы или иного дохода осужденного за период до трех месяцев, либо обязательными работами на срок до двухсот часов, либо исправительными работами на срок до одного года, либо ограничением свободы на срок до одного года.</w:t>
      </w:r>
    </w:p>
    <w:p>
      <w:pPr>
        <w:pStyle w:val="0"/>
        <w:spacing w:before="200" w:line-rule="auto"/>
        <w:ind w:firstLine="540"/>
        <w:jc w:val="both"/>
      </w:pPr>
      <w:r>
        <w:rPr>
          <w:sz w:val="20"/>
        </w:rPr>
        <w:t xml:space="preserve">2. То же деяние, совершенное лицом, имеющим судимость за совершение преступлений, предусмотренных </w:t>
      </w:r>
      <w:hyperlink w:history="0" w:anchor="P3400" w:tooltip="Статья 204. Коммерческий подкуп">
        <w:r>
          <w:rPr>
            <w:sz w:val="20"/>
            <w:color w:val="0000ff"/>
          </w:rPr>
          <w:t xml:space="preserve">статьями 204</w:t>
        </w:r>
      </w:hyperlink>
      <w:r>
        <w:rPr>
          <w:sz w:val="20"/>
        </w:rPr>
        <w:t xml:space="preserve">, </w:t>
      </w:r>
      <w:hyperlink w:history="0" w:anchor="P3429" w:tooltip="Статья 204.1. Посредничество в коммерческом подкупе">
        <w:r>
          <w:rPr>
            <w:sz w:val="20"/>
            <w:color w:val="0000ff"/>
          </w:rPr>
          <w:t xml:space="preserve">204.1</w:t>
        </w:r>
      </w:hyperlink>
      <w:r>
        <w:rPr>
          <w:sz w:val="20"/>
        </w:rPr>
        <w:t xml:space="preserve"> настоящего Кодекса либо настоящей статьей,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ограничением свободы на срок до двух лет, либо лишением свободы на срок до одного года.</w:t>
      </w:r>
    </w:p>
    <w:p>
      <w:pPr>
        <w:pStyle w:val="0"/>
        <w:spacing w:before="200" w:line-rule="auto"/>
        <w:ind w:firstLine="540"/>
        <w:jc w:val="both"/>
      </w:pPr>
      <w:r>
        <w:rPr>
          <w:sz w:val="20"/>
        </w:rPr>
        <w:t xml:space="preserve">Примечание. Лицо, совершившее передачу предмета мелкого коммерческого подкупа,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предмета подкупа, либо это лицо после совершения преступления добровольно сообщило в орган, имеющий право возбудить уголовное дело, о передаче предмета подкупа.</w:t>
      </w:r>
    </w:p>
    <w:p>
      <w:pPr>
        <w:pStyle w:val="0"/>
        <w:jc w:val="both"/>
      </w:pPr>
      <w:r>
        <w:rPr>
          <w:sz w:val="20"/>
        </w:rPr>
      </w:r>
    </w:p>
    <w:p>
      <w:pPr>
        <w:pStyle w:val="2"/>
        <w:outlineLvl w:val="1"/>
        <w:jc w:val="center"/>
      </w:pPr>
      <w:r>
        <w:rPr>
          <w:sz w:val="20"/>
        </w:rPr>
        <w:t xml:space="preserve">Раздел IX. ПРЕСТУПЛЕНИЯ ПРОТИВ ОБЩЕСТВЕННОЙ</w:t>
      </w:r>
    </w:p>
    <w:p>
      <w:pPr>
        <w:pStyle w:val="2"/>
        <w:jc w:val="center"/>
      </w:pPr>
      <w:r>
        <w:rPr>
          <w:sz w:val="20"/>
        </w:rPr>
        <w:t xml:space="preserve">БЕЗОПАСНОСТИ И ОБЩЕСТВЕННОГО ПОРЯДКА</w:t>
      </w:r>
    </w:p>
    <w:p>
      <w:pPr>
        <w:pStyle w:val="0"/>
        <w:jc w:val="both"/>
      </w:pPr>
      <w:r>
        <w:rPr>
          <w:sz w:val="20"/>
        </w:rPr>
      </w:r>
    </w:p>
    <w:p>
      <w:pPr>
        <w:pStyle w:val="2"/>
        <w:outlineLvl w:val="2"/>
        <w:jc w:val="center"/>
      </w:pPr>
      <w:r>
        <w:rPr>
          <w:sz w:val="20"/>
        </w:rPr>
        <w:t xml:space="preserve">Глава 24. ПРЕСТУПЛЕНИЯ ПРОТИВ ОБЩЕСТВЕННОЙ БЕЗОПАСНОСТИ</w:t>
      </w:r>
    </w:p>
    <w:p>
      <w:pPr>
        <w:pStyle w:val="0"/>
        <w:jc w:val="both"/>
      </w:pPr>
      <w:r>
        <w:rPr>
          <w:sz w:val="20"/>
        </w:rPr>
      </w:r>
    </w:p>
    <w:bookmarkStart w:id="3459" w:name="P3459"/>
    <w:bookmarkEnd w:id="3459"/>
    <w:p>
      <w:pPr>
        <w:pStyle w:val="2"/>
        <w:outlineLvl w:val="3"/>
        <w:ind w:firstLine="540"/>
        <w:jc w:val="both"/>
      </w:pPr>
      <w:r>
        <w:rPr>
          <w:sz w:val="20"/>
        </w:rPr>
        <w:t xml:space="preserve">Статья 205. Террористический акт</w:t>
      </w:r>
    </w:p>
    <w:p>
      <w:pPr>
        <w:pStyle w:val="0"/>
        <w:jc w:val="both"/>
      </w:pPr>
      <w:r>
        <w:rPr>
          <w:sz w:val="20"/>
        </w:rPr>
        <w:t xml:space="preserve">(в ред. Федерального </w:t>
      </w:r>
      <w:hyperlink w:history="0" r:id="rId1820"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jc w:val="both"/>
      </w:pPr>
      <w:r>
        <w:rPr>
          <w:sz w:val="20"/>
        </w:rPr>
      </w:r>
    </w:p>
    <w:bookmarkStart w:id="3462" w:name="P3462"/>
    <w:bookmarkEnd w:id="3462"/>
    <w:p>
      <w:pPr>
        <w:pStyle w:val="0"/>
        <w:ind w:firstLine="540"/>
        <w:jc w:val="both"/>
      </w:pPr>
      <w:r>
        <w:rPr>
          <w:sz w:val="20"/>
        </w:rPr>
        <w:t xml:space="preserve">1. Совершение взрыва, поджога или </w:t>
      </w:r>
      <w:hyperlink w:history="0" r:id="rId1821"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иных</w:t>
        </w:r>
      </w:hyperlink>
      <w:r>
        <w:rPr>
          <w:sz w:val="20"/>
        </w:rPr>
        <w:t xml:space="preserve"> действий, </w:t>
      </w:r>
      <w:hyperlink w:history="0" r:id="rId1822"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устрашающих</w:t>
        </w:r>
      </w:hyperlink>
      <w:r>
        <w:rPr>
          <w:sz w:val="20"/>
        </w:rPr>
        <w:t xml:space="preserve"> население и </w:t>
      </w:r>
      <w:hyperlink w:history="0" r:id="rId1823"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создающих</w:t>
        </w:r>
      </w:hyperlink>
      <w:r>
        <w:rPr>
          <w:sz w:val="20"/>
        </w:rPr>
        <w:t xml:space="preserve">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w:t>
      </w:r>
      <w:hyperlink w:history="0" r:id="rId1824"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угроза</w:t>
        </w:r>
      </w:hyperlink>
      <w:r>
        <w:rPr>
          <w:sz w:val="20"/>
        </w:rPr>
        <w:t xml:space="preserve"> совершения указанных действий в целях воздействия на принятие решений органами власти или международными организациями -</w:t>
      </w:r>
    </w:p>
    <w:p>
      <w:pPr>
        <w:pStyle w:val="0"/>
        <w:jc w:val="both"/>
      </w:pPr>
      <w:r>
        <w:rPr>
          <w:sz w:val="20"/>
        </w:rPr>
        <w:t xml:space="preserve">(в ред. Федеральных законов от 05.05.2014 </w:t>
      </w:r>
      <w:hyperlink w:history="0" r:id="rId182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31.12.2017 </w:t>
      </w:r>
      <w:hyperlink w:history="0" r:id="rId1826" w:tooltip="Федеральный закон от 31.12.2017 N 501-ФЗ &quot;О внесении изменений в статьи 205 и 207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N 501-ФЗ</w:t>
        </w:r>
      </w:hyperlink>
      <w:r>
        <w:rPr>
          <w:sz w:val="20"/>
        </w:rPr>
        <w:t xml:space="preserve">)</w:t>
      </w:r>
    </w:p>
    <w:p>
      <w:pPr>
        <w:pStyle w:val="0"/>
        <w:spacing w:before="200" w:line-rule="auto"/>
        <w:ind w:firstLine="540"/>
        <w:jc w:val="both"/>
      </w:pPr>
      <w:r>
        <w:rPr>
          <w:sz w:val="20"/>
        </w:rPr>
        <w:t xml:space="preserve">наказывается лишением свободы на срок от десяти до двадцати лет.</w:t>
      </w:r>
    </w:p>
    <w:p>
      <w:pPr>
        <w:pStyle w:val="0"/>
        <w:jc w:val="both"/>
      </w:pPr>
      <w:r>
        <w:rPr>
          <w:sz w:val="20"/>
        </w:rPr>
        <w:t xml:space="preserve">(в ред. Федеральных законов от 27.12.2009 </w:t>
      </w:r>
      <w:hyperlink w:history="0" r:id="rId182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09.12.2010 </w:t>
      </w:r>
      <w:hyperlink w:history="0" r:id="rId1828"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N 352-ФЗ</w:t>
        </w:r>
      </w:hyperlink>
      <w:r>
        <w:rPr>
          <w:sz w:val="20"/>
        </w:rPr>
        <w:t xml:space="preserve">, от 06.07.2016 </w:t>
      </w:r>
      <w:hyperlink w:history="0" r:id="rId1829"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28.04.2023 </w:t>
      </w:r>
      <w:hyperlink w:history="0" r:id="rId1830"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w:t>
      </w:r>
    </w:p>
    <w:p>
      <w:pPr>
        <w:pStyle w:val="0"/>
        <w:jc w:val="both"/>
      </w:pPr>
      <w:r>
        <w:rPr>
          <w:sz w:val="20"/>
        </w:rPr>
        <w:t xml:space="preserve">(часть первая в ред. Федерального </w:t>
      </w:r>
      <w:hyperlink w:history="0" r:id="rId1831"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bookmarkStart w:id="3467" w:name="P3467"/>
    <w:bookmarkEnd w:id="3467"/>
    <w:p>
      <w:pPr>
        <w:pStyle w:val="0"/>
        <w:spacing w:before="200" w:line-rule="auto"/>
        <w:ind w:firstLine="540"/>
        <w:jc w:val="both"/>
      </w:pPr>
      <w:r>
        <w:rPr>
          <w:sz w:val="20"/>
        </w:rPr>
        <w:t xml:space="preserve">2. Те же деяния:</w:t>
      </w:r>
    </w:p>
    <w:p>
      <w:pPr>
        <w:pStyle w:val="0"/>
        <w:spacing w:before="200" w:line-rule="auto"/>
        <w:ind w:firstLine="540"/>
        <w:jc w:val="both"/>
      </w:pPr>
      <w:r>
        <w:rPr>
          <w:sz w:val="20"/>
        </w:rPr>
        <w:t xml:space="preserve">а) совершенные группой лиц по предварительному сговору или </w:t>
      </w:r>
      <w:hyperlink w:history="0" r:id="rId1832"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организованной группой</w:t>
        </w:r>
      </w:hyperlink>
      <w:r>
        <w:rPr>
          <w:sz w:val="20"/>
        </w:rPr>
        <w:t xml:space="preserve">;</w:t>
      </w:r>
    </w:p>
    <w:p>
      <w:pPr>
        <w:pStyle w:val="0"/>
        <w:spacing w:before="200" w:line-rule="auto"/>
        <w:ind w:firstLine="540"/>
        <w:jc w:val="both"/>
      </w:pPr>
      <w:r>
        <w:rPr>
          <w:sz w:val="20"/>
        </w:rPr>
        <w:t xml:space="preserve">б) утратил силу. - Федеральный </w:t>
      </w:r>
      <w:hyperlink w:history="0" r:id="rId1833"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w:t>
        </w:r>
      </w:hyperlink>
      <w:r>
        <w:rPr>
          <w:sz w:val="20"/>
        </w:rPr>
        <w:t xml:space="preserve"> от 28.04.2023 N 157-ФЗ;</w:t>
      </w:r>
    </w:p>
    <w:p>
      <w:pPr>
        <w:pStyle w:val="0"/>
        <w:spacing w:before="200" w:line-rule="auto"/>
        <w:ind w:firstLine="540"/>
        <w:jc w:val="both"/>
      </w:pPr>
      <w:r>
        <w:rPr>
          <w:sz w:val="20"/>
        </w:rPr>
        <w:t xml:space="preserve">в) повлекшие причинение </w:t>
      </w:r>
      <w:hyperlink w:history="0" r:id="rId1834"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значительного</w:t>
        </w:r>
      </w:hyperlink>
      <w:r>
        <w:rPr>
          <w:sz w:val="20"/>
        </w:rPr>
        <w:t xml:space="preserve"> имущественного ущерба либо наступление </w:t>
      </w:r>
      <w:hyperlink w:history="0" r:id="rId1835"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иных</w:t>
        </w:r>
      </w:hyperlink>
      <w:r>
        <w:rPr>
          <w:sz w:val="20"/>
        </w:rPr>
        <w:t xml:space="preserve"> тяжких последствий, -</w:t>
      </w:r>
    </w:p>
    <w:p>
      <w:pPr>
        <w:pStyle w:val="0"/>
        <w:spacing w:before="200" w:line-rule="auto"/>
        <w:ind w:firstLine="540"/>
        <w:jc w:val="both"/>
      </w:pPr>
      <w:r>
        <w:rPr>
          <w:sz w:val="20"/>
        </w:rPr>
        <w:t xml:space="preserve">наказываются лишением свободы на срок от двенадцати до двадцати лет с ограничением свободы на срок от одного года до двух лет.</w:t>
      </w:r>
    </w:p>
    <w:p>
      <w:pPr>
        <w:pStyle w:val="0"/>
        <w:jc w:val="both"/>
      </w:pPr>
      <w:r>
        <w:rPr>
          <w:sz w:val="20"/>
        </w:rPr>
        <w:t xml:space="preserve">(в ред. Федеральных законов от 27.12.2009 </w:t>
      </w:r>
      <w:hyperlink w:history="0" r:id="rId183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06.07.2016 </w:t>
      </w:r>
      <w:hyperlink w:history="0" r:id="rId183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jc w:val="both"/>
      </w:pPr>
      <w:r>
        <w:rPr>
          <w:sz w:val="20"/>
        </w:rPr>
        <w:t xml:space="preserve">(часть вторая в ред. Федерального </w:t>
      </w:r>
      <w:hyperlink w:history="0" r:id="rId1838"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3. Деяния, предусмотренные </w:t>
      </w:r>
      <w:hyperlink w:history="0" w:anchor="P3462" w:tooltip="1.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 -">
        <w:r>
          <w:rPr>
            <w:sz w:val="20"/>
            <w:color w:val="0000ff"/>
          </w:rPr>
          <w:t xml:space="preserve">частями первой</w:t>
        </w:r>
      </w:hyperlink>
      <w:r>
        <w:rPr>
          <w:sz w:val="20"/>
        </w:rPr>
        <w:t xml:space="preserve"> или </w:t>
      </w:r>
      <w:hyperlink w:history="0" w:anchor="P3467" w:tooltip="2. Те же деяния:">
        <w:r>
          <w:rPr>
            <w:sz w:val="20"/>
            <w:color w:val="0000ff"/>
          </w:rPr>
          <w:t xml:space="preserve">второй</w:t>
        </w:r>
      </w:hyperlink>
      <w:r>
        <w:rPr>
          <w:sz w:val="20"/>
        </w:rPr>
        <w:t xml:space="preserve"> настоящей статьи, если они:</w:t>
      </w:r>
    </w:p>
    <w:p>
      <w:pPr>
        <w:pStyle w:val="0"/>
        <w:spacing w:before="200" w:line-rule="auto"/>
        <w:ind w:firstLine="540"/>
        <w:jc w:val="both"/>
      </w:pPr>
      <w:r>
        <w:rPr>
          <w:sz w:val="20"/>
        </w:rPr>
        <w:t xml:space="preserve">а) сопряжены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w:t>
      </w:r>
    </w:p>
    <w:p>
      <w:pPr>
        <w:pStyle w:val="0"/>
        <w:jc w:val="both"/>
      </w:pPr>
      <w:r>
        <w:rPr>
          <w:sz w:val="20"/>
        </w:rPr>
        <w:t xml:space="preserve">(п. "а" в ред. Федерального </w:t>
      </w:r>
      <w:hyperlink w:history="0" r:id="rId1839"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б) повлекли причинение смерти человеку, -</w:t>
      </w:r>
    </w:p>
    <w:p>
      <w:pPr>
        <w:pStyle w:val="0"/>
        <w:jc w:val="both"/>
      </w:pPr>
      <w:r>
        <w:rPr>
          <w:sz w:val="20"/>
        </w:rPr>
        <w:t xml:space="preserve">(в ред. Федерального </w:t>
      </w:r>
      <w:hyperlink w:history="0" r:id="rId1840"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jc w:val="both"/>
      </w:pPr>
      <w:r>
        <w:rPr>
          <w:sz w:val="20"/>
        </w:rPr>
        <w:t xml:space="preserve">(в ред. Федерального </w:t>
      </w:r>
      <w:hyperlink w:history="0" r:id="rId184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t xml:space="preserve">(часть третья в ред. Федерального </w:t>
      </w:r>
      <w:hyperlink w:history="0" r:id="rId1842"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spacing w:before="200" w:line-rule="auto"/>
        <w:ind w:firstLine="540"/>
        <w:jc w:val="both"/>
      </w:pPr>
      <w:r>
        <w:rPr>
          <w:sz w:val="20"/>
        </w:rPr>
        <w:t xml:space="preserve">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pPr>
        <w:pStyle w:val="0"/>
        <w:jc w:val="both"/>
      </w:pPr>
      <w:r>
        <w:rPr>
          <w:sz w:val="20"/>
        </w:rPr>
        <w:t xml:space="preserve">(в ред. Федерального </w:t>
      </w:r>
      <w:hyperlink w:history="0" r:id="rId1843"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закона</w:t>
        </w:r>
      </w:hyperlink>
      <w:r>
        <w:rPr>
          <w:sz w:val="20"/>
        </w:rPr>
        <w:t xml:space="preserve"> от 30.12.2008 N 321-ФЗ)</w:t>
      </w:r>
    </w:p>
    <w:p>
      <w:pPr>
        <w:pStyle w:val="0"/>
        <w:jc w:val="both"/>
      </w:pPr>
      <w:r>
        <w:rPr>
          <w:sz w:val="20"/>
        </w:rPr>
      </w:r>
    </w:p>
    <w:bookmarkStart w:id="3485" w:name="P3485"/>
    <w:bookmarkEnd w:id="3485"/>
    <w:p>
      <w:pPr>
        <w:pStyle w:val="2"/>
        <w:outlineLvl w:val="3"/>
        <w:ind w:firstLine="540"/>
        <w:jc w:val="both"/>
      </w:pPr>
      <w:r>
        <w:rPr>
          <w:sz w:val="20"/>
        </w:rPr>
        <w:t xml:space="preserve">Статья 205.1. Содействие террористической деятельности</w:t>
      </w:r>
    </w:p>
    <w:p>
      <w:pPr>
        <w:pStyle w:val="0"/>
        <w:ind w:firstLine="540"/>
        <w:jc w:val="both"/>
      </w:pPr>
      <w:r>
        <w:rPr>
          <w:sz w:val="20"/>
        </w:rPr>
        <w:t xml:space="preserve">(в ред. Федерального </w:t>
      </w:r>
      <w:hyperlink w:history="0" r:id="rId1844"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ind w:firstLine="540"/>
        <w:jc w:val="both"/>
      </w:pPr>
      <w:r>
        <w:rPr>
          <w:sz w:val="20"/>
        </w:rPr>
      </w:r>
    </w:p>
    <w:bookmarkStart w:id="3488" w:name="P3488"/>
    <w:bookmarkEnd w:id="3488"/>
    <w:p>
      <w:pPr>
        <w:pStyle w:val="0"/>
        <w:ind w:firstLine="540"/>
        <w:jc w:val="both"/>
      </w:pPr>
      <w:r>
        <w:rPr>
          <w:sz w:val="20"/>
        </w:rPr>
        <w:t xml:space="preserve">1. Склонение, вербовка или иное вовлечение лица в совершение хотя бы одного из преступлений, предусмотренных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статьей 205.2</w:t>
        </w:r>
      </w:hyperlink>
      <w:r>
        <w:rPr>
          <w:sz w:val="20"/>
        </w:rPr>
        <w:t xml:space="preserve">,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частями первой</w:t>
        </w:r>
      </w:hyperlink>
      <w:r>
        <w:rPr>
          <w:sz w:val="20"/>
        </w:rPr>
        <w:t xml:space="preserve"> и </w:t>
      </w:r>
      <w:hyperlink w:history="0" w:anchor="P3577" w:tooltip="2. Те же деяния, совершенные:">
        <w:r>
          <w:rPr>
            <w:sz w:val="20"/>
            <w:color w:val="0000ff"/>
          </w:rPr>
          <w:t xml:space="preserve">второй статьи 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статьей 208</w:t>
        </w:r>
      </w:hyperlink>
      <w:r>
        <w:rPr>
          <w:sz w:val="20"/>
        </w:rPr>
        <w:t xml:space="preserve">, </w:t>
      </w:r>
      <w:hyperlink w:history="0" w:anchor="P3705" w:tooltip="1. Угон судна воздушного или водного транспорта либо железнодорожного подвижного состава, а равно захват такого судна или состава в целях угона -">
        <w:r>
          <w:rPr>
            <w:sz w:val="20"/>
            <w:color w:val="0000ff"/>
          </w:rPr>
          <w:t xml:space="preserve">частями первой</w:t>
        </w:r>
      </w:hyperlink>
      <w:r>
        <w:rPr>
          <w:sz w:val="20"/>
        </w:rPr>
        <w:t xml:space="preserve"> - </w:t>
      </w:r>
      <w:hyperlink w:history="0" w:anchor="P3715"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третьей статьи 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статьями 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вооружение или подготовка лица в целях совершения хотя бы одного из указанных преступлений -</w:t>
      </w:r>
    </w:p>
    <w:p>
      <w:pPr>
        <w:pStyle w:val="0"/>
        <w:spacing w:before="200" w:line-rule="auto"/>
        <w:ind w:firstLine="540"/>
        <w:jc w:val="both"/>
      </w:pPr>
      <w:r>
        <w:rPr>
          <w:sz w:val="20"/>
        </w:rPr>
        <w:t xml:space="preserve">наказываются лишением свободы на срок от семи до пятнадцати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pPr>
        <w:pStyle w:val="0"/>
        <w:jc w:val="both"/>
      </w:pPr>
      <w:r>
        <w:rPr>
          <w:sz w:val="20"/>
        </w:rPr>
        <w:t xml:space="preserve">(в ред. Федерального </w:t>
      </w:r>
      <w:hyperlink w:history="0" r:id="rId1845"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jc w:val="both"/>
      </w:pPr>
      <w:r>
        <w:rPr>
          <w:sz w:val="20"/>
        </w:rPr>
        <w:t xml:space="preserve">(часть 1 в ред. Федерального </w:t>
      </w:r>
      <w:hyperlink w:history="0" r:id="rId1846"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закона</w:t>
        </w:r>
      </w:hyperlink>
      <w:r>
        <w:rPr>
          <w:sz w:val="20"/>
        </w:rPr>
        <w:t xml:space="preserve"> от 29.12.2017 N 445-ФЗ)</w:t>
      </w:r>
    </w:p>
    <w:bookmarkStart w:id="3492" w:name="P3492"/>
    <w:bookmarkEnd w:id="3492"/>
    <w:p>
      <w:pPr>
        <w:pStyle w:val="0"/>
        <w:spacing w:before="200" w:line-rule="auto"/>
        <w:ind w:firstLine="540"/>
        <w:jc w:val="both"/>
      </w:pPr>
      <w:r>
        <w:rPr>
          <w:sz w:val="20"/>
        </w:rPr>
        <w:t xml:space="preserve">1.1. </w:t>
      </w:r>
      <w:hyperlink w:history="0" r:id="rId1847"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Склонение, вербовка</w:t>
        </w:r>
      </w:hyperlink>
      <w:r>
        <w:rPr>
          <w:sz w:val="20"/>
        </w:rPr>
        <w:t xml:space="preserve"> или иное вовлечение лица в совершение хотя бы одного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pPr>
        <w:pStyle w:val="0"/>
        <w:spacing w:before="200" w:line-rule="auto"/>
        <w:ind w:firstLine="540"/>
        <w:jc w:val="both"/>
      </w:pPr>
      <w:r>
        <w:rPr>
          <w:sz w:val="20"/>
        </w:rPr>
        <w:t xml:space="preserve">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pPr>
        <w:pStyle w:val="0"/>
        <w:jc w:val="both"/>
      </w:pPr>
      <w:r>
        <w:rPr>
          <w:sz w:val="20"/>
        </w:rPr>
        <w:t xml:space="preserve">(часть 1.1 введена Федеральным </w:t>
      </w:r>
      <w:hyperlink w:history="0" r:id="rId1848"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законом</w:t>
        </w:r>
      </w:hyperlink>
      <w:r>
        <w:rPr>
          <w:sz w:val="20"/>
        </w:rPr>
        <w:t xml:space="preserve"> от 29.12.2017 N 445-ФЗ)</w:t>
      </w:r>
    </w:p>
    <w:bookmarkStart w:id="3495" w:name="P3495"/>
    <w:bookmarkEnd w:id="3495"/>
    <w:p>
      <w:pPr>
        <w:pStyle w:val="0"/>
        <w:spacing w:before="200" w:line-rule="auto"/>
        <w:ind w:firstLine="540"/>
        <w:jc w:val="both"/>
      </w:pPr>
      <w:r>
        <w:rPr>
          <w:sz w:val="20"/>
        </w:rPr>
        <w:t xml:space="preserve">2. Деяния, предусмотренные </w:t>
      </w:r>
      <w:hyperlink w:history="0" w:anchor="P3488" w:tooltip="1. Склонение, вербовка или иное вовлечение лица в совершение хотя бы одного из преступлений, предусмотренных статьей 205.2, частями первой и второй статьи 206, статьей 208, частями первой - третьей статьи 211, статьями 220, 221, 277, 278, 279 и 360 настоящего Кодекса, вооружение или подготовка лица в целях совершения хотя бы одного из указанных преступлений -">
        <w:r>
          <w:rPr>
            <w:sz w:val="20"/>
            <w:color w:val="0000ff"/>
          </w:rPr>
          <w:t xml:space="preserve">частями первой</w:t>
        </w:r>
      </w:hyperlink>
      <w:r>
        <w:rPr>
          <w:sz w:val="20"/>
        </w:rPr>
        <w:t xml:space="preserve"> или </w:t>
      </w:r>
      <w:hyperlink w:history="0" w:anchor="P3492" w:tooltip="1.1. Склонение, вербовка или иное вовлечение лица в совершение хотя бы одного из преступлений, предусмотренных статьями 205, 205.3, 205.4, 205.5, частями третьей и четвертой статьи 206, частью четвертой статьи 211 настоящего Кодекса, вооружение или подготовка лица в целях совершения хотя бы одного из указанных преступлений, а равно финансирование терроризма -">
        <w:r>
          <w:rPr>
            <w:sz w:val="20"/>
            <w:color w:val="0000ff"/>
          </w:rPr>
          <w:t xml:space="preserve">первой.1</w:t>
        </w:r>
      </w:hyperlink>
      <w:r>
        <w:rPr>
          <w:sz w:val="20"/>
        </w:rPr>
        <w:t xml:space="preserve"> настоящей статьи, совершенные лицом с использованием своего </w:t>
      </w:r>
      <w:hyperlink w:history="0" r:id="rId1849"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служебного положения</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десяти до двадцати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pPr>
        <w:pStyle w:val="0"/>
        <w:jc w:val="both"/>
      </w:pPr>
      <w:r>
        <w:rPr>
          <w:sz w:val="20"/>
        </w:rPr>
        <w:t xml:space="preserve">(часть 2 в ред. Федерального </w:t>
      </w:r>
      <w:hyperlink w:history="0" r:id="rId1850"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закона</w:t>
        </w:r>
      </w:hyperlink>
      <w:r>
        <w:rPr>
          <w:sz w:val="20"/>
        </w:rPr>
        <w:t xml:space="preserve"> от 29.12.2017 N 445-ФЗ)</w:t>
      </w:r>
    </w:p>
    <w:p>
      <w:pPr>
        <w:pStyle w:val="0"/>
        <w:spacing w:before="200" w:line-rule="auto"/>
        <w:ind w:firstLine="540"/>
        <w:jc w:val="both"/>
      </w:pPr>
      <w:r>
        <w:rPr>
          <w:sz w:val="20"/>
        </w:rPr>
        <w:t xml:space="preserve">3. Пособничество в совершении хотя бы одного из преступлений, предусмотренных </w:t>
      </w:r>
      <w:hyperlink w:history="0" w:anchor="P6647" w:tooltip="Статья 361. Акт международного терроризма">
        <w:r>
          <w:rPr>
            <w:sz w:val="20"/>
            <w:color w:val="0000ff"/>
          </w:rPr>
          <w:t xml:space="preserve">статьей 205</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частью третьей статьи 206</w:t>
        </w:r>
      </w:hyperlink>
      <w:r>
        <w:rPr>
          <w:sz w:val="20"/>
        </w:rPr>
        <w:t xml:space="preserve">, </w:t>
      </w:r>
      <w:hyperlink w:history="0" w:anchor="P3647" w:tooltip="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
        <w:r>
          <w:rPr>
            <w:sz w:val="20"/>
            <w:color w:val="0000ff"/>
          </w:rPr>
          <w:t xml:space="preserve">частью первой статьи 208</w:t>
        </w:r>
      </w:hyperlink>
      <w:r>
        <w:rPr>
          <w:sz w:val="20"/>
        </w:rPr>
        <w:t xml:space="preserve"> настоящего Кодекса, -</w:t>
      </w:r>
    </w:p>
    <w:p>
      <w:pPr>
        <w:pStyle w:val="0"/>
        <w:jc w:val="both"/>
      </w:pPr>
      <w:r>
        <w:rPr>
          <w:sz w:val="20"/>
        </w:rPr>
        <w:t xml:space="preserve">(в ред. Федерального </w:t>
      </w:r>
      <w:hyperlink w:history="0" r:id="rId185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наказывается лишением свободы на срок от двенадцати до двадцати лет.</w:t>
      </w:r>
    </w:p>
    <w:p>
      <w:pPr>
        <w:pStyle w:val="0"/>
        <w:jc w:val="both"/>
      </w:pPr>
      <w:r>
        <w:rPr>
          <w:sz w:val="20"/>
        </w:rPr>
        <w:t xml:space="preserve">(в ред. Федеральных законов от 05.05.2014 </w:t>
      </w:r>
      <w:hyperlink w:history="0" r:id="rId1852"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28.04.2023 </w:t>
      </w:r>
      <w:hyperlink w:history="0" r:id="rId1853"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w:t>
      </w:r>
    </w:p>
    <w:p>
      <w:pPr>
        <w:pStyle w:val="0"/>
        <w:jc w:val="both"/>
      </w:pPr>
      <w:r>
        <w:rPr>
          <w:sz w:val="20"/>
        </w:rPr>
        <w:t xml:space="preserve">(часть 3 введена Федеральным </w:t>
      </w:r>
      <w:hyperlink w:history="0" r:id="rId1854"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09.12.2010 N 352-ФЗ)</w:t>
      </w:r>
    </w:p>
    <w:p>
      <w:pPr>
        <w:pStyle w:val="0"/>
        <w:spacing w:before="200" w:line-rule="auto"/>
        <w:ind w:firstLine="540"/>
        <w:jc w:val="both"/>
      </w:pPr>
      <w:r>
        <w:rPr>
          <w:sz w:val="20"/>
        </w:rPr>
        <w:t xml:space="preserve">4. Организация совершения хотя бы одного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88"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частями третьей</w:t>
        </w:r>
      </w:hyperlink>
      <w:r>
        <w:rPr>
          <w:sz w:val="20"/>
        </w:rPr>
        <w:t xml:space="preserve"> и </w:t>
      </w:r>
      <w:hyperlink w:history="0" w:anchor="P3591" w:tooltip="4. Деяния, предусмотренные частями первой или второй настоящей статьи, если они повлекли умышленное причинение смерти человеку, -">
        <w:r>
          <w:rPr>
            <w:sz w:val="20"/>
            <w:color w:val="0000ff"/>
          </w:rPr>
          <w:t xml:space="preserve">четвертой статьи 206</w:t>
        </w:r>
      </w:hyperlink>
      <w:r>
        <w:rPr>
          <w:sz w:val="20"/>
        </w:rPr>
        <w:t xml:space="preserve">, </w:t>
      </w:r>
      <w:hyperlink w:history="0" w:anchor="P3718" w:tooltip="4. Деяния, предусмотренные частями первой, второй или третьей настоящей статьи, сопряженные с совершением террористического акта либо иным осуществлением террористической деятельности, -">
        <w:r>
          <w:rPr>
            <w:sz w:val="20"/>
            <w:color w:val="0000ff"/>
          </w:rPr>
          <w:t xml:space="preserve">частью четвертой статьи 211</w:t>
        </w:r>
      </w:hyperlink>
      <w:r>
        <w:rPr>
          <w:sz w:val="20"/>
        </w:rPr>
        <w:t xml:space="preserve"> настоящего Кодекса, или руководство его совершением, а равно организация финансирования терроризма -</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jc w:val="both"/>
      </w:pPr>
      <w:r>
        <w:rPr>
          <w:sz w:val="20"/>
        </w:rPr>
        <w:t xml:space="preserve">(часть 4 введена Федеральным </w:t>
      </w:r>
      <w:hyperlink w:history="0" r:id="rId185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spacing w:before="200" w:line-rule="auto"/>
        <w:ind w:firstLine="540"/>
        <w:jc w:val="both"/>
      </w:pPr>
      <w:r>
        <w:rPr>
          <w:sz w:val="20"/>
        </w:rPr>
        <w:t xml:space="preserve">Примечания. 1. 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w:t>
      </w:r>
      <w:hyperlink w:history="0" r:id="rId1856"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преступного сообщества</w:t>
        </w:r>
      </w:hyperlink>
      <w:r>
        <w:rPr>
          <w:sz w:val="20"/>
        </w:rPr>
        <w:t xml:space="preserve"> (преступной организации), созданных или создаваемых для совершения хотя бы одного из этих преступлений.</w:t>
      </w:r>
    </w:p>
    <w:p>
      <w:pPr>
        <w:pStyle w:val="0"/>
        <w:jc w:val="both"/>
      </w:pPr>
      <w:r>
        <w:rPr>
          <w:sz w:val="20"/>
        </w:rPr>
        <w:t xml:space="preserve">(п. 1 в ред. Федерального </w:t>
      </w:r>
      <w:hyperlink w:history="0" r:id="rId185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pPr>
        <w:pStyle w:val="0"/>
        <w:jc w:val="both"/>
      </w:pPr>
      <w:r>
        <w:rPr>
          <w:sz w:val="20"/>
        </w:rPr>
        <w:t xml:space="preserve">(п. 1.1 введен Федеральным </w:t>
      </w:r>
      <w:hyperlink w:history="0" r:id="rId1858"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09.12.2010 N 352-ФЗ)</w:t>
      </w:r>
    </w:p>
    <w:p>
      <w:pPr>
        <w:pStyle w:val="0"/>
        <w:spacing w:before="200" w:line-rule="auto"/>
        <w:ind w:firstLine="540"/>
        <w:jc w:val="both"/>
      </w:pPr>
      <w:r>
        <w:rPr>
          <w:sz w:val="20"/>
        </w:rP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pPr>
        <w:pStyle w:val="0"/>
        <w:jc w:val="both"/>
      </w:pPr>
      <w:r>
        <w:rPr>
          <w:sz w:val="20"/>
        </w:rPr>
      </w:r>
    </w:p>
    <w:bookmarkStart w:id="3512" w:name="P3512"/>
    <w:bookmarkEnd w:id="3512"/>
    <w:p>
      <w:pPr>
        <w:pStyle w:val="2"/>
        <w:outlineLvl w:val="3"/>
        <w:ind w:firstLine="540"/>
        <w:jc w:val="both"/>
      </w:pPr>
      <w:r>
        <w:rPr>
          <w:sz w:val="20"/>
        </w:rPr>
        <w:t xml:space="preserve">Статья 205.2. Публичные призывы к осуществлению террористической деятельности, публичное оправдание терроризма или пропаганда терроризма</w:t>
      </w:r>
    </w:p>
    <w:p>
      <w:pPr>
        <w:pStyle w:val="0"/>
        <w:jc w:val="both"/>
      </w:pPr>
      <w:r>
        <w:rPr>
          <w:sz w:val="20"/>
        </w:rPr>
        <w:t xml:space="preserve">(в ред. Федерального </w:t>
      </w:r>
      <w:hyperlink w:history="0" r:id="rId1859"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закона</w:t>
        </w:r>
      </w:hyperlink>
      <w:r>
        <w:rPr>
          <w:sz w:val="20"/>
        </w:rPr>
        <w:t xml:space="preserve"> от 29.12.2017 N 445-ФЗ)</w:t>
      </w:r>
    </w:p>
    <w:p>
      <w:pPr>
        <w:pStyle w:val="0"/>
        <w:ind w:firstLine="540"/>
        <w:jc w:val="both"/>
      </w:pPr>
      <w:r>
        <w:rPr>
          <w:sz w:val="20"/>
        </w:rPr>
        <w:t xml:space="preserve">(введена Федеральным </w:t>
      </w:r>
      <w:hyperlink w:history="0" r:id="rId1860"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законом</w:t>
        </w:r>
      </w:hyperlink>
      <w:r>
        <w:rPr>
          <w:sz w:val="20"/>
        </w:rPr>
        <w:t xml:space="preserve"> от 27.07.2006 N 153-ФЗ)</w:t>
      </w:r>
    </w:p>
    <w:p>
      <w:pPr>
        <w:pStyle w:val="0"/>
        <w:ind w:firstLine="540"/>
        <w:jc w:val="both"/>
      </w:pPr>
      <w:r>
        <w:rPr>
          <w:sz w:val="20"/>
        </w:rPr>
      </w:r>
    </w:p>
    <w:p>
      <w:pPr>
        <w:pStyle w:val="0"/>
        <w:ind w:firstLine="540"/>
        <w:jc w:val="both"/>
      </w:pPr>
      <w:r>
        <w:rPr>
          <w:sz w:val="20"/>
        </w:rPr>
        <w:t xml:space="preserve">1. Публичные </w:t>
      </w:r>
      <w:hyperlink w:history="0" r:id="rId1861"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призывы</w:t>
        </w:r>
      </w:hyperlink>
      <w:r>
        <w:rPr>
          <w:sz w:val="20"/>
        </w:rPr>
        <w:t xml:space="preserve"> к осуществлению террористической деятельности, публичное </w:t>
      </w:r>
      <w:hyperlink w:history="0" r:id="rId1862"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оправдание</w:t>
        </w:r>
      </w:hyperlink>
      <w:r>
        <w:rPr>
          <w:sz w:val="20"/>
        </w:rPr>
        <w:t xml:space="preserve"> терроризма или </w:t>
      </w:r>
      <w:hyperlink w:history="0" r:id="rId1863" w:tooltip="&quot;Обзор судебной практики Верховного Суда Российской Федерации N 1 (2020)&quot; (утв. Президиумом Верховного Суда РФ 10.06.2020) {КонсультантПлюс}">
        <w:r>
          <w:rPr>
            <w:sz w:val="20"/>
            <w:color w:val="0000ff"/>
          </w:rPr>
          <w:t xml:space="preserve">пропаганда</w:t>
        </w:r>
      </w:hyperlink>
      <w:r>
        <w:rPr>
          <w:sz w:val="20"/>
        </w:rPr>
        <w:t xml:space="preserve"> терроризма -</w:t>
      </w:r>
    </w:p>
    <w:p>
      <w:pPr>
        <w:pStyle w:val="0"/>
        <w:jc w:val="both"/>
      </w:pPr>
      <w:r>
        <w:rPr>
          <w:sz w:val="20"/>
        </w:rPr>
        <w:t xml:space="preserve">(в ред. Федерального </w:t>
      </w:r>
      <w:hyperlink w:history="0" r:id="rId1864"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закона</w:t>
        </w:r>
      </w:hyperlink>
      <w:r>
        <w:rPr>
          <w:sz w:val="20"/>
        </w:rPr>
        <w:t xml:space="preserve"> от 29.12.2017 N 445-ФЗ)</w:t>
      </w:r>
    </w:p>
    <w:p>
      <w:pPr>
        <w:pStyle w:val="0"/>
        <w:spacing w:before="200" w:line-rule="auto"/>
        <w:ind w:firstLine="540"/>
        <w:jc w:val="both"/>
      </w:pPr>
      <w:r>
        <w:rPr>
          <w:sz w:val="20"/>
        </w:rPr>
        <w:t xml:space="preserve">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pPr>
        <w:pStyle w:val="0"/>
        <w:jc w:val="both"/>
      </w:pPr>
      <w:r>
        <w:rPr>
          <w:sz w:val="20"/>
        </w:rPr>
        <w:t xml:space="preserve">(в ред. Федеральных законов от 09.12.2010 </w:t>
      </w:r>
      <w:hyperlink w:history="0" r:id="rId1865" w:tooltip="Федеральный закон от 09.12.2010 N 352-ФЗ &quot;О внесении изменений в Уголовный кодекс Российской Федерации&quot; {КонсультантПлюс}">
        <w:r>
          <w:rPr>
            <w:sz w:val="20"/>
            <w:color w:val="0000ff"/>
          </w:rPr>
          <w:t xml:space="preserve">N 352-ФЗ</w:t>
        </w:r>
      </w:hyperlink>
      <w:r>
        <w:rPr>
          <w:sz w:val="20"/>
        </w:rPr>
        <w:t xml:space="preserve">, от 07.12.2011 </w:t>
      </w:r>
      <w:hyperlink w:history="0" r:id="rId18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06.07.2016 </w:t>
      </w:r>
      <w:hyperlink w:history="0" r:id="rId186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spacing w:before="200" w:line-rule="auto"/>
        <w:ind w:firstLine="540"/>
        <w:jc w:val="both"/>
      </w:pPr>
      <w:r>
        <w:rPr>
          <w:sz w:val="20"/>
        </w:rPr>
        <w:t xml:space="preserve">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
    <w:p>
      <w:pPr>
        <w:pStyle w:val="0"/>
        <w:jc w:val="both"/>
      </w:pPr>
      <w:r>
        <w:rPr>
          <w:sz w:val="20"/>
        </w:rPr>
        <w:t xml:space="preserve">(часть 2 в ред. Федерального </w:t>
      </w:r>
      <w:hyperlink w:history="0" r:id="rId1868"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Примечание. Утратило силу с 20 июля 2016 года. - Федеральный </w:t>
      </w:r>
      <w:hyperlink w:history="0" r:id="rId1869"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w:t>
        </w:r>
      </w:hyperlink>
      <w:r>
        <w:rPr>
          <w:sz w:val="20"/>
        </w:rPr>
        <w:t xml:space="preserve"> от 06.07.2016 N 375-ФЗ.</w:t>
      </w:r>
    </w:p>
    <w:bookmarkStart w:id="3524" w:name="P3524"/>
    <w:bookmarkEnd w:id="3524"/>
    <w:p>
      <w:pPr>
        <w:pStyle w:val="0"/>
        <w:spacing w:before="200" w:line-rule="auto"/>
        <w:ind w:firstLine="540"/>
        <w:jc w:val="both"/>
      </w:pPr>
      <w:r>
        <w:rPr>
          <w:sz w:val="20"/>
        </w:rPr>
        <w:t xml:space="preserve">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w:t>
      </w:r>
    </w:p>
    <w:p>
      <w:pPr>
        <w:pStyle w:val="0"/>
        <w:spacing w:before="200" w:line-rule="auto"/>
        <w:ind w:firstLine="540"/>
        <w:jc w:val="both"/>
      </w:pPr>
      <w:r>
        <w:rPr>
          <w:sz w:val="20"/>
        </w:rPr>
        <w:t xml:space="preserve">1.1. В настоящей статье под пропагандой терроризма понимается деятельность по распространению материалов и (или) информации, направленных на формирование у лица идеологии терроризма, убежденности в ее привлекательности либо представления о допустимости осуществления террористической деятельности.</w:t>
      </w:r>
    </w:p>
    <w:p>
      <w:pPr>
        <w:pStyle w:val="0"/>
        <w:jc w:val="both"/>
      </w:pPr>
      <w:r>
        <w:rPr>
          <w:sz w:val="20"/>
        </w:rPr>
        <w:t xml:space="preserve">(п. 1.1 введен Федеральным </w:t>
      </w:r>
      <w:hyperlink w:history="0" r:id="rId1870"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законом</w:t>
        </w:r>
      </w:hyperlink>
      <w:r>
        <w:rPr>
          <w:sz w:val="20"/>
        </w:rPr>
        <w:t xml:space="preserve"> от 29.12.2017 N 445-ФЗ)</w:t>
      </w:r>
    </w:p>
    <w:p>
      <w:pPr>
        <w:pStyle w:val="0"/>
        <w:spacing w:before="200" w:line-rule="auto"/>
        <w:ind w:firstLine="540"/>
        <w:jc w:val="both"/>
      </w:pPr>
      <w:r>
        <w:rPr>
          <w:sz w:val="20"/>
        </w:rPr>
        <w:t xml:space="preserve">2. В настоящей статье под террористической деятельностью понимается совершение хотя бы одного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w:t>
      </w:r>
    </w:p>
    <w:p>
      <w:pPr>
        <w:pStyle w:val="0"/>
        <w:jc w:val="both"/>
      </w:pPr>
      <w:r>
        <w:rPr>
          <w:sz w:val="20"/>
        </w:rPr>
        <w:t xml:space="preserve">(примечания введены Федеральным </w:t>
      </w:r>
      <w:hyperlink w:history="0" r:id="rId187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375-ФЗ)</w:t>
      </w:r>
    </w:p>
    <w:p>
      <w:pPr>
        <w:pStyle w:val="0"/>
        <w:jc w:val="both"/>
      </w:pPr>
      <w:r>
        <w:rPr>
          <w:sz w:val="20"/>
        </w:rPr>
      </w:r>
    </w:p>
    <w:bookmarkStart w:id="3530" w:name="P3530"/>
    <w:bookmarkEnd w:id="3530"/>
    <w:p>
      <w:pPr>
        <w:pStyle w:val="2"/>
        <w:outlineLvl w:val="3"/>
        <w:ind w:firstLine="540"/>
        <w:jc w:val="both"/>
      </w:pPr>
      <w:r>
        <w:rPr>
          <w:sz w:val="20"/>
        </w:rPr>
        <w:t xml:space="preserve">Статья 205.3. Прохождение обучения в целях осуществления террористической деятельности</w:t>
      </w:r>
    </w:p>
    <w:p>
      <w:pPr>
        <w:pStyle w:val="0"/>
        <w:ind w:firstLine="540"/>
        <w:jc w:val="both"/>
      </w:pPr>
      <w:r>
        <w:rPr>
          <w:sz w:val="20"/>
        </w:rPr>
        <w:t xml:space="preserve">(введена Федеральным </w:t>
      </w:r>
      <w:hyperlink w:history="0" r:id="rId1872"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ind w:firstLine="540"/>
        <w:jc w:val="both"/>
      </w:pPr>
      <w:r>
        <w:rPr>
          <w:sz w:val="20"/>
        </w:rPr>
      </w:r>
    </w:p>
    <w:p>
      <w:pPr>
        <w:pStyle w:val="0"/>
        <w:ind w:firstLine="540"/>
        <w:jc w:val="both"/>
      </w:pPr>
      <w:r>
        <w:rPr>
          <w:sz w:val="20"/>
        </w:rPr>
        <w:t xml:space="preserve">Прохождение лицом </w:t>
      </w:r>
      <w:hyperlink w:history="0" r:id="rId1873"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обучения</w:t>
        </w:r>
      </w:hyperlink>
      <w:r>
        <w:rPr>
          <w:sz w:val="20"/>
        </w:rPr>
        <w:t xml:space="preserve">,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history="0" w:anchor="P3485" w:tooltip="Статья 205.1. Содействие террористической деятельности">
        <w:r>
          <w:rPr>
            <w:sz w:val="20"/>
            <w:color w:val="0000ff"/>
          </w:rPr>
          <w:t xml:space="preserve">статьями 205.1</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pPr>
        <w:pStyle w:val="0"/>
        <w:jc w:val="both"/>
      </w:pPr>
      <w:r>
        <w:rPr>
          <w:sz w:val="20"/>
        </w:rPr>
        <w:t xml:space="preserve">(в ред. Федерального </w:t>
      </w:r>
      <w:hyperlink w:history="0" r:id="rId1874"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наказывается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jc w:val="both"/>
      </w:pPr>
      <w:r>
        <w:rPr>
          <w:sz w:val="20"/>
        </w:rPr>
        <w:t xml:space="preserve">(в ред. Федерального </w:t>
      </w:r>
      <w:hyperlink w:history="0" r:id="rId187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history="0" w:anchor="P3485" w:tooltip="Статья 205.1. Содействие террористической деятельности">
        <w:r>
          <w:rPr>
            <w:sz w:val="20"/>
            <w:color w:val="0000ff"/>
          </w:rPr>
          <w:t xml:space="preserve">статьями 205.1</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pPr>
        <w:pStyle w:val="0"/>
        <w:jc w:val="both"/>
      </w:pPr>
      <w:r>
        <w:rPr>
          <w:sz w:val="20"/>
        </w:rPr>
        <w:t xml:space="preserve">(в ред. Федерального </w:t>
      </w:r>
      <w:hyperlink w:history="0" r:id="rId1876"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ind w:firstLine="540"/>
        <w:jc w:val="both"/>
      </w:pPr>
      <w:r>
        <w:rPr>
          <w:sz w:val="20"/>
        </w:rPr>
      </w:r>
    </w:p>
    <w:bookmarkStart w:id="3540" w:name="P3540"/>
    <w:bookmarkEnd w:id="3540"/>
    <w:p>
      <w:pPr>
        <w:pStyle w:val="2"/>
        <w:outlineLvl w:val="3"/>
        <w:ind w:firstLine="540"/>
        <w:jc w:val="both"/>
      </w:pPr>
      <w:r>
        <w:rPr>
          <w:sz w:val="20"/>
        </w:rPr>
        <w:t xml:space="preserve">Статья 205.4. Организация террористического сообщества и участие в нем</w:t>
      </w:r>
    </w:p>
    <w:p>
      <w:pPr>
        <w:pStyle w:val="0"/>
        <w:ind w:firstLine="540"/>
        <w:jc w:val="both"/>
      </w:pPr>
      <w:r>
        <w:rPr>
          <w:sz w:val="20"/>
        </w:rPr>
        <w:t xml:space="preserve">(введена Федеральным </w:t>
      </w:r>
      <w:hyperlink w:history="0" r:id="rId1877"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ind w:firstLine="540"/>
        <w:jc w:val="both"/>
      </w:pPr>
      <w:r>
        <w:rPr>
          <w:sz w:val="20"/>
        </w:rPr>
      </w:r>
    </w:p>
    <w:p>
      <w:pPr>
        <w:pStyle w:val="0"/>
        <w:ind w:firstLine="540"/>
        <w:jc w:val="both"/>
      </w:pPr>
      <w:r>
        <w:rPr>
          <w:sz w:val="20"/>
        </w:rPr>
        <w:t xml:space="preserve">1. Создание </w:t>
      </w:r>
      <w:hyperlink w:history="0" r:id="rId1878"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террористического сообщества</w:t>
        </w:r>
      </w:hyperlink>
      <w:r>
        <w:rPr>
          <w:sz w:val="20"/>
        </w:rPr>
        <w:t xml:space="preserve">,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w:history="0" w:anchor="P3485" w:tooltip="Статья 205.1. Содействие террористической деятельности">
        <w:r>
          <w:rPr>
            <w:sz w:val="20"/>
            <w:color w:val="0000ff"/>
          </w:rPr>
          <w:t xml:space="preserve">статьями 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либо иных преступлений в целях пропаганды, оправдания и поддержки терроризма, а равно </w:t>
      </w:r>
      <w:hyperlink w:history="0" r:id="rId1879"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руководство</w:t>
        </w:r>
      </w:hyperlink>
      <w:r>
        <w:rPr>
          <w:sz w:val="20"/>
        </w:rPr>
        <w:t xml:space="preserve"> таким террористическим сообществом, его частью или входящими в такое сообщество структурными подразделениями -</w:t>
      </w:r>
    </w:p>
    <w:p>
      <w:pPr>
        <w:pStyle w:val="0"/>
        <w:jc w:val="both"/>
      </w:pPr>
      <w:r>
        <w:rPr>
          <w:sz w:val="20"/>
        </w:rPr>
        <w:t xml:space="preserve">(в ред. Федерального </w:t>
      </w:r>
      <w:hyperlink w:history="0" r:id="rId188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pPr>
        <w:pStyle w:val="0"/>
        <w:jc w:val="both"/>
      </w:pPr>
      <w:r>
        <w:rPr>
          <w:sz w:val="20"/>
        </w:rPr>
        <w:t xml:space="preserve">(в ред. Федерального </w:t>
      </w:r>
      <w:hyperlink w:history="0" r:id="rId1881"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bookmarkStart w:id="3547" w:name="P3547"/>
    <w:bookmarkEnd w:id="3547"/>
    <w:p>
      <w:pPr>
        <w:pStyle w:val="0"/>
        <w:spacing w:before="200" w:line-rule="auto"/>
        <w:ind w:firstLine="540"/>
        <w:jc w:val="both"/>
      </w:pPr>
      <w:r>
        <w:rPr>
          <w:sz w:val="20"/>
        </w:rPr>
        <w:t xml:space="preserve">2. </w:t>
      </w:r>
      <w:hyperlink w:history="0" r:id="rId1882"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Участие</w:t>
        </w:r>
      </w:hyperlink>
      <w:r>
        <w:rPr>
          <w:sz w:val="20"/>
        </w:rPr>
        <w:t xml:space="preserve"> в террористическом сообществе -</w:t>
      </w:r>
    </w:p>
    <w:p>
      <w:pPr>
        <w:pStyle w:val="0"/>
        <w:spacing w:before="200" w:line-rule="auto"/>
        <w:ind w:firstLine="540"/>
        <w:jc w:val="both"/>
      </w:pPr>
      <w:r>
        <w:rPr>
          <w:sz w:val="20"/>
        </w:rPr>
        <w:t xml:space="preserve">наказывается лишением свободы на срок от десяти до пятнадцати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pPr>
        <w:pStyle w:val="0"/>
        <w:jc w:val="both"/>
      </w:pPr>
      <w:r>
        <w:rPr>
          <w:sz w:val="20"/>
        </w:rPr>
        <w:t xml:space="preserve">(в ред. Федерального </w:t>
      </w:r>
      <w:hyperlink w:history="0" r:id="rId1883"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pPr>
        <w:pStyle w:val="0"/>
        <w:spacing w:before="200" w:line-rule="auto"/>
        <w:ind w:firstLine="540"/>
        <w:jc w:val="both"/>
      </w:pPr>
      <w:r>
        <w:rPr>
          <w:sz w:val="20"/>
        </w:rPr>
        <w:t xml:space="preserve">2. Под поддержкой терроризма в настоящей статье, </w:t>
      </w:r>
      <w:hyperlink w:history="0" w:anchor="P650" w:tooltip="р) совершение преступления в целях пропаганды, оправдания и поддержки терроризма;">
        <w:r>
          <w:rPr>
            <w:sz w:val="20"/>
            <w:color w:val="0000ff"/>
          </w:rPr>
          <w:t xml:space="preserve">пункте "р" части первой статьи 63</w:t>
        </w:r>
      </w:hyperlink>
      <w:r>
        <w:rPr>
          <w:sz w:val="20"/>
        </w:rPr>
        <w:t xml:space="preserve"> и </w:t>
      </w:r>
      <w:hyperlink w:history="0" w:anchor="P3524" w:tooltip="Примечания. 1. В настоящей статье под публичным оправданием терроризма понимается публичное заявление о признании идеологии и практики терроризма правильными, нуждающимися в поддержке и подражании.">
        <w:r>
          <w:rPr>
            <w:sz w:val="20"/>
            <w:color w:val="0000ff"/>
          </w:rPr>
          <w:t xml:space="preserve">примечании</w:t>
        </w:r>
      </w:hyperlink>
      <w:r>
        <w:rPr>
          <w:sz w:val="20"/>
        </w:rP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pPr>
        <w:pStyle w:val="0"/>
        <w:jc w:val="both"/>
      </w:pPr>
      <w:r>
        <w:rPr>
          <w:sz w:val="20"/>
        </w:rPr>
        <w:t xml:space="preserve">(в ред. Федерального </w:t>
      </w:r>
      <w:hyperlink w:history="0" r:id="rId1884"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ind w:firstLine="540"/>
        <w:jc w:val="both"/>
      </w:pPr>
      <w:r>
        <w:rPr>
          <w:sz w:val="20"/>
        </w:rPr>
      </w:r>
    </w:p>
    <w:bookmarkStart w:id="3554" w:name="P3554"/>
    <w:bookmarkEnd w:id="3554"/>
    <w:p>
      <w:pPr>
        <w:pStyle w:val="2"/>
        <w:outlineLvl w:val="3"/>
        <w:ind w:firstLine="540"/>
        <w:jc w:val="both"/>
      </w:pPr>
      <w:r>
        <w:rPr>
          <w:sz w:val="20"/>
        </w:rPr>
        <w:t xml:space="preserve">Статья 205.5. Организация деятельности террористической организации и участие в деятельности такой организации</w:t>
      </w:r>
    </w:p>
    <w:p>
      <w:pPr>
        <w:pStyle w:val="0"/>
        <w:ind w:firstLine="540"/>
        <w:jc w:val="both"/>
      </w:pPr>
      <w:r>
        <w:rPr>
          <w:sz w:val="20"/>
        </w:rPr>
        <w:t xml:space="preserve">(введена Федеральным </w:t>
      </w:r>
      <w:hyperlink w:history="0" r:id="rId1885"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02.11.2013 N 302-ФЗ)</w:t>
      </w:r>
    </w:p>
    <w:p>
      <w:pPr>
        <w:pStyle w:val="0"/>
        <w:ind w:firstLine="540"/>
        <w:jc w:val="both"/>
      </w:pPr>
      <w:r>
        <w:rPr>
          <w:sz w:val="20"/>
        </w:rPr>
      </w:r>
    </w:p>
    <w:p>
      <w:pPr>
        <w:pStyle w:val="0"/>
        <w:ind w:firstLine="540"/>
        <w:jc w:val="both"/>
      </w:pPr>
      <w:r>
        <w:rPr>
          <w:sz w:val="20"/>
        </w:rPr>
        <w:t xml:space="preserve">1. Организация деятельности организации, которая в соответствии с </w:t>
      </w:r>
      <w:hyperlink w:history="0" r:id="rId1886" w:tooltip="Федеральный закон от 06.03.2006 N 35-ФЗ (ред. от 10.07.2023) &quot;О противодействии терроризму&quot; {КонсультантПлюс}">
        <w:r>
          <w:rPr>
            <w:sz w:val="20"/>
            <w:color w:val="0000ff"/>
          </w:rPr>
          <w:t xml:space="preserve">законодательством</w:t>
        </w:r>
      </w:hyperlink>
      <w:r>
        <w:rPr>
          <w:sz w:val="20"/>
        </w:rPr>
        <w:t xml:space="preserve"> Российской Федерации признана террористической, -</w:t>
      </w:r>
    </w:p>
    <w:p>
      <w:pPr>
        <w:pStyle w:val="0"/>
        <w:spacing w:before="200" w:line-rule="auto"/>
        <w:ind w:firstLine="540"/>
        <w:jc w:val="both"/>
      </w:pPr>
      <w:r>
        <w:rPr>
          <w:sz w:val="20"/>
        </w:rPr>
        <w:t xml:space="preserve">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pPr>
        <w:pStyle w:val="0"/>
        <w:jc w:val="both"/>
      </w:pPr>
      <w:r>
        <w:rPr>
          <w:sz w:val="20"/>
        </w:rPr>
        <w:t xml:space="preserve">(в ред. Федерального </w:t>
      </w:r>
      <w:hyperlink w:history="0" r:id="rId188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bookmarkStart w:id="3560" w:name="P3560"/>
    <w:bookmarkEnd w:id="3560"/>
    <w:p>
      <w:pPr>
        <w:pStyle w:val="0"/>
        <w:spacing w:before="200" w:line-rule="auto"/>
        <w:ind w:firstLine="540"/>
        <w:jc w:val="both"/>
      </w:pPr>
      <w:r>
        <w:rPr>
          <w:sz w:val="20"/>
        </w:rPr>
        <w:t xml:space="preserve">2. </w:t>
      </w:r>
      <w:hyperlink w:history="0" r:id="rId1888"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Участие</w:t>
        </w:r>
      </w:hyperlink>
      <w:r>
        <w:rPr>
          <w:sz w:val="20"/>
        </w:rPr>
        <w:t xml:space="preserve"> в деятельности организации, которая в соответствии с законодательством Российской Федерации признана террористической, -</w:t>
      </w:r>
    </w:p>
    <w:p>
      <w:pPr>
        <w:pStyle w:val="0"/>
        <w:spacing w:before="200" w:line-rule="auto"/>
        <w:ind w:firstLine="540"/>
        <w:jc w:val="both"/>
      </w:pPr>
      <w:r>
        <w:rPr>
          <w:sz w:val="20"/>
        </w:rPr>
        <w:t xml:space="preserve">наказывается лишением свободы на срок от десяти до двадцати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pPr>
        <w:pStyle w:val="0"/>
        <w:jc w:val="both"/>
      </w:pPr>
      <w:r>
        <w:rPr>
          <w:sz w:val="20"/>
        </w:rPr>
        <w:t xml:space="preserve">(в ред. Федерального </w:t>
      </w:r>
      <w:hyperlink w:history="0" r:id="rId1889"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Примечание. 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pPr>
        <w:pStyle w:val="0"/>
        <w:jc w:val="both"/>
      </w:pPr>
      <w:r>
        <w:rPr>
          <w:sz w:val="20"/>
        </w:rPr>
        <w:t xml:space="preserve">(в ред. Федерального </w:t>
      </w:r>
      <w:hyperlink w:history="0" r:id="rId189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ind w:firstLine="540"/>
        <w:jc w:val="both"/>
      </w:pPr>
      <w:r>
        <w:rPr>
          <w:sz w:val="20"/>
        </w:rPr>
      </w:r>
    </w:p>
    <w:bookmarkStart w:id="3566" w:name="P3566"/>
    <w:bookmarkEnd w:id="3566"/>
    <w:p>
      <w:pPr>
        <w:pStyle w:val="2"/>
        <w:outlineLvl w:val="3"/>
        <w:ind w:firstLine="540"/>
        <w:jc w:val="both"/>
      </w:pPr>
      <w:r>
        <w:rPr>
          <w:sz w:val="20"/>
        </w:rPr>
        <w:t xml:space="preserve">Статья 205.6. Несообщение о преступлении</w:t>
      </w:r>
    </w:p>
    <w:p>
      <w:pPr>
        <w:pStyle w:val="0"/>
        <w:ind w:firstLine="540"/>
        <w:jc w:val="both"/>
      </w:pPr>
      <w:r>
        <w:rPr>
          <w:sz w:val="20"/>
        </w:rPr>
        <w:t xml:space="preserve">(введена Федеральным </w:t>
      </w:r>
      <w:hyperlink w:history="0" r:id="rId189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375-ФЗ)</w:t>
      </w:r>
    </w:p>
    <w:p>
      <w:pPr>
        <w:pStyle w:val="0"/>
        <w:jc w:val="both"/>
      </w:pPr>
      <w:r>
        <w:rPr>
          <w:sz w:val="20"/>
        </w:rPr>
      </w:r>
    </w:p>
    <w:p>
      <w:pPr>
        <w:pStyle w:val="0"/>
        <w:ind w:firstLine="540"/>
        <w:jc w:val="both"/>
      </w:pPr>
      <w:r>
        <w:rPr>
          <w:sz w:val="20"/>
        </w:rPr>
        <w:t xml:space="preserve">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w:t>
      </w:r>
      <w:hyperlink w:history="0" w:anchor="P3459" w:tooltip="Статья 205. Террористический акт">
        <w:r>
          <w:rPr>
            <w:sz w:val="20"/>
            <w:color w:val="0000ff"/>
          </w:rPr>
          <w:t xml:space="preserve">статьями 205</w:t>
        </w:r>
      </w:hyperlink>
      <w:r>
        <w:rPr>
          <w:sz w:val="20"/>
        </w:rPr>
        <w:t xml:space="preserve">, </w:t>
      </w:r>
      <w:hyperlink w:history="0" w:anchor="P3485" w:tooltip="Статья 205.1. Содействие террористической деятельности">
        <w:r>
          <w:rPr>
            <w:sz w:val="20"/>
            <w:color w:val="0000ff"/>
          </w:rPr>
          <w:t xml:space="preserve">205.1</w:t>
        </w:r>
      </w:hyperlink>
      <w:r>
        <w:rPr>
          <w:sz w:val="20"/>
        </w:rPr>
        <w:t xml:space="preserve">,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205.2</w:t>
        </w:r>
      </w:hyperlink>
      <w:r>
        <w:rPr>
          <w:sz w:val="20"/>
        </w:rPr>
        <w:t xml:space="preserve">, </w:t>
      </w:r>
      <w:hyperlink w:history="0" w:anchor="P3530" w:tooltip="Статья 205.3. Прохождение обучения в целях осуществления террористической деятельности">
        <w:r>
          <w:rPr>
            <w:sz w:val="20"/>
            <w:color w:val="0000ff"/>
          </w:rPr>
          <w:t xml:space="preserve">205.3</w:t>
        </w:r>
      </w:hyperlink>
      <w:r>
        <w:rPr>
          <w:sz w:val="20"/>
        </w:rPr>
        <w:t xml:space="preserve">, </w:t>
      </w:r>
      <w:hyperlink w:history="0" w:anchor="P3540" w:tooltip="Статья 205.4. Организация террористического сообщества и участие в нем">
        <w:r>
          <w:rPr>
            <w:sz w:val="20"/>
            <w:color w:val="0000ff"/>
          </w:rPr>
          <w:t xml:space="preserve">205.4</w:t>
        </w:r>
      </w:hyperlink>
      <w:r>
        <w:rPr>
          <w:sz w:val="20"/>
        </w:rPr>
        <w:t xml:space="preserve">, </w:t>
      </w:r>
      <w:hyperlink w:history="0" w:anchor="P3554" w:tooltip="Статья 205.5. Организация деятельности террористической организации и участие в деятельности такой организации">
        <w:r>
          <w:rPr>
            <w:sz w:val="20"/>
            <w:color w:val="0000ff"/>
          </w:rPr>
          <w:t xml:space="preserve">205.5</w:t>
        </w:r>
      </w:hyperlink>
      <w:r>
        <w:rPr>
          <w:sz w:val="20"/>
        </w:rPr>
        <w:t xml:space="preserve">, </w:t>
      </w:r>
      <w:hyperlink w:history="0" w:anchor="P3573" w:tooltip="Статья 206. Захват заложника">
        <w:r>
          <w:rPr>
            <w:sz w:val="20"/>
            <w:color w:val="0000ff"/>
          </w:rPr>
          <w:t xml:space="preserve">206</w:t>
        </w:r>
      </w:hyperlink>
      <w:r>
        <w:rPr>
          <w:sz w:val="20"/>
        </w:rPr>
        <w:t xml:space="preserve">, </w:t>
      </w:r>
      <w:hyperlink w:history="0" w:anchor="P3644" w:tooltip="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
        <w:r>
          <w:rPr>
            <w:sz w:val="20"/>
            <w:color w:val="0000ff"/>
          </w:rPr>
          <w:t xml:space="preserve">208</w:t>
        </w:r>
      </w:hyperlink>
      <w:r>
        <w:rPr>
          <w:sz w:val="20"/>
        </w:rPr>
        <w:t xml:space="preserve">, </w:t>
      </w:r>
      <w:hyperlink w:history="0" w:anchor="P3703" w:tooltip="Статья 211. Угон судна воздушного или водного транспорта либо железнодорожного подвижного состава">
        <w:r>
          <w:rPr>
            <w:sz w:val="20"/>
            <w:color w:val="0000ff"/>
          </w:rPr>
          <w:t xml:space="preserve">211</w:t>
        </w:r>
      </w:hyperlink>
      <w:r>
        <w:rPr>
          <w:sz w:val="20"/>
        </w:rPr>
        <w:t xml:space="preserve">, </w:t>
      </w:r>
      <w:hyperlink w:history="0" w:anchor="P3933" w:tooltip="Статья 220. Незаконное обращение с ядерными материалами или радиоактивными веществами">
        <w:r>
          <w:rPr>
            <w:sz w:val="20"/>
            <w:color w:val="0000ff"/>
          </w:rPr>
          <w:t xml:space="preserve">220</w:t>
        </w:r>
      </w:hyperlink>
      <w:r>
        <w:rPr>
          <w:sz w:val="20"/>
        </w:rPr>
        <w:t xml:space="preserve">, </w:t>
      </w:r>
      <w:hyperlink w:history="0" w:anchor="P3947" w:tooltip="Статья 221. Хищение либо вымогательство ядерных материалов или радиоактивных веществ">
        <w:r>
          <w:rPr>
            <w:sz w:val="20"/>
            <w:color w:val="0000ff"/>
          </w:rPr>
          <w:t xml:space="preserve">221</w:t>
        </w:r>
      </w:hyperlink>
      <w:r>
        <w:rPr>
          <w:sz w:val="20"/>
        </w:rPr>
        <w:t xml:space="preserve">, </w:t>
      </w:r>
      <w:hyperlink w:history="0" w:anchor="P5215" w:tooltip="Статья 277. Посягательство на жизнь государственного или общественного деятеля">
        <w:r>
          <w:rPr>
            <w:sz w:val="20"/>
            <w:color w:val="0000ff"/>
          </w:rPr>
          <w:t xml:space="preserve">277</w:t>
        </w:r>
      </w:hyperlink>
      <w:r>
        <w:rPr>
          <w:sz w:val="20"/>
        </w:rPr>
        <w:t xml:space="preserve">,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w:t>
      </w:r>
      <w:hyperlink w:history="0" w:anchor="P6635" w:tooltip="Статья 360. Нападение на лиц или учреждения, которые пользуются международной защитой, либо угроза его совершения">
        <w:r>
          <w:rPr>
            <w:sz w:val="20"/>
            <w:color w:val="0000ff"/>
          </w:rPr>
          <w:t xml:space="preserve">360</w:t>
        </w:r>
      </w:hyperlink>
      <w:r>
        <w:rPr>
          <w:sz w:val="20"/>
        </w:rPr>
        <w:t xml:space="preserve"> и </w:t>
      </w:r>
      <w:hyperlink w:history="0" w:anchor="P6647" w:tooltip="Статья 361. Акт международного терроризма">
        <w:r>
          <w:rPr>
            <w:sz w:val="20"/>
            <w:color w:val="0000ff"/>
          </w:rPr>
          <w:t xml:space="preserve">361</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pPr>
        <w:pStyle w:val="0"/>
        <w:ind w:firstLine="540"/>
        <w:jc w:val="both"/>
      </w:pPr>
      <w:r>
        <w:rPr>
          <w:sz w:val="20"/>
        </w:rPr>
      </w:r>
    </w:p>
    <w:bookmarkStart w:id="3573" w:name="P3573"/>
    <w:bookmarkEnd w:id="3573"/>
    <w:p>
      <w:pPr>
        <w:pStyle w:val="2"/>
        <w:outlineLvl w:val="3"/>
        <w:ind w:firstLine="540"/>
        <w:jc w:val="both"/>
      </w:pPr>
      <w:r>
        <w:rPr>
          <w:sz w:val="20"/>
        </w:rPr>
        <w:t xml:space="preserve">Статья 206. Захват заложника</w:t>
      </w:r>
    </w:p>
    <w:p>
      <w:pPr>
        <w:pStyle w:val="0"/>
        <w:jc w:val="both"/>
      </w:pPr>
      <w:r>
        <w:rPr>
          <w:sz w:val="20"/>
        </w:rPr>
      </w:r>
    </w:p>
    <w:bookmarkStart w:id="3575" w:name="P3575"/>
    <w:bookmarkEnd w:id="3575"/>
    <w:p>
      <w:pPr>
        <w:pStyle w:val="0"/>
        <w:ind w:firstLine="540"/>
        <w:jc w:val="both"/>
      </w:pPr>
      <w:r>
        <w:rPr>
          <w:sz w:val="20"/>
        </w:rPr>
        <w:t xml:space="preserve">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p>
    <w:p>
      <w:pPr>
        <w:pStyle w:val="0"/>
        <w:spacing w:before="200" w:line-rule="auto"/>
        <w:ind w:firstLine="540"/>
        <w:jc w:val="both"/>
      </w:pPr>
      <w:r>
        <w:rPr>
          <w:sz w:val="20"/>
        </w:rPr>
        <w:t xml:space="preserve">наказываются лишением свободы на срок от пяти до десяти лет.</w:t>
      </w:r>
    </w:p>
    <w:bookmarkStart w:id="3577" w:name="P3577"/>
    <w:bookmarkEnd w:id="3577"/>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8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 опасного для жизни или здоровья;</w:t>
      </w:r>
    </w:p>
    <w:p>
      <w:pPr>
        <w:pStyle w:val="0"/>
        <w:spacing w:before="200" w:line-rule="auto"/>
        <w:ind w:firstLine="540"/>
        <w:jc w:val="both"/>
      </w:pPr>
      <w:r>
        <w:rPr>
          <w:sz w:val="20"/>
        </w:rPr>
        <w:t xml:space="preserve">г) с применением оружия или предметов, используемых в качестве оружия;</w:t>
      </w:r>
    </w:p>
    <w:p>
      <w:pPr>
        <w:pStyle w:val="0"/>
        <w:spacing w:before="200" w:line-rule="auto"/>
        <w:ind w:firstLine="540"/>
        <w:jc w:val="both"/>
      </w:pPr>
      <w:r>
        <w:rPr>
          <w:sz w:val="20"/>
        </w:rPr>
        <w:t xml:space="preserve">д) в отношении заведомо несовершеннолетнего;</w:t>
      </w:r>
    </w:p>
    <w:p>
      <w:pPr>
        <w:pStyle w:val="0"/>
        <w:spacing w:before="200" w:line-rule="auto"/>
        <w:ind w:firstLine="540"/>
        <w:jc w:val="both"/>
      </w:pPr>
      <w:r>
        <w:rPr>
          <w:sz w:val="20"/>
        </w:rPr>
        <w:t xml:space="preserve">е) в отношении женщины, заведомо для виновного находящейся в состоянии беременности;</w:t>
      </w:r>
    </w:p>
    <w:p>
      <w:pPr>
        <w:pStyle w:val="0"/>
        <w:spacing w:before="200" w:line-rule="auto"/>
        <w:ind w:firstLine="540"/>
        <w:jc w:val="both"/>
      </w:pPr>
      <w:r>
        <w:rPr>
          <w:sz w:val="20"/>
        </w:rPr>
        <w:t xml:space="preserve">ж) в отношении двух или более лиц;</w:t>
      </w:r>
    </w:p>
    <w:p>
      <w:pPr>
        <w:pStyle w:val="0"/>
        <w:spacing w:before="200" w:line-rule="auto"/>
        <w:ind w:firstLine="540"/>
        <w:jc w:val="both"/>
      </w:pPr>
      <w:r>
        <w:rPr>
          <w:sz w:val="20"/>
        </w:rPr>
        <w:t xml:space="preserve">з) из корыстных побуждений или по найму, -</w:t>
      </w:r>
    </w:p>
    <w:p>
      <w:pPr>
        <w:pStyle w:val="0"/>
        <w:spacing w:before="200" w:line-rule="auto"/>
        <w:ind w:firstLine="540"/>
        <w:jc w:val="both"/>
      </w:pPr>
      <w:r>
        <w:rPr>
          <w:sz w:val="20"/>
        </w:rPr>
        <w:t xml:space="preserve">наказываются лишением свободы на срок от шести до пятнадцати лет с ограничением свободы на срок от одного года до двух лет.</w:t>
      </w:r>
    </w:p>
    <w:p>
      <w:pPr>
        <w:pStyle w:val="0"/>
        <w:jc w:val="both"/>
      </w:pPr>
      <w:r>
        <w:rPr>
          <w:sz w:val="20"/>
        </w:rPr>
        <w:t xml:space="preserve">(в ред. Федерального </w:t>
      </w:r>
      <w:hyperlink w:history="0" r:id="rId189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3588" w:name="P3588"/>
    <w:bookmarkEnd w:id="3588"/>
    <w:p>
      <w:pPr>
        <w:pStyle w:val="0"/>
        <w:spacing w:before="200" w:line-rule="auto"/>
        <w:ind w:firstLine="540"/>
        <w:jc w:val="both"/>
      </w:pPr>
      <w:r>
        <w:rPr>
          <w:sz w:val="20"/>
        </w:rPr>
        <w:t xml:space="preserve">3. Деяния, предусмотренные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частями первой</w:t>
        </w:r>
      </w:hyperlink>
      <w:r>
        <w:rPr>
          <w:sz w:val="20"/>
        </w:rPr>
        <w:t xml:space="preserve"> или </w:t>
      </w:r>
      <w:hyperlink w:history="0" w:anchor="P3577" w:tooltip="2. Те же деяния, совершенные:">
        <w:r>
          <w:rPr>
            <w:sz w:val="20"/>
            <w:color w:val="0000ff"/>
          </w:rPr>
          <w:t xml:space="preserve">второй</w:t>
        </w:r>
      </w:hyperlink>
      <w:r>
        <w:rPr>
          <w:sz w:val="20"/>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лишением свободы на срок от восьми до двадцати лет с ограничением свободы на срок от одного года до двух лет.</w:t>
      </w:r>
    </w:p>
    <w:p>
      <w:pPr>
        <w:pStyle w:val="0"/>
        <w:jc w:val="both"/>
      </w:pPr>
      <w:r>
        <w:rPr>
          <w:sz w:val="20"/>
        </w:rPr>
        <w:t xml:space="preserve">(в ред. Федерального </w:t>
      </w:r>
      <w:hyperlink w:history="0" r:id="rId189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3591" w:name="P3591"/>
    <w:bookmarkEnd w:id="3591"/>
    <w:p>
      <w:pPr>
        <w:pStyle w:val="0"/>
        <w:spacing w:before="200" w:line-rule="auto"/>
        <w:ind w:firstLine="540"/>
        <w:jc w:val="both"/>
      </w:pPr>
      <w:r>
        <w:rPr>
          <w:sz w:val="20"/>
        </w:rPr>
        <w:t xml:space="preserve">4. Деяния, предусмотренные </w:t>
      </w:r>
      <w:hyperlink w:history="0" w:anchor="P3575" w:tooltip="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
        <w:r>
          <w:rPr>
            <w:sz w:val="20"/>
            <w:color w:val="0000ff"/>
          </w:rPr>
          <w:t xml:space="preserve">частями первой</w:t>
        </w:r>
      </w:hyperlink>
      <w:r>
        <w:rPr>
          <w:sz w:val="20"/>
        </w:rPr>
        <w:t xml:space="preserve"> или </w:t>
      </w:r>
      <w:hyperlink w:history="0" w:anchor="P3577" w:tooltip="2. Те же деяния, совершенные:">
        <w:r>
          <w:rPr>
            <w:sz w:val="20"/>
            <w:color w:val="0000ff"/>
          </w:rPr>
          <w:t xml:space="preserve">второй</w:t>
        </w:r>
      </w:hyperlink>
      <w:r>
        <w:rPr>
          <w:sz w:val="20"/>
        </w:rPr>
        <w:t xml:space="preserve"> настоящей статьи, если они повлекли умышленное причинение смерти человеку, -</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jc w:val="both"/>
      </w:pPr>
      <w:r>
        <w:rPr>
          <w:sz w:val="20"/>
        </w:rPr>
        <w:t xml:space="preserve">(в ред. Федерального </w:t>
      </w:r>
      <w:hyperlink w:history="0" r:id="rId189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t xml:space="preserve">(часть четвертая введена Федеральным </w:t>
      </w:r>
      <w:hyperlink w:history="0" r:id="rId1896" w:tooltip="Федеральный закон от 30.12.2008 N 321-ФЗ &quot;О внесении изменений в отдельные законодательные акты Российской Федерации по вопросам противодействия терроризму&quot; {КонсультантПлюс}">
        <w:r>
          <w:rPr>
            <w:sz w:val="20"/>
            <w:color w:val="0000ff"/>
          </w:rPr>
          <w:t xml:space="preserve">законом</w:t>
        </w:r>
      </w:hyperlink>
      <w:r>
        <w:rPr>
          <w:sz w:val="20"/>
        </w:rPr>
        <w:t xml:space="preserve"> от 30.12.2008 N 321-ФЗ)</w:t>
      </w:r>
    </w:p>
    <w:p>
      <w:pPr>
        <w:pStyle w:val="0"/>
        <w:spacing w:before="200" w:line-rule="auto"/>
        <w:ind w:firstLine="540"/>
        <w:jc w:val="both"/>
      </w:pPr>
      <w:r>
        <w:rPr>
          <w:sz w:val="20"/>
        </w:rPr>
        <w:t xml:space="preserve">Примечание.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pPr>
        <w:pStyle w:val="0"/>
        <w:jc w:val="both"/>
      </w:pPr>
      <w:r>
        <w:rPr>
          <w:sz w:val="20"/>
        </w:rPr>
      </w:r>
    </w:p>
    <w:bookmarkStart w:id="3597" w:name="P3597"/>
    <w:bookmarkEnd w:id="3597"/>
    <w:p>
      <w:pPr>
        <w:pStyle w:val="2"/>
        <w:outlineLvl w:val="3"/>
        <w:ind w:firstLine="540"/>
        <w:jc w:val="both"/>
      </w:pPr>
      <w:r>
        <w:rPr>
          <w:sz w:val="20"/>
        </w:rPr>
        <w:t xml:space="preserve">Статья 207. Заведомо ложное сообщение об акте терроризма</w:t>
      </w:r>
    </w:p>
    <w:p>
      <w:pPr>
        <w:pStyle w:val="0"/>
        <w:ind w:firstLine="540"/>
        <w:jc w:val="both"/>
      </w:pPr>
      <w:r>
        <w:rPr>
          <w:sz w:val="20"/>
        </w:rPr>
        <w:t xml:space="preserve">(в ред. Федерального </w:t>
      </w:r>
      <w:hyperlink w:history="0" r:id="rId1897" w:tooltip="Федеральный закон от 31.12.2017 N 501-ФЗ &quot;О внесении изменений в статьи 205 и 207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31.12.2017 N 501-ФЗ)</w:t>
      </w:r>
    </w:p>
    <w:p>
      <w:pPr>
        <w:pStyle w:val="0"/>
        <w:ind w:firstLine="540"/>
        <w:jc w:val="both"/>
      </w:pPr>
      <w:r>
        <w:rPr>
          <w:sz w:val="20"/>
        </w:rPr>
      </w:r>
    </w:p>
    <w:bookmarkStart w:id="3600" w:name="P3600"/>
    <w:bookmarkEnd w:id="3600"/>
    <w:p>
      <w:pPr>
        <w:pStyle w:val="0"/>
        <w:ind w:firstLine="540"/>
        <w:jc w:val="both"/>
      </w:pPr>
      <w:r>
        <w:rPr>
          <w:sz w:val="20"/>
        </w:rPr>
        <w:t xml:space="preserve">1.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bookmarkStart w:id="3602" w:name="P3602"/>
    <w:bookmarkEnd w:id="3602"/>
    <w:p>
      <w:pPr>
        <w:pStyle w:val="0"/>
        <w:spacing w:before="200" w:line-rule="auto"/>
        <w:ind w:firstLine="540"/>
        <w:jc w:val="both"/>
      </w:pPr>
      <w:r>
        <w:rPr>
          <w:sz w:val="20"/>
        </w:rPr>
        <w:t xml:space="preserve">2. Деяние, предусмотренное </w:t>
      </w:r>
      <w:hyperlink w:history="0" w:anchor="P3600" w:tooltip="1.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
        <w:r>
          <w:rPr>
            <w:sz w:val="20"/>
            <w:color w:val="0000ff"/>
          </w:rPr>
          <w:t xml:space="preserve">частью первой</w:t>
        </w:r>
      </w:hyperlink>
      <w:r>
        <w:rPr>
          <w:sz w:val="20"/>
        </w:rPr>
        <w:t xml:space="preserve"> настоящей статьи, совершенное в отношении объектов социальной инфраструктуры либо повлекшее причинение крупного ущерба, -</w:t>
      </w:r>
    </w:p>
    <w:p>
      <w:pPr>
        <w:pStyle w:val="0"/>
        <w:spacing w:before="200" w:line-rule="auto"/>
        <w:ind w:firstLine="540"/>
        <w:jc w:val="both"/>
      </w:pPr>
      <w:r>
        <w:rPr>
          <w:sz w:val="20"/>
        </w:rPr>
        <w:t xml:space="preserve">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bookmarkStart w:id="3604" w:name="P3604"/>
    <w:bookmarkEnd w:id="3604"/>
    <w:p>
      <w:pPr>
        <w:pStyle w:val="0"/>
        <w:spacing w:before="200" w:line-rule="auto"/>
        <w:ind w:firstLine="540"/>
        <w:jc w:val="both"/>
      </w:pPr>
      <w:r>
        <w:rPr>
          <w:sz w:val="20"/>
        </w:rPr>
        <w:t xml:space="preserve">3.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w:t>
      </w:r>
    </w:p>
    <w:p>
      <w:pPr>
        <w:pStyle w:val="0"/>
        <w:spacing w:before="200" w:line-rule="auto"/>
        <w:ind w:firstLine="540"/>
        <w:jc w:val="both"/>
      </w:pPr>
      <w:r>
        <w:rPr>
          <w:sz w:val="20"/>
        </w:rPr>
        <w:t xml:space="preserve">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pPr>
        <w:pStyle w:val="0"/>
        <w:spacing w:before="200" w:line-rule="auto"/>
        <w:ind w:firstLine="540"/>
        <w:jc w:val="both"/>
      </w:pPr>
      <w:r>
        <w:rPr>
          <w:sz w:val="20"/>
        </w:rPr>
        <w:t xml:space="preserve">4. Деяния, предусмотренные </w:t>
      </w:r>
      <w:hyperlink w:history="0" w:anchor="P3600" w:tooltip="1.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
        <w:r>
          <w:rPr>
            <w:sz w:val="20"/>
            <w:color w:val="0000ff"/>
          </w:rPr>
          <w:t xml:space="preserve">частями первой</w:t>
        </w:r>
      </w:hyperlink>
      <w:r>
        <w:rPr>
          <w:sz w:val="20"/>
        </w:rPr>
        <w:t xml:space="preserve">, </w:t>
      </w:r>
      <w:hyperlink w:history="0" w:anchor="P3602" w:tooltip="2. Деяние, предусмотренное частью первой настоящей статьи, совершенное в отношении объектов социальной инфраструктуры либо повлекшее причинение крупного ущерба, -">
        <w:r>
          <w:rPr>
            <w:sz w:val="20"/>
            <w:color w:val="0000ff"/>
          </w:rPr>
          <w:t xml:space="preserve">второй</w:t>
        </w:r>
      </w:hyperlink>
      <w:r>
        <w:rPr>
          <w:sz w:val="20"/>
        </w:rPr>
        <w:t xml:space="preserve"> или </w:t>
      </w:r>
      <w:hyperlink w:history="0" w:anchor="P3604" w:tooltip="3. 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
        <w:r>
          <w:rPr>
            <w:sz w:val="20"/>
            <w:color w:val="0000ff"/>
          </w:rPr>
          <w:t xml:space="preserve">третьей</w:t>
        </w:r>
      </w:hyperlink>
      <w:r>
        <w:rPr>
          <w:sz w:val="20"/>
        </w:rPr>
        <w:t xml:space="preserve"> настоящей статьи, повлекшие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
    <w:p>
      <w:pPr>
        <w:pStyle w:val="0"/>
        <w:spacing w:before="200" w:line-rule="auto"/>
        <w:ind w:firstLine="540"/>
        <w:jc w:val="both"/>
      </w:pPr>
      <w:r>
        <w:rPr>
          <w:sz w:val="20"/>
        </w:rPr>
        <w:t xml:space="preserve">Примечания. 1. Крупным ущербом в настоящей статье признается ущерб, сумма которого превышает один миллион рублей.</w:t>
      </w:r>
    </w:p>
    <w:p>
      <w:pPr>
        <w:pStyle w:val="0"/>
        <w:spacing w:before="200" w:line-rule="auto"/>
        <w:ind w:firstLine="540"/>
        <w:jc w:val="both"/>
      </w:pPr>
      <w:r>
        <w:rPr>
          <w:sz w:val="20"/>
        </w:rPr>
        <w:t xml:space="preserve">2. 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pPr>
        <w:pStyle w:val="0"/>
        <w:ind w:firstLine="540"/>
        <w:jc w:val="both"/>
      </w:pPr>
      <w:r>
        <w:rPr>
          <w:sz w:val="20"/>
        </w:rPr>
      </w:r>
    </w:p>
    <w:p>
      <w:pPr>
        <w:pStyle w:val="2"/>
        <w:outlineLvl w:val="3"/>
        <w:ind w:firstLine="540"/>
        <w:jc w:val="both"/>
      </w:pPr>
      <w:r>
        <w:rPr>
          <w:sz w:val="20"/>
        </w:rPr>
        <w:t xml:space="preserve">Статья 207.1. Публичное распространение заведомо ложной информации об обстоятельствах, представляющих угрозу жизни и безопасности граждан</w:t>
      </w:r>
    </w:p>
    <w:p>
      <w:pPr>
        <w:pStyle w:val="0"/>
        <w:ind w:firstLine="540"/>
        <w:jc w:val="both"/>
      </w:pPr>
      <w:r>
        <w:rPr>
          <w:sz w:val="20"/>
        </w:rPr>
        <w:t xml:space="preserve">(введена Федеральным </w:t>
      </w:r>
      <w:hyperlink w:history="0" r:id="rId1898" w:tooltip="Федеральный закон от 01.04.2020 N 100-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01.04.2020 N 100-ФЗ)</w:t>
      </w:r>
    </w:p>
    <w:p>
      <w:pPr>
        <w:pStyle w:val="0"/>
        <w:jc w:val="both"/>
      </w:pPr>
      <w:r>
        <w:rPr>
          <w:sz w:val="20"/>
        </w:rPr>
      </w:r>
    </w:p>
    <w:p>
      <w:pPr>
        <w:pStyle w:val="0"/>
        <w:ind w:firstLine="540"/>
        <w:jc w:val="both"/>
      </w:pPr>
      <w:hyperlink w:history="0" r:id="rId1899"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Публичное</w:t>
        </w:r>
      </w:hyperlink>
      <w:r>
        <w:rPr>
          <w:sz w:val="20"/>
        </w:rPr>
        <w:t xml:space="preserve"> распространение под видом достоверных сообщений заведомо </w:t>
      </w:r>
      <w:hyperlink w:history="0" r:id="rId1900"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ложной</w:t>
        </w:r>
      </w:hyperlink>
      <w:r>
        <w:rPr>
          <w:sz w:val="20"/>
        </w:rPr>
        <w:t xml:space="preserve"> информации об обстоятельствах, представляющих угрозу жизни и безопасности граждан, и (или) о принимаемых мерах по обеспечению безопасности населения и территорий, приемах и способах защиты от указанных обстоятельств -</w:t>
      </w:r>
    </w:p>
    <w:p>
      <w:pPr>
        <w:pStyle w:val="0"/>
        <w:spacing w:before="200" w:line-rule="auto"/>
        <w:ind w:firstLine="540"/>
        <w:jc w:val="both"/>
      </w:pPr>
      <w:r>
        <w:rPr>
          <w:sz w:val="20"/>
        </w:rPr>
        <w:t xml:space="preserve">наказывается штрафом в размере от трехсот тысяч до семисот тысяч рублей или в размере заработной платы или иного дохода осужденного за период от одного года до восемнадцати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трех лет.</w:t>
      </w:r>
    </w:p>
    <w:p>
      <w:pPr>
        <w:pStyle w:val="0"/>
        <w:spacing w:before="200" w:line-rule="auto"/>
        <w:ind w:firstLine="540"/>
        <w:jc w:val="both"/>
      </w:pPr>
      <w:r>
        <w:rPr>
          <w:sz w:val="20"/>
        </w:rPr>
        <w:t xml:space="preserve">Примечание. Обстоятельствами, представляющими угрозу жизни и безопасности граждан, в настоящей статье признаются чрезвычайные ситуации природного и техногенного характера,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ущерба здоровью людей и окружающей природной среде, значительные материальные потери и нарушение условий жизнедеятельности населения.</w:t>
      </w:r>
    </w:p>
    <w:p>
      <w:pPr>
        <w:pStyle w:val="0"/>
        <w:ind w:firstLine="540"/>
        <w:jc w:val="both"/>
      </w:pPr>
      <w:r>
        <w:rPr>
          <w:sz w:val="20"/>
        </w:rPr>
      </w:r>
    </w:p>
    <w:p>
      <w:pPr>
        <w:pStyle w:val="2"/>
        <w:outlineLvl w:val="3"/>
        <w:ind w:firstLine="540"/>
        <w:jc w:val="both"/>
      </w:pPr>
      <w:r>
        <w:rPr>
          <w:sz w:val="20"/>
        </w:rPr>
        <w:t xml:space="preserve">Статья 207.2. Публичное распространение заведомо ложной общественно значимой информации, повлекшее тяжкие последствия</w:t>
      </w:r>
    </w:p>
    <w:p>
      <w:pPr>
        <w:pStyle w:val="0"/>
        <w:ind w:firstLine="540"/>
        <w:jc w:val="both"/>
      </w:pPr>
      <w:r>
        <w:rPr>
          <w:sz w:val="20"/>
        </w:rPr>
        <w:t xml:space="preserve">(введена Федеральным </w:t>
      </w:r>
      <w:hyperlink w:history="0" r:id="rId1901" w:tooltip="Федеральный закон от 01.04.2020 N 100-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01.04.2020 N 100-ФЗ)</w:t>
      </w:r>
    </w:p>
    <w:p>
      <w:pPr>
        <w:pStyle w:val="0"/>
        <w:jc w:val="both"/>
      </w:pPr>
      <w:r>
        <w:rPr>
          <w:sz w:val="20"/>
        </w:rPr>
      </w:r>
    </w:p>
    <w:p>
      <w:pPr>
        <w:pStyle w:val="0"/>
        <w:ind w:firstLine="540"/>
        <w:jc w:val="both"/>
      </w:pPr>
      <w:r>
        <w:rPr>
          <w:sz w:val="20"/>
        </w:rPr>
        <w:t xml:space="preserve">1. </w:t>
      </w:r>
      <w:hyperlink w:history="0" r:id="rId1902"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Публичное</w:t>
        </w:r>
      </w:hyperlink>
      <w:r>
        <w:rPr>
          <w:sz w:val="20"/>
        </w:rPr>
        <w:t xml:space="preserve"> распространение под видом достоверных сообщений заведомо </w:t>
      </w:r>
      <w:hyperlink w:history="0" r:id="rId1903"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ложной</w:t>
        </w:r>
      </w:hyperlink>
      <w:r>
        <w:rPr>
          <w:sz w:val="20"/>
        </w:rPr>
        <w:t xml:space="preserve"> общественно значимой информации, повлекшее по неосторожности причинение вреда здоровью человека, -</w:t>
      </w:r>
    </w:p>
    <w:p>
      <w:pPr>
        <w:pStyle w:val="0"/>
        <w:spacing w:before="200" w:line-rule="auto"/>
        <w:ind w:firstLine="540"/>
        <w:jc w:val="both"/>
      </w:pPr>
      <w:r>
        <w:rPr>
          <w:sz w:val="20"/>
        </w:rPr>
        <w:t xml:space="preserve">наказывается штрафом в размере от семисот тысяч до одного миллиона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То же деяние, повлекшее по неосторожности смерть человека или иные тяжкие последствия, -</w:t>
      </w:r>
    </w:p>
    <w:p>
      <w:pPr>
        <w:pStyle w:val="0"/>
        <w:spacing w:before="200" w:line-rule="auto"/>
        <w:ind w:firstLine="540"/>
        <w:jc w:val="both"/>
      </w:pPr>
      <w:r>
        <w:rPr>
          <w:sz w:val="20"/>
        </w:rPr>
        <w:t xml:space="preserve">наказывается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восемнадцати месяцев до трех лет, либо исправительными работами на срок до двух лет, либо принудительными работами на срок до пяти лет, либо лишением свободы на тот же срок.</w:t>
      </w:r>
    </w:p>
    <w:p>
      <w:pPr>
        <w:pStyle w:val="0"/>
        <w:ind w:firstLine="540"/>
        <w:jc w:val="both"/>
      </w:pPr>
      <w:r>
        <w:rPr>
          <w:sz w:val="20"/>
        </w:rPr>
      </w:r>
    </w:p>
    <w:p>
      <w:pPr>
        <w:pStyle w:val="2"/>
        <w:outlineLvl w:val="3"/>
        <w:ind w:firstLine="540"/>
        <w:jc w:val="both"/>
      </w:pPr>
      <w:r>
        <w:rPr>
          <w:sz w:val="20"/>
        </w:rPr>
        <w:t xml:space="preserve">Статья 207.3. Публичное распространение заведомо ложной информации об использовании Вооруженных Сил Российской Федерации, исполнении государственными органами Российской Федерации своих полномочий, оказании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Федеральных законов от 25.03.2022 </w:t>
      </w:r>
      <w:hyperlink w:history="0" r:id="rId1904"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63-ФЗ</w:t>
        </w:r>
      </w:hyperlink>
      <w:r>
        <w:rPr>
          <w:sz w:val="20"/>
        </w:rPr>
        <w:t xml:space="preserve">, от 18.03.2023 </w:t>
      </w:r>
      <w:hyperlink w:history="0" r:id="rId1905" w:tooltip="Федеральный закон от 18.03.2023 N 58-ФЗ &quot;О внесении изменений в Уголовный кодекс Российской Федерации&quot; {КонсультантПлюс}">
        <w:r>
          <w:rPr>
            <w:sz w:val="20"/>
            <w:color w:val="0000ff"/>
          </w:rPr>
          <w:t xml:space="preserve">N 58-ФЗ</w:t>
        </w:r>
      </w:hyperlink>
      <w:r>
        <w:rPr>
          <w:sz w:val="20"/>
        </w:rPr>
        <w:t xml:space="preserve">, от 25.12.2023 </w:t>
      </w:r>
      <w:hyperlink w:history="0" r:id="rId1906"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N 641-ФЗ</w:t>
        </w:r>
      </w:hyperlink>
      <w:r>
        <w:rPr>
          <w:sz w:val="20"/>
        </w:rPr>
        <w:t xml:space="preserve">)</w:t>
      </w:r>
    </w:p>
    <w:p>
      <w:pPr>
        <w:pStyle w:val="0"/>
        <w:ind w:firstLine="540"/>
        <w:jc w:val="both"/>
      </w:pPr>
      <w:r>
        <w:rPr>
          <w:sz w:val="20"/>
        </w:rPr>
        <w:t xml:space="preserve">(введена Федеральным </w:t>
      </w:r>
      <w:hyperlink w:history="0" r:id="rId1907" w:tooltip="Федеральный закон от 04.03.2022 N 32-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04.03.2022 N 32-ФЗ)</w:t>
      </w:r>
    </w:p>
    <w:p>
      <w:pPr>
        <w:pStyle w:val="0"/>
        <w:jc w:val="both"/>
      </w:pPr>
      <w:r>
        <w:rPr>
          <w:sz w:val="20"/>
        </w:rPr>
      </w:r>
    </w:p>
    <w:p>
      <w:pPr>
        <w:pStyle w:val="0"/>
        <w:ind w:firstLine="540"/>
        <w:jc w:val="both"/>
      </w:pPr>
      <w:r>
        <w:rPr>
          <w:sz w:val="20"/>
        </w:rPr>
        <w:t xml:space="preserve">1. Публичное распространение под видом достоверных сообщений заведомо ложной информации, содержащей данные об использовании Вооруженных Сил Российской Федерации в целях защиты интересов Российской Федерации и ее граждан, поддержания международного мира и безопасности либо об исполнении государственными органами Российской Федерации своих полномочий за пределами территории Российской Федерации в указанных целях, а равно содержащей данные об оказании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w:t>
      </w:r>
    </w:p>
    <w:p>
      <w:pPr>
        <w:pStyle w:val="0"/>
        <w:jc w:val="both"/>
      </w:pPr>
      <w:r>
        <w:rPr>
          <w:sz w:val="20"/>
        </w:rPr>
        <w:t xml:space="preserve">(в ред. Федерального </w:t>
      </w:r>
      <w:hyperlink w:history="0" r:id="rId1908"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25.12.2023 N 641-ФЗ)</w:t>
      </w:r>
    </w:p>
    <w:p>
      <w:pPr>
        <w:pStyle w:val="0"/>
        <w:spacing w:before="200" w:line-rule="auto"/>
        <w:ind w:firstLine="540"/>
        <w:jc w:val="both"/>
      </w:pPr>
      <w:r>
        <w:rPr>
          <w:sz w:val="20"/>
        </w:rPr>
        <w:t xml:space="preserve">наказывается штрафом в размере от семисот тысяч до полутора миллионов рублей или в размере заработной платы или иного дохода осужденного за период от одного года до восемнадцати месяцев, либо исправительными работами на срок до одного года, либо принудительными работами на срок до пяти лет, либо лишением свободы на тот же срок.</w:t>
      </w:r>
    </w:p>
    <w:p>
      <w:pPr>
        <w:pStyle w:val="0"/>
        <w:jc w:val="both"/>
      </w:pPr>
      <w:r>
        <w:rPr>
          <w:sz w:val="20"/>
        </w:rPr>
        <w:t xml:space="preserve">(часть 1 в ред. Федерального </w:t>
      </w:r>
      <w:hyperlink w:history="0" r:id="rId1909" w:tooltip="Федеральный закон от 18.03.2023 N 5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58-ФЗ)</w:t>
      </w:r>
    </w:p>
    <w:bookmarkStart w:id="3634" w:name="P3634"/>
    <w:bookmarkEnd w:id="3634"/>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в) с искусственным созданием доказательств обвинения;</w:t>
      </w:r>
    </w:p>
    <w:p>
      <w:pPr>
        <w:pStyle w:val="0"/>
        <w:spacing w:before="200" w:line-rule="auto"/>
        <w:ind w:firstLine="540"/>
        <w:jc w:val="both"/>
      </w:pPr>
      <w:r>
        <w:rPr>
          <w:sz w:val="20"/>
        </w:rPr>
        <w:t xml:space="preserve">г) из корыстных побуждений;</w:t>
      </w:r>
    </w:p>
    <w:p>
      <w:pPr>
        <w:pStyle w:val="0"/>
        <w:spacing w:before="200" w:line-rule="auto"/>
        <w:ind w:firstLine="540"/>
        <w:jc w:val="both"/>
      </w:pPr>
      <w:r>
        <w:rPr>
          <w:sz w:val="20"/>
        </w:rPr>
        <w:t xml:space="preserve">д)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pPr>
        <w:pStyle w:val="0"/>
        <w:spacing w:before="200" w:line-rule="auto"/>
        <w:ind w:firstLine="540"/>
        <w:jc w:val="both"/>
      </w:pPr>
      <w:r>
        <w:rPr>
          <w:sz w:val="20"/>
        </w:rPr>
        <w:t xml:space="preserve">наказывается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пяти лет, либо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pPr>
        <w:pStyle w:val="0"/>
        <w:spacing w:before="200" w:line-rule="auto"/>
        <w:ind w:firstLine="540"/>
        <w:jc w:val="both"/>
      </w:pPr>
      <w:r>
        <w:rPr>
          <w:sz w:val="20"/>
        </w:rPr>
        <w:t xml:space="preserve">3. Деяния, предусмотренные </w:t>
      </w:r>
      <w:hyperlink w:history="0" w:anchor="P3634" w:tooltip="2. То же деяние, совершенное:">
        <w:r>
          <w:rPr>
            <w:sz w:val="20"/>
            <w:color w:val="0000ff"/>
          </w:rPr>
          <w:t xml:space="preserve">частями первой</w:t>
        </w:r>
      </w:hyperlink>
      <w:r>
        <w:rPr>
          <w:sz w:val="20"/>
        </w:rPr>
        <w:t xml:space="preserve"> и </w:t>
      </w:r>
      <w:hyperlink w:history="0" w:anchor="P3634" w:tooltip="2. То же деяние, совершенное:">
        <w:r>
          <w:rPr>
            <w:sz w:val="20"/>
            <w:color w:val="0000ff"/>
          </w:rPr>
          <w:t xml:space="preserve">второй</w:t>
        </w:r>
      </w:hyperlink>
      <w:r>
        <w:rPr>
          <w:sz w:val="20"/>
        </w:rPr>
        <w:t xml:space="preserve"> настоящей статьи, если они повлекли тяжкие последствия, -</w:t>
      </w:r>
    </w:p>
    <w:p>
      <w:pPr>
        <w:pStyle w:val="0"/>
        <w:spacing w:before="200" w:line-rule="auto"/>
        <w:ind w:firstLine="540"/>
        <w:jc w:val="both"/>
      </w:pPr>
      <w:r>
        <w:rPr>
          <w:sz w:val="20"/>
        </w:rPr>
        <w:t xml:space="preserve">наказываются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пяти лет.</w:t>
      </w:r>
    </w:p>
    <w:p>
      <w:pPr>
        <w:pStyle w:val="0"/>
        <w:ind w:firstLine="540"/>
        <w:jc w:val="both"/>
      </w:pPr>
      <w:r>
        <w:rPr>
          <w:sz w:val="20"/>
        </w:rPr>
      </w:r>
    </w:p>
    <w:bookmarkStart w:id="3644" w:name="P3644"/>
    <w:bookmarkEnd w:id="3644"/>
    <w:p>
      <w:pPr>
        <w:pStyle w:val="2"/>
        <w:outlineLvl w:val="3"/>
        <w:ind w:firstLine="540"/>
        <w:jc w:val="both"/>
      </w:pPr>
      <w:r>
        <w:rPr>
          <w:sz w:val="20"/>
        </w:rPr>
        <w:t xml:space="preserve">Статья 208. Организация незаконного вооруженного формирования или участие в нем, а равно участие в вооруженном конфликте или военных действиях в целях, противоречащих интересам Российской Федерации</w:t>
      </w:r>
    </w:p>
    <w:p>
      <w:pPr>
        <w:pStyle w:val="0"/>
        <w:jc w:val="both"/>
      </w:pPr>
      <w:r>
        <w:rPr>
          <w:sz w:val="20"/>
        </w:rPr>
        <w:t xml:space="preserve">(в ред. Федерального </w:t>
      </w:r>
      <w:hyperlink w:history="0" r:id="rId1910"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jc w:val="both"/>
      </w:pPr>
      <w:r>
        <w:rPr>
          <w:sz w:val="20"/>
        </w:rPr>
      </w:r>
    </w:p>
    <w:bookmarkStart w:id="3647" w:name="P3647"/>
    <w:bookmarkEnd w:id="3647"/>
    <w:p>
      <w:pPr>
        <w:pStyle w:val="0"/>
        <w:ind w:firstLine="540"/>
        <w:jc w:val="both"/>
      </w:pPr>
      <w:r>
        <w:rPr>
          <w:sz w:val="20"/>
        </w:rPr>
        <w:t xml:space="preserve">1. </w:t>
      </w:r>
      <w:hyperlink w:history="0" r:id="rId1911"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Создание</w:t>
        </w:r>
      </w:hyperlink>
      <w:r>
        <w:rPr>
          <w:sz w:val="20"/>
        </w:rPr>
        <w:t xml:space="preserve"> вооруженного </w:t>
      </w:r>
      <w:hyperlink w:history="0" r:id="rId1912"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формирования</w:t>
        </w:r>
      </w:hyperlink>
      <w:r>
        <w:rPr>
          <w:sz w:val="20"/>
        </w:rPr>
        <w:t xml:space="preserve"> (объединения, отряда, дружины или иной группы), не предусмотренного федеральным законом, а равно </w:t>
      </w:r>
      <w:hyperlink w:history="0" r:id="rId1913"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руководство</w:t>
        </w:r>
      </w:hyperlink>
      <w:r>
        <w:rPr>
          <w:sz w:val="20"/>
        </w:rPr>
        <w:t xml:space="preserve"> таким формированием или его </w:t>
      </w:r>
      <w:hyperlink w:history="0" r:id="rId1914"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финансирование</w:t>
        </w:r>
      </w:hyperlink>
      <w:r>
        <w:rPr>
          <w:sz w:val="20"/>
        </w:rPr>
        <w:t xml:space="preserve"> -</w:t>
      </w:r>
    </w:p>
    <w:p>
      <w:pPr>
        <w:pStyle w:val="0"/>
        <w:jc w:val="both"/>
      </w:pPr>
      <w:r>
        <w:rPr>
          <w:sz w:val="20"/>
        </w:rPr>
        <w:t xml:space="preserve">(в ред. Федерального </w:t>
      </w:r>
      <w:hyperlink w:history="0" r:id="rId191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наказываются лишением свободы на срок от десяти до двадцати лет с ограничением свободы на срок от одного года до двух лет.</w:t>
      </w:r>
    </w:p>
    <w:p>
      <w:pPr>
        <w:pStyle w:val="0"/>
        <w:jc w:val="both"/>
      </w:pPr>
      <w:r>
        <w:rPr>
          <w:sz w:val="20"/>
        </w:rPr>
        <w:t xml:space="preserve">(в ред. Федеральных законов от 05.05.2014 </w:t>
      </w:r>
      <w:hyperlink w:history="0" r:id="rId1916"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06.07.2016 </w:t>
      </w:r>
      <w:hyperlink w:history="0" r:id="rId191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bookmarkStart w:id="3651" w:name="P3651"/>
    <w:bookmarkEnd w:id="3651"/>
    <w:p>
      <w:pPr>
        <w:pStyle w:val="0"/>
        <w:spacing w:before="200" w:line-rule="auto"/>
        <w:ind w:firstLine="540"/>
        <w:jc w:val="both"/>
      </w:pPr>
      <w:r>
        <w:rPr>
          <w:sz w:val="20"/>
        </w:rPr>
        <w:t xml:space="preserve">2. </w:t>
      </w:r>
      <w:hyperlink w:history="0" r:id="rId1918"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Участие</w:t>
        </w:r>
      </w:hyperlink>
      <w:r>
        <w:rPr>
          <w:sz w:val="20"/>
        </w:rPr>
        <w:t xml:space="preserve">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(за исключением случаев, предусмотренных </w:t>
      </w:r>
      <w:hyperlink w:history="0" w:anchor="P3656" w:tooltip="3. Участие гражданина Российской Федерации или постоянно проживающего в Российской Федерации лица без гражданства в вооруженном конфликте, военных действиях или иных действиях с применением вооружения и военной техники на территории иностранного государства в целях, противоречащих интересам Российской Федерации (при отсутствии признаков преступления, предусмотренного статьей 275 настоящего Кодекса), -">
        <w:r>
          <w:rPr>
            <w:sz w:val="20"/>
            <w:color w:val="0000ff"/>
          </w:rPr>
          <w:t xml:space="preserve">частью третьей</w:t>
        </w:r>
      </w:hyperlink>
      <w:r>
        <w:rPr>
          <w:sz w:val="20"/>
        </w:rPr>
        <w:t xml:space="preserve"> настоящей статьи), -</w:t>
      </w:r>
    </w:p>
    <w:p>
      <w:pPr>
        <w:pStyle w:val="0"/>
        <w:jc w:val="both"/>
      </w:pPr>
      <w:r>
        <w:rPr>
          <w:sz w:val="20"/>
        </w:rPr>
        <w:t xml:space="preserve">(в ред. Федерального </w:t>
      </w:r>
      <w:hyperlink w:history="0" r:id="rId1919"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spacing w:before="200" w:line-rule="auto"/>
        <w:ind w:firstLine="540"/>
        <w:jc w:val="both"/>
      </w:pPr>
      <w:r>
        <w:rPr>
          <w:sz w:val="20"/>
        </w:rPr>
        <w:t xml:space="preserve">наказывается лишением свободы на срок от восьми до пятнадцати лет с ограничением свободы на срок от одного года до двух лет.</w:t>
      </w:r>
    </w:p>
    <w:p>
      <w:pPr>
        <w:pStyle w:val="0"/>
        <w:jc w:val="both"/>
      </w:pPr>
      <w:r>
        <w:rPr>
          <w:sz w:val="20"/>
        </w:rPr>
        <w:t xml:space="preserve">(в ред. Федеральных законов от 05.05.2014 </w:t>
      </w:r>
      <w:hyperlink w:history="0" r:id="rId192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06.07.2016 </w:t>
      </w:r>
      <w:hyperlink w:history="0" r:id="rId192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w:t>
      </w:r>
    </w:p>
    <w:p>
      <w:pPr>
        <w:pStyle w:val="0"/>
        <w:jc w:val="both"/>
      </w:pPr>
      <w:r>
        <w:rPr>
          <w:sz w:val="20"/>
        </w:rPr>
        <w:t xml:space="preserve">(часть 2 в ред. Федерального </w:t>
      </w:r>
      <w:hyperlink w:history="0" r:id="rId1922"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bookmarkStart w:id="3656" w:name="P3656"/>
    <w:bookmarkEnd w:id="3656"/>
    <w:p>
      <w:pPr>
        <w:pStyle w:val="0"/>
        <w:spacing w:before="200" w:line-rule="auto"/>
        <w:ind w:firstLine="540"/>
        <w:jc w:val="both"/>
      </w:pPr>
      <w:r>
        <w:rPr>
          <w:sz w:val="20"/>
        </w:rPr>
        <w:t xml:space="preserve">3. Участие гражданина Российской Федерации или постоянно проживающего в Российской Федерации лица без гражданства в вооруженном конфликте, военных </w:t>
      </w:r>
      <w:hyperlink w:history="0" r:id="rId192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действиях</w:t>
        </w:r>
      </w:hyperlink>
      <w:r>
        <w:rPr>
          <w:sz w:val="20"/>
        </w:rPr>
        <w:t xml:space="preserve"> или иных действиях с применением вооружения и военной техники на территории иностранного государства в целях, противоречащих интересам Российской Федерации (при отсутствии признаков преступления, предусмотренного </w:t>
      </w:r>
      <w:hyperlink w:history="0" w:anchor="P5191" w:tooltip="Статья 275. Государственная измена">
        <w:r>
          <w:rPr>
            <w:sz w:val="20"/>
            <w:color w:val="0000ff"/>
          </w:rPr>
          <w:t xml:space="preserve">статьей 275</w:t>
        </w:r>
      </w:hyperlink>
      <w:r>
        <w:rPr>
          <w:sz w:val="20"/>
        </w:rPr>
        <w:t xml:space="preserve"> настоящего Кодекса), -</w:t>
      </w:r>
    </w:p>
    <w:p>
      <w:pPr>
        <w:pStyle w:val="0"/>
        <w:spacing w:before="200" w:line-rule="auto"/>
        <w:ind w:firstLine="540"/>
        <w:jc w:val="both"/>
      </w:pPr>
      <w:r>
        <w:rPr>
          <w:sz w:val="20"/>
        </w:rPr>
        <w:t xml:space="preserve">наказывается лишением свободы на срок от двенадцати до двадцати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w:t>
      </w:r>
    </w:p>
    <w:p>
      <w:pPr>
        <w:pStyle w:val="0"/>
        <w:jc w:val="both"/>
      </w:pPr>
      <w:r>
        <w:rPr>
          <w:sz w:val="20"/>
        </w:rPr>
        <w:t xml:space="preserve">(часть 3 введена Федеральным </w:t>
      </w:r>
      <w:hyperlink w:history="0" r:id="rId1924"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spacing w:before="200" w:line-rule="auto"/>
        <w:ind w:firstLine="540"/>
        <w:jc w:val="both"/>
      </w:pPr>
      <w:r>
        <w:rPr>
          <w:sz w:val="20"/>
        </w:rPr>
        <w:t xml:space="preserve">Примечание. Лицо, впервые совершившее преступление, предусмотренное </w:t>
      </w:r>
      <w:hyperlink w:history="0" w:anchor="P3647" w:tooltip="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
        <w:r>
          <w:rPr>
            <w:sz w:val="20"/>
            <w:color w:val="0000ff"/>
          </w:rPr>
          <w:t xml:space="preserve">частями первой</w:t>
        </w:r>
      </w:hyperlink>
      <w:r>
        <w:rPr>
          <w:sz w:val="20"/>
        </w:rPr>
        <w:t xml:space="preserve"> или </w:t>
      </w:r>
      <w:hyperlink w:history="0" w:anchor="P3651" w:tooltip="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за исключением случаев, предусмотренных частью третьей настоящей статьи), -">
        <w:r>
          <w:rPr>
            <w:sz w:val="20"/>
            <w:color w:val="0000ff"/>
          </w:rPr>
          <w:t xml:space="preserve">второй</w:t>
        </w:r>
      </w:hyperlink>
      <w:r>
        <w:rPr>
          <w:sz w:val="20"/>
        </w:rPr>
        <w:t xml:space="preserve"> настоящей статьи, </w:t>
      </w:r>
      <w:hyperlink w:history="0" r:id="rId1925"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добровольно</w:t>
        </w:r>
      </w:hyperlink>
      <w:r>
        <w:rPr>
          <w:sz w:val="20"/>
        </w:rPr>
        <w:t xml:space="preserve"> прекратившее участие в незаконном вооруженном формировании и </w:t>
      </w:r>
      <w:hyperlink w:history="0" r:id="rId1926" w:tooltip="Постановление Пленума Верховного Суда РФ от 09.02.2012 N 1 (ред. от 03.11.2016) &quot;О некоторых вопросах судебной практики по уголовным делам о преступлениях террористической направленности&quot; {КонсультантПлюс}">
        <w:r>
          <w:rPr>
            <w:sz w:val="20"/>
            <w:color w:val="0000ff"/>
          </w:rPr>
          <w:t xml:space="preserve">сдавшее</w:t>
        </w:r>
      </w:hyperlink>
      <w:r>
        <w:rPr>
          <w:sz w:val="20"/>
        </w:rPr>
        <w:t xml:space="preserve"> оружие, освобождается от уголовной ответственности, если в его действиях не содержится иного состава преступления.</w:t>
      </w:r>
    </w:p>
    <w:p>
      <w:pPr>
        <w:pStyle w:val="0"/>
        <w:jc w:val="both"/>
      </w:pPr>
      <w:r>
        <w:rPr>
          <w:sz w:val="20"/>
        </w:rPr>
        <w:t xml:space="preserve">(в ред. Федеральных законов от 06.07.2016 </w:t>
      </w:r>
      <w:hyperlink w:history="0" r:id="rId192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375-ФЗ</w:t>
        </w:r>
      </w:hyperlink>
      <w:r>
        <w:rPr>
          <w:sz w:val="20"/>
        </w:rPr>
        <w:t xml:space="preserve">, от 14.07.2022 </w:t>
      </w:r>
      <w:hyperlink w:history="0" r:id="rId1928"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rPr>
        <w:t xml:space="preserve">)</w:t>
      </w:r>
    </w:p>
    <w:p>
      <w:pPr>
        <w:pStyle w:val="0"/>
        <w:jc w:val="both"/>
      </w:pPr>
      <w:r>
        <w:rPr>
          <w:sz w:val="20"/>
        </w:rPr>
      </w:r>
    </w:p>
    <w:bookmarkStart w:id="3662" w:name="P3662"/>
    <w:bookmarkEnd w:id="3662"/>
    <w:p>
      <w:pPr>
        <w:pStyle w:val="2"/>
        <w:outlineLvl w:val="3"/>
        <w:ind w:firstLine="540"/>
        <w:jc w:val="both"/>
      </w:pPr>
      <w:r>
        <w:rPr>
          <w:sz w:val="20"/>
        </w:rPr>
        <w:t xml:space="preserve">Статья 209. Бандитизм</w:t>
      </w:r>
    </w:p>
    <w:p>
      <w:pPr>
        <w:pStyle w:val="0"/>
        <w:jc w:val="both"/>
      </w:pPr>
      <w:r>
        <w:rPr>
          <w:sz w:val="20"/>
        </w:rPr>
      </w:r>
    </w:p>
    <w:bookmarkStart w:id="3664" w:name="P3664"/>
    <w:bookmarkEnd w:id="3664"/>
    <w:p>
      <w:pPr>
        <w:pStyle w:val="0"/>
        <w:ind w:firstLine="540"/>
        <w:jc w:val="both"/>
      </w:pPr>
      <w:r>
        <w:rPr>
          <w:sz w:val="20"/>
        </w:rPr>
        <w:t xml:space="preserve">1. </w:t>
      </w:r>
      <w:hyperlink w:history="0" r:id="rId1929"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Создание</w:t>
        </w:r>
      </w:hyperlink>
      <w:r>
        <w:rPr>
          <w:sz w:val="20"/>
        </w:rPr>
        <w:t xml:space="preserve"> </w:t>
      </w:r>
      <w:hyperlink w:history="0" r:id="rId1930" w:tooltip="&quot;Обзор судебной практики Верховного Суда Российской Федерации N 1 (2019)&quot; (утв. Президиумом Верховного Суда РФ 24.04.2019) {КонсультантПлюс}">
        <w:r>
          <w:rPr>
            <w:sz w:val="20"/>
            <w:color w:val="0000ff"/>
          </w:rPr>
          <w:t xml:space="preserve">устойчивой</w:t>
        </w:r>
      </w:hyperlink>
      <w:r>
        <w:rPr>
          <w:sz w:val="20"/>
        </w:rPr>
        <w:t xml:space="preserve"> вооруженной группы </w:t>
      </w:r>
      <w:hyperlink w:history="0" r:id="rId1931"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(банды)</w:t>
        </w:r>
      </w:hyperlink>
      <w:r>
        <w:rPr>
          <w:sz w:val="20"/>
        </w:rPr>
        <w:t xml:space="preserve"> в целях </w:t>
      </w:r>
      <w:hyperlink w:history="0" r:id="rId1932"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нападения</w:t>
        </w:r>
      </w:hyperlink>
      <w:r>
        <w:rPr>
          <w:sz w:val="20"/>
        </w:rPr>
        <w:t xml:space="preserve"> на граждан или организации, а равно </w:t>
      </w:r>
      <w:hyperlink w:history="0" r:id="rId1933"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руководство</w:t>
        </w:r>
      </w:hyperlink>
      <w:r>
        <w:rPr>
          <w:sz w:val="20"/>
        </w:rPr>
        <w:t xml:space="preserve"> такой группой (бандой) -</w:t>
      </w:r>
    </w:p>
    <w:p>
      <w:pPr>
        <w:pStyle w:val="0"/>
        <w:spacing w:before="200" w:line-rule="auto"/>
        <w:ind w:firstLine="540"/>
        <w:jc w:val="both"/>
      </w:pPr>
      <w:r>
        <w:rPr>
          <w:sz w:val="20"/>
        </w:rPr>
        <w:t xml:space="preserve">наказываются лишением свободы на срок от десяти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(в ред. Федеральных законов от 08.12.2003 </w:t>
      </w:r>
      <w:hyperlink w:history="0" r:id="rId193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93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bookmarkStart w:id="3667" w:name="P3667"/>
    <w:bookmarkEnd w:id="3667"/>
    <w:p>
      <w:pPr>
        <w:pStyle w:val="0"/>
        <w:spacing w:before="200" w:line-rule="auto"/>
        <w:ind w:firstLine="540"/>
        <w:jc w:val="both"/>
      </w:pPr>
      <w:r>
        <w:rPr>
          <w:sz w:val="20"/>
        </w:rPr>
        <w:t xml:space="preserve">2. </w:t>
      </w:r>
      <w:hyperlink w:history="0" r:id="rId1936"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Участие</w:t>
        </w:r>
      </w:hyperlink>
      <w:r>
        <w:rPr>
          <w:sz w:val="20"/>
        </w:rPr>
        <w:t xml:space="preserve"> в устойчивой вооруженной группе (банде) или в совершаемых ею нападениях -</w:t>
      </w:r>
    </w:p>
    <w:p>
      <w:pPr>
        <w:pStyle w:val="0"/>
        <w:spacing w:before="200" w:line-rule="auto"/>
        <w:ind w:firstLine="540"/>
        <w:jc w:val="both"/>
      </w:pPr>
      <w:r>
        <w:rPr>
          <w:sz w:val="20"/>
        </w:rPr>
        <w:t xml:space="preserve">наказывается лишением свободы на срок от восьми до пятнадцати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pPr>
        <w:pStyle w:val="0"/>
        <w:jc w:val="both"/>
      </w:pPr>
      <w:r>
        <w:rPr>
          <w:sz w:val="20"/>
        </w:rPr>
        <w:t xml:space="preserve">(в ред. Федеральных законов от 08.12.2003 </w:t>
      </w:r>
      <w:hyperlink w:history="0" r:id="rId193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93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3664" w:tooltip="1. Создание устойчивой вооруженной группы (банды) в целях нападения на граждан или организации, а равно руководство такой группой (бандой) -">
        <w:r>
          <w:rPr>
            <w:sz w:val="20"/>
            <w:color w:val="0000ff"/>
          </w:rPr>
          <w:t xml:space="preserve">частями первой</w:t>
        </w:r>
      </w:hyperlink>
      <w:r>
        <w:rPr>
          <w:sz w:val="20"/>
        </w:rPr>
        <w:t xml:space="preserve"> или </w:t>
      </w:r>
      <w:hyperlink w:history="0" w:anchor="P3667" w:tooltip="2. Участие в устойчивой вооруженной группе (банде) или в совершаемых ею нападениях -">
        <w:r>
          <w:rPr>
            <w:sz w:val="20"/>
            <w:color w:val="0000ff"/>
          </w:rPr>
          <w:t xml:space="preserve">второй</w:t>
        </w:r>
      </w:hyperlink>
      <w:r>
        <w:rPr>
          <w:sz w:val="20"/>
        </w:rPr>
        <w:t xml:space="preserve"> настоящей статьи, совершенные лицом с использованием своего </w:t>
      </w:r>
      <w:hyperlink w:history="0" r:id="rId1939" w:tooltip="Постановление Пленума Верховного Суда РФ от 17.01.1997 N 1 &quot;О практике применения судами законодательства об ответственности за бандитизм&quot; {КонсультантПлюс}">
        <w:r>
          <w:rPr>
            <w:sz w:val="20"/>
            <w:color w:val="0000ff"/>
          </w:rPr>
          <w:t xml:space="preserve">служебного положения</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двенадцати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(в ред. Федеральных законов от 08.12.2003 </w:t>
      </w:r>
      <w:hyperlink w:history="0" r:id="rId194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194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bookmarkStart w:id="3674" w:name="P3674"/>
    <w:bookmarkEnd w:id="3674"/>
    <w:p>
      <w:pPr>
        <w:pStyle w:val="2"/>
        <w:outlineLvl w:val="3"/>
        <w:ind w:firstLine="540"/>
        <w:jc w:val="both"/>
      </w:pPr>
      <w:r>
        <w:rPr>
          <w:sz w:val="20"/>
        </w:rPr>
        <w:t xml:space="preserve">Статья 210. Организация преступного сообщества (преступной организации) или участие в нем (ней)</w:t>
      </w:r>
    </w:p>
    <w:p>
      <w:pPr>
        <w:pStyle w:val="0"/>
        <w:ind w:firstLine="540"/>
        <w:jc w:val="both"/>
      </w:pPr>
      <w:r>
        <w:rPr>
          <w:sz w:val="20"/>
        </w:rPr>
        <w:t xml:space="preserve">(в ред. Федерального </w:t>
      </w:r>
      <w:hyperlink w:history="0" r:id="rId1942" w:tooltip="Федеральный закон от 03.11.2009 N 245-ФЗ &quot;О внесении изменений в Уголовный кодекс Российской Федерации и в статью 100 Уголовно-процессуального кодекса Российской Федерации&quot; {КонсультантПлюс}">
        <w:r>
          <w:rPr>
            <w:sz w:val="20"/>
            <w:color w:val="0000ff"/>
          </w:rPr>
          <w:t xml:space="preserve">закона</w:t>
        </w:r>
      </w:hyperlink>
      <w:r>
        <w:rPr>
          <w:sz w:val="20"/>
        </w:rPr>
        <w:t xml:space="preserve"> от 03.11.2009 N 245-ФЗ)</w:t>
      </w:r>
    </w:p>
    <w:p>
      <w:pPr>
        <w:pStyle w:val="0"/>
        <w:ind w:firstLine="540"/>
        <w:jc w:val="both"/>
      </w:pPr>
      <w:r>
        <w:rPr>
          <w:sz w:val="20"/>
        </w:rPr>
      </w:r>
    </w:p>
    <w:bookmarkStart w:id="3677" w:name="P3677"/>
    <w:bookmarkEnd w:id="3677"/>
    <w:p>
      <w:pPr>
        <w:pStyle w:val="0"/>
        <w:ind w:firstLine="540"/>
        <w:jc w:val="both"/>
      </w:pPr>
      <w:r>
        <w:rPr>
          <w:sz w:val="20"/>
        </w:rPr>
        <w:t xml:space="preserve">1. Создание </w:t>
      </w:r>
      <w:hyperlink w:history="0" r:id="rId1943"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преступного сообщества</w:t>
        </w:r>
      </w:hyperlink>
      <w:r>
        <w:rPr>
          <w:sz w:val="20"/>
        </w:rPr>
        <w:t xml:space="preserve"> (преступной организации) в целях совершения одного или нескольких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тяжких</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w:t>
        </w:r>
      </w:hyperlink>
      <w:r>
        <w:rPr>
          <w:sz w:val="20"/>
        </w:rPr>
        <w:t xml:space="preserve"> преступлений либо </w:t>
      </w:r>
      <w:hyperlink w:history="0" r:id="rId1944"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руководство</w:t>
        </w:r>
      </w:hyperlink>
      <w:r>
        <w:rPr>
          <w:sz w:val="20"/>
        </w:rPr>
        <w:t xml:space="preserve"> преступным сообществом (преступной организацией) или входящими в него (нее) </w:t>
      </w:r>
      <w:hyperlink w:history="0" r:id="rId1945"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структурными подразделениями</w:t>
        </w:r>
      </w:hyperlink>
      <w:r>
        <w:rPr>
          <w:sz w:val="20"/>
        </w:rPr>
        <w:t xml:space="preserve">, а равно </w:t>
      </w:r>
      <w:hyperlink w:history="0" r:id="rId1946"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координация</w:t>
        </w:r>
      </w:hyperlink>
      <w:r>
        <w:rPr>
          <w:sz w:val="20"/>
        </w:rPr>
        <w:t xml:space="preserve"> действий организованных групп, создание </w:t>
      </w:r>
      <w:hyperlink w:history="0" r:id="rId1947"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устойчивых связей</w:t>
        </w:r>
      </w:hyperlink>
      <w:r>
        <w:rPr>
          <w:sz w:val="20"/>
        </w:rPr>
        <w:t xml:space="preserve"> между ними, разработка планов и создание условий для совершения преступлений организованными группами, раздел сфер преступного влияния и (или) преступных доходов между такими группами -</w:t>
      </w:r>
    </w:p>
    <w:p>
      <w:pPr>
        <w:pStyle w:val="0"/>
        <w:spacing w:before="200" w:line-rule="auto"/>
        <w:ind w:firstLine="540"/>
        <w:jc w:val="both"/>
      </w:pPr>
      <w:r>
        <w:rPr>
          <w:sz w:val="20"/>
        </w:rPr>
        <w:t xml:space="preserve">наказываются лишением свободы на срок от двенадцати до двадцати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(часть 1 в ред. Федерального </w:t>
      </w:r>
      <w:hyperlink w:history="0" r:id="rId1948"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закона</w:t>
        </w:r>
      </w:hyperlink>
      <w:r>
        <w:rPr>
          <w:sz w:val="20"/>
        </w:rPr>
        <w:t xml:space="preserve"> от 01.04.2019 N 46-ФЗ)</w:t>
      </w:r>
    </w:p>
    <w:bookmarkStart w:id="3680" w:name="P3680"/>
    <w:bookmarkEnd w:id="3680"/>
    <w:p>
      <w:pPr>
        <w:pStyle w:val="0"/>
        <w:spacing w:before="200" w:line-rule="auto"/>
        <w:ind w:firstLine="540"/>
        <w:jc w:val="both"/>
      </w:pPr>
      <w:r>
        <w:rPr>
          <w:sz w:val="20"/>
        </w:rPr>
        <w:t xml:space="preserve">1.1. </w:t>
      </w:r>
      <w:hyperlink w:history="0" r:id="rId1949"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Участие</w:t>
        </w:r>
      </w:hyperlink>
      <w:r>
        <w:rPr>
          <w:sz w:val="20"/>
        </w:rPr>
        <w:t xml:space="preserve"> в собрании организаторов, руководителей (лидеров) или иных представителей преступных сообществ (преступных организаций) и (или) организованных групп в целях совершения хотя бы одного из преступлений, предусмотренных </w:t>
      </w:r>
      <w:hyperlink w:history="0" w:anchor="P3677" w:tooltip="1. Создание преступного сообщества (преступной организации) в целях совершения одного или нескольких тяжких или особо тяжких преступлений либо руководство преступным сообществом (преступной организацией) или входящими в него (нее) структурными подразделениями, а равно координация действий организованных групп, создание устойчивых связей между ними, разработка планов и создание условий для совершения преступлений организованными группами, раздел сфер преступного влияния и (или) преступных доходов между та...">
        <w:r>
          <w:rPr>
            <w:sz w:val="20"/>
            <w:color w:val="0000ff"/>
          </w:rPr>
          <w:t xml:space="preserve">частью первой</w:t>
        </w:r>
      </w:hyperlink>
      <w:r>
        <w:rPr>
          <w:sz w:val="20"/>
        </w:rPr>
        <w:t xml:space="preserve"> настоящей статьи, -</w:t>
      </w:r>
    </w:p>
    <w:p>
      <w:pPr>
        <w:pStyle w:val="0"/>
        <w:spacing w:before="200" w:line-rule="auto"/>
        <w:ind w:firstLine="540"/>
        <w:jc w:val="both"/>
      </w:pPr>
      <w:r>
        <w:rPr>
          <w:sz w:val="20"/>
        </w:rPr>
        <w:t xml:space="preserve">наказывается лишением свободы на срок от двенадцати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(часть 1.1 введена Федеральным </w:t>
      </w:r>
      <w:hyperlink w:history="0" r:id="rId1950"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законом</w:t>
        </w:r>
      </w:hyperlink>
      <w:r>
        <w:rPr>
          <w:sz w:val="20"/>
        </w:rPr>
        <w:t xml:space="preserve"> от 01.04.2019 N 46-ФЗ)</w:t>
      </w:r>
    </w:p>
    <w:bookmarkStart w:id="3683" w:name="P3683"/>
    <w:bookmarkEnd w:id="3683"/>
    <w:p>
      <w:pPr>
        <w:pStyle w:val="0"/>
        <w:spacing w:before="200" w:line-rule="auto"/>
        <w:ind w:firstLine="540"/>
        <w:jc w:val="both"/>
      </w:pPr>
      <w:r>
        <w:rPr>
          <w:sz w:val="20"/>
        </w:rPr>
        <w:t xml:space="preserve">2. </w:t>
      </w:r>
      <w:hyperlink w:history="0" r:id="rId1951"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Участие</w:t>
        </w:r>
      </w:hyperlink>
      <w:r>
        <w:rPr>
          <w:sz w:val="20"/>
        </w:rPr>
        <w:t xml:space="preserve"> в преступном сообществе (преступной организации) -</w:t>
      </w:r>
    </w:p>
    <w:p>
      <w:pPr>
        <w:pStyle w:val="0"/>
        <w:spacing w:before="200" w:line-rule="auto"/>
        <w:ind w:firstLine="540"/>
        <w:jc w:val="both"/>
      </w:pPr>
      <w:r>
        <w:rPr>
          <w:sz w:val="20"/>
        </w:rPr>
        <w:t xml:space="preserve">наказывается лишением свободы на срок от семи до десяти лет со штрафом в размере до трех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(в ред. Федерального </w:t>
      </w:r>
      <w:hyperlink w:history="0" r:id="rId1952"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закона</w:t>
        </w:r>
      </w:hyperlink>
      <w:r>
        <w:rPr>
          <w:sz w:val="20"/>
        </w:rPr>
        <w:t xml:space="preserve"> от 01.04.2019 N 46-ФЗ)</w:t>
      </w:r>
    </w:p>
    <w:p>
      <w:pPr>
        <w:pStyle w:val="0"/>
        <w:spacing w:before="200" w:line-rule="auto"/>
        <w:ind w:firstLine="540"/>
        <w:jc w:val="both"/>
      </w:pPr>
      <w:r>
        <w:rPr>
          <w:sz w:val="20"/>
        </w:rPr>
        <w:t xml:space="preserve">3. Деяния, предусмотренные </w:t>
      </w:r>
      <w:hyperlink w:history="0" w:anchor="P3677" w:tooltip="1. Создание преступного сообщества (преступной организации) в целях совершения одного или нескольких тяжких или особо тяжких преступлений либо руководство преступным сообществом (преступной организацией) или входящими в него (нее) структурными подразделениями, а равно координация действий организованных групп, создание устойчивых связей между ними, разработка планов и создание условий для совершения преступлений организованными группами, раздел сфер преступного влияния и (или) преступных доходов между та...">
        <w:r>
          <w:rPr>
            <w:sz w:val="20"/>
            <w:color w:val="0000ff"/>
          </w:rPr>
          <w:t xml:space="preserve">частями первой</w:t>
        </w:r>
      </w:hyperlink>
      <w:r>
        <w:rPr>
          <w:sz w:val="20"/>
        </w:rPr>
        <w:t xml:space="preserve">, </w:t>
      </w:r>
      <w:hyperlink w:history="0" w:anchor="P3680" w:tooltip="1.1. Участие в собрании организаторов, руководителей (лидеров) или иных представителей преступных сообществ (преступных организаций) и (или) организованных групп в целях совершения хотя бы одного из преступлений, предусмотренных частью первой настоящей статьи, -">
        <w:r>
          <w:rPr>
            <w:sz w:val="20"/>
            <w:color w:val="0000ff"/>
          </w:rPr>
          <w:t xml:space="preserve">первой.1</w:t>
        </w:r>
      </w:hyperlink>
      <w:r>
        <w:rPr>
          <w:sz w:val="20"/>
        </w:rPr>
        <w:t xml:space="preserve"> или </w:t>
      </w:r>
      <w:hyperlink w:history="0" w:anchor="P3683" w:tooltip="2. Участие в преступном сообществе (преступной организации) -">
        <w:r>
          <w:rPr>
            <w:sz w:val="20"/>
            <w:color w:val="0000ff"/>
          </w:rPr>
          <w:t xml:space="preserve">второй</w:t>
        </w:r>
      </w:hyperlink>
      <w:r>
        <w:rPr>
          <w:sz w:val="20"/>
        </w:rPr>
        <w:t xml:space="preserve"> настоящей статьи, совершенные лицом с использованием своего </w:t>
      </w:r>
      <w:hyperlink w:history="0" r:id="rId1953"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служебного положения</w:t>
        </w:r>
      </w:hyperlink>
      <w:r>
        <w:rPr>
          <w:sz w:val="20"/>
        </w:rPr>
        <w:t xml:space="preserve">, -</w:t>
      </w:r>
    </w:p>
    <w:p>
      <w:pPr>
        <w:pStyle w:val="0"/>
        <w:jc w:val="both"/>
      </w:pPr>
      <w:r>
        <w:rPr>
          <w:sz w:val="20"/>
        </w:rPr>
        <w:t xml:space="preserve">(в ред. Федерального </w:t>
      </w:r>
      <w:hyperlink w:history="0" r:id="rId1954"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закона</w:t>
        </w:r>
      </w:hyperlink>
      <w:r>
        <w:rPr>
          <w:sz w:val="20"/>
        </w:rPr>
        <w:t xml:space="preserve"> от 01.04.2019 N 46-ФЗ)</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jc w:val="both"/>
      </w:pPr>
      <w:r>
        <w:rPr>
          <w:sz w:val="20"/>
        </w:rPr>
        <w:t xml:space="preserve">(в ред. Федеральных законов от 27.12.2009 </w:t>
      </w:r>
      <w:hyperlink w:history="0" r:id="rId195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01.04.2019 </w:t>
      </w:r>
      <w:hyperlink w:history="0" r:id="rId1956"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N 46-ФЗ</w:t>
        </w:r>
      </w:hyperlink>
      <w:r>
        <w:rPr>
          <w:sz w:val="20"/>
        </w:rPr>
        <w:t xml:space="preserve">)</w:t>
      </w:r>
    </w:p>
    <w:bookmarkStart w:id="3690" w:name="P3690"/>
    <w:bookmarkEnd w:id="3690"/>
    <w:p>
      <w:pPr>
        <w:pStyle w:val="0"/>
        <w:spacing w:before="200" w:line-rule="auto"/>
        <w:ind w:firstLine="540"/>
        <w:jc w:val="both"/>
      </w:pPr>
      <w:r>
        <w:rPr>
          <w:sz w:val="20"/>
        </w:rPr>
        <w:t xml:space="preserve">4. Деяния, предусмотренные </w:t>
      </w:r>
      <w:hyperlink w:history="0" w:anchor="P3677" w:tooltip="1. Создание преступного сообщества (преступной организации) в целях совершения одного или нескольких тяжких или особо тяжких преступлений либо руководство преступным сообществом (преступной организацией) или входящими в него (нее) структурными подразделениями, а равно координация действий организованных групп, создание устойчивых связей между ними, разработка планов и создание условий для совершения преступлений организованными группами, раздел сфер преступного влияния и (или) преступных доходов между та...">
        <w:r>
          <w:rPr>
            <w:sz w:val="20"/>
            <w:color w:val="0000ff"/>
          </w:rPr>
          <w:t xml:space="preserve">частями первой</w:t>
        </w:r>
      </w:hyperlink>
      <w:r>
        <w:rPr>
          <w:sz w:val="20"/>
        </w:rPr>
        <w:t xml:space="preserve"> или </w:t>
      </w:r>
      <w:hyperlink w:history="0" w:anchor="P3680" w:tooltip="1.1. Участие в собрании организаторов, руководителей (лидеров) или иных представителей преступных сообществ (преступных организаций) и (или) организованных групп в целях совершения хотя бы одного из преступлений, предусмотренных частью первой настоящей статьи, -">
        <w:r>
          <w:rPr>
            <w:sz w:val="20"/>
            <w:color w:val="0000ff"/>
          </w:rPr>
          <w:t xml:space="preserve">первой.1</w:t>
        </w:r>
      </w:hyperlink>
      <w:r>
        <w:rPr>
          <w:sz w:val="20"/>
        </w:rPr>
        <w:t xml:space="preserve"> настоящей статьи, совершенные лицом, </w:t>
      </w:r>
      <w:hyperlink w:history="0" r:id="rId1957" w:tooltip="Постановление Пленума Верховного Суда РФ от 10.06.2010 N 12 &quot;О судебной практике рассмотрения уголовных дел об организации преступного сообщества (преступной организации) или участии в нем (ней)&quot; {КонсультантПлюс}">
        <w:r>
          <w:rPr>
            <w:sz w:val="20"/>
            <w:color w:val="0000ff"/>
          </w:rPr>
          <w:t xml:space="preserve">занимающим</w:t>
        </w:r>
      </w:hyperlink>
      <w:r>
        <w:rPr>
          <w:sz w:val="20"/>
        </w:rPr>
        <w:t xml:space="preserve"> высшее положение в преступной иерархии,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pPr>
        <w:pStyle w:val="0"/>
        <w:jc w:val="both"/>
      </w:pPr>
      <w:r>
        <w:rPr>
          <w:sz w:val="20"/>
        </w:rPr>
        <w:t xml:space="preserve">(часть 4 в ред. Федерального </w:t>
      </w:r>
      <w:hyperlink w:history="0" r:id="rId1958"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закона</w:t>
        </w:r>
      </w:hyperlink>
      <w:r>
        <w:rPr>
          <w:sz w:val="20"/>
        </w:rPr>
        <w:t xml:space="preserve"> от 01.04.2019 N 46-ФЗ)</w:t>
      </w:r>
    </w:p>
    <w:p>
      <w:pPr>
        <w:pStyle w:val="0"/>
        <w:spacing w:before="200" w:line-rule="auto"/>
        <w:ind w:firstLine="540"/>
        <w:jc w:val="both"/>
      </w:pPr>
      <w:r>
        <w:rPr>
          <w:sz w:val="20"/>
        </w:rPr>
        <w:t xml:space="preserve">Примечания. 1. Учредители, участники, руководители, члены органов управления и работники организации, зарегистрированной в качестве юридического лица, и (или) руководители, работники ее структурного подразделения не подлежат уголовной ответственности по настоящей статье только в силу организационно-штатной структуры организации и (или) ее структурного подразделения и совершения какого-либо преступления в связи с осуществлением ими полномочий по управлению организацией либо в связи с осуществлением организацией предпринимательской или иной экономической деятельности, за исключением случая, когда эти организация и (или) ее структурное подразделение были заведомо созданы для совершения одного или нескольких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тяжких</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w:t>
        </w:r>
      </w:hyperlink>
      <w:r>
        <w:rPr>
          <w:sz w:val="20"/>
        </w:rPr>
        <w:t xml:space="preserve"> преступлений.</w:t>
      </w:r>
    </w:p>
    <w:p>
      <w:pPr>
        <w:pStyle w:val="0"/>
        <w:spacing w:before="200" w:line-rule="auto"/>
        <w:ind w:firstLine="540"/>
        <w:jc w:val="both"/>
      </w:pPr>
      <w:r>
        <w:rPr>
          <w:sz w:val="20"/>
        </w:rPr>
        <w:t xml:space="preserve">2. Лицо, совершившее хотя бы одно из преступлений, предусмотренных настоящей статьей, добровольно прекратившее участие в преступном сообществе (преступной организации) или входящем в него (нее) структурном подразделении либо сообщившее о готовящемся собрании организаторов, руководителей (лидеров) или иных представителей преступных сообществ (преступных организаций) и (или) организованных групп и активно способствовавшее раскрытию или пресечению деятельности преступного сообщества (преступной организации) или входящего в него (нее) структурного подразделения и (или) раскрытию и (или) пресечению преступлений, совершенных преступным сообществом (преступной организацией) или входящим в него (нее) структурным подразделением, освобождается от уголовной ответственности, если в его действиях не содержится иного состава преступления.</w:t>
      </w:r>
    </w:p>
    <w:p>
      <w:pPr>
        <w:pStyle w:val="0"/>
        <w:jc w:val="both"/>
      </w:pPr>
      <w:r>
        <w:rPr>
          <w:sz w:val="20"/>
        </w:rPr>
        <w:t xml:space="preserve">(примечания в ред. Федерального </w:t>
      </w:r>
      <w:hyperlink w:history="0" r:id="rId1959" w:tooltip="Федеральный закон от 01.04.2020 N 73-ФЗ &quot;О внесении изменений в Уголовный кодекс Российской Федерации и статью 28.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73-ФЗ)</w:t>
      </w:r>
    </w:p>
    <w:p>
      <w:pPr>
        <w:pStyle w:val="0"/>
        <w:ind w:firstLine="540"/>
        <w:jc w:val="both"/>
      </w:pPr>
      <w:r>
        <w:rPr>
          <w:sz w:val="20"/>
        </w:rPr>
      </w:r>
    </w:p>
    <w:bookmarkStart w:id="3697" w:name="P3697"/>
    <w:bookmarkEnd w:id="3697"/>
    <w:p>
      <w:pPr>
        <w:pStyle w:val="2"/>
        <w:outlineLvl w:val="3"/>
        <w:ind w:firstLine="540"/>
        <w:jc w:val="both"/>
      </w:pPr>
      <w:r>
        <w:rPr>
          <w:sz w:val="20"/>
        </w:rPr>
        <w:t xml:space="preserve">Статья 210.1. Занятие высшего положения в преступной иерархии</w:t>
      </w:r>
    </w:p>
    <w:p>
      <w:pPr>
        <w:pStyle w:val="0"/>
        <w:ind w:firstLine="540"/>
        <w:jc w:val="both"/>
      </w:pPr>
      <w:r>
        <w:rPr>
          <w:sz w:val="20"/>
        </w:rPr>
        <w:t xml:space="preserve">(введена Федеральным </w:t>
      </w:r>
      <w:hyperlink w:history="0" r:id="rId1960" w:tooltip="Федеральный закон от 01.04.2019 N 46-ФЗ &quot;О внесении изменений в Уголовный кодекс Российской Федерации и Уголовно-процессуальный кодекс Российской Федерации в части противодействия организованной преступности&quot; {КонсультантПлюс}">
        <w:r>
          <w:rPr>
            <w:sz w:val="20"/>
            <w:color w:val="0000ff"/>
          </w:rPr>
          <w:t xml:space="preserve">законом</w:t>
        </w:r>
      </w:hyperlink>
      <w:r>
        <w:rPr>
          <w:sz w:val="20"/>
        </w:rPr>
        <w:t xml:space="preserve"> от 01.04.2019 N 46-ФЗ)</w:t>
      </w:r>
    </w:p>
    <w:p>
      <w:pPr>
        <w:pStyle w:val="0"/>
        <w:jc w:val="both"/>
      </w:pPr>
      <w:r>
        <w:rPr>
          <w:sz w:val="20"/>
        </w:rPr>
      </w:r>
    </w:p>
    <w:p>
      <w:pPr>
        <w:pStyle w:val="0"/>
        <w:ind w:firstLine="540"/>
        <w:jc w:val="both"/>
      </w:pPr>
      <w:r>
        <w:rPr>
          <w:sz w:val="20"/>
        </w:rPr>
        <w:t xml:space="preserve">Занятие высшего положения в преступной иерархии -</w:t>
      </w:r>
    </w:p>
    <w:p>
      <w:pPr>
        <w:pStyle w:val="0"/>
        <w:spacing w:before="200" w:line-rule="auto"/>
        <w:ind w:firstLine="540"/>
        <w:jc w:val="both"/>
      </w:pPr>
      <w:r>
        <w:rPr>
          <w:sz w:val="20"/>
        </w:rPr>
        <w:t xml:space="preserve">наказывается лишением свободы на срок от восьми до пятнадцати лет со штрафом в размере до пяти миллионов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w:t>
      </w:r>
    </w:p>
    <w:p>
      <w:pPr>
        <w:pStyle w:val="0"/>
        <w:ind w:firstLine="540"/>
        <w:jc w:val="both"/>
      </w:pPr>
      <w:r>
        <w:rPr>
          <w:sz w:val="20"/>
        </w:rPr>
      </w:r>
    </w:p>
    <w:bookmarkStart w:id="3703" w:name="P3703"/>
    <w:bookmarkEnd w:id="3703"/>
    <w:p>
      <w:pPr>
        <w:pStyle w:val="2"/>
        <w:outlineLvl w:val="3"/>
        <w:ind w:firstLine="540"/>
        <w:jc w:val="both"/>
      </w:pPr>
      <w:r>
        <w:rPr>
          <w:sz w:val="20"/>
        </w:rPr>
        <w:t xml:space="preserve">Статья 211. Угон судна воздушного или водного транспорта либо железнодорожного подвижного состава</w:t>
      </w:r>
    </w:p>
    <w:p>
      <w:pPr>
        <w:pStyle w:val="0"/>
        <w:jc w:val="both"/>
      </w:pPr>
      <w:r>
        <w:rPr>
          <w:sz w:val="20"/>
        </w:rPr>
      </w:r>
    </w:p>
    <w:bookmarkStart w:id="3705" w:name="P3705"/>
    <w:bookmarkEnd w:id="3705"/>
    <w:p>
      <w:pPr>
        <w:pStyle w:val="0"/>
        <w:ind w:firstLine="540"/>
        <w:jc w:val="both"/>
      </w:pPr>
      <w:r>
        <w:rPr>
          <w:sz w:val="20"/>
        </w:rPr>
        <w:t xml:space="preserve">1. Угон судна воздушного или водного транспорта либо железнодорожного подвижного состава, а равно захват такого судна или состава в целях угона -</w:t>
      </w:r>
    </w:p>
    <w:p>
      <w:pPr>
        <w:pStyle w:val="0"/>
        <w:spacing w:before="200" w:line-rule="auto"/>
        <w:ind w:firstLine="540"/>
        <w:jc w:val="both"/>
      </w:pPr>
      <w:r>
        <w:rPr>
          <w:sz w:val="20"/>
        </w:rPr>
        <w:t xml:space="preserve">наказываются лишением свободы на срок от четырех до восьми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196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3708" w:name="P3708"/>
    <w:bookmarkEnd w:id="3708"/>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196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с применением насилия, опасного для жизни или здоровья, либо с угрозой применения такого насилия;</w:t>
      </w:r>
    </w:p>
    <w:p>
      <w:pPr>
        <w:pStyle w:val="0"/>
        <w:spacing w:before="200" w:line-rule="auto"/>
        <w:ind w:firstLine="540"/>
        <w:jc w:val="both"/>
      </w:pPr>
      <w:r>
        <w:rPr>
          <w:sz w:val="20"/>
        </w:rPr>
        <w:t xml:space="preserve">г) с применением оружия или предметов, используемых в качестве оружия, -</w:t>
      </w:r>
    </w:p>
    <w:p>
      <w:pPr>
        <w:pStyle w:val="0"/>
        <w:spacing w:before="200" w:line-rule="auto"/>
        <w:ind w:firstLine="540"/>
        <w:jc w:val="both"/>
      </w:pPr>
      <w:r>
        <w:rPr>
          <w:sz w:val="20"/>
        </w:rPr>
        <w:t xml:space="preserve">наказываются лишением свободы на срок от семи до двенадцати лет с ограничением свободы на срок до двух лет.</w:t>
      </w:r>
    </w:p>
    <w:p>
      <w:pPr>
        <w:pStyle w:val="0"/>
        <w:jc w:val="both"/>
      </w:pPr>
      <w:r>
        <w:rPr>
          <w:sz w:val="20"/>
        </w:rPr>
        <w:t xml:space="preserve">(в ред. Федерального </w:t>
      </w:r>
      <w:hyperlink w:history="0" r:id="rId196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3715" w:name="P3715"/>
    <w:bookmarkEnd w:id="3715"/>
    <w:p>
      <w:pPr>
        <w:pStyle w:val="0"/>
        <w:spacing w:before="200" w:line-rule="auto"/>
        <w:ind w:firstLine="540"/>
        <w:jc w:val="both"/>
      </w:pPr>
      <w:r>
        <w:rPr>
          <w:sz w:val="20"/>
        </w:rPr>
        <w:t xml:space="preserve">3. Деяния, предусмотренные </w:t>
      </w:r>
      <w:hyperlink w:history="0" w:anchor="P3705" w:tooltip="1. Угон судна воздушного или водного транспорта либо железнодорожного подвижного состава, а равно захват такого судна или состава в целях угона -">
        <w:r>
          <w:rPr>
            <w:sz w:val="20"/>
            <w:color w:val="0000ff"/>
          </w:rPr>
          <w:t xml:space="preserve">частями первой</w:t>
        </w:r>
      </w:hyperlink>
      <w:r>
        <w:rPr>
          <w:sz w:val="20"/>
        </w:rPr>
        <w:t xml:space="preserve"> или </w:t>
      </w:r>
      <w:hyperlink w:history="0" w:anchor="P3708" w:tooltip="2. Те же деяния, совершенные:">
        <w:r>
          <w:rPr>
            <w:sz w:val="20"/>
            <w:color w:val="0000ff"/>
          </w:rPr>
          <w:t xml:space="preserve">второй</w:t>
        </w:r>
      </w:hyperlink>
      <w:r>
        <w:rPr>
          <w:sz w:val="20"/>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лишением свободы на срок от восьми до пятнадцати лет с ограничением свободы на срок от одного года до двух лет.</w:t>
      </w:r>
    </w:p>
    <w:p>
      <w:pPr>
        <w:pStyle w:val="0"/>
        <w:jc w:val="both"/>
      </w:pPr>
      <w:r>
        <w:rPr>
          <w:sz w:val="20"/>
        </w:rPr>
        <w:t xml:space="preserve">(в ред. Федерального </w:t>
      </w:r>
      <w:hyperlink w:history="0" r:id="rId196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bookmarkStart w:id="3718" w:name="P3718"/>
    <w:bookmarkEnd w:id="3718"/>
    <w:p>
      <w:pPr>
        <w:pStyle w:val="0"/>
        <w:spacing w:before="200" w:line-rule="auto"/>
        <w:ind w:firstLine="540"/>
        <w:jc w:val="both"/>
      </w:pPr>
      <w:r>
        <w:rPr>
          <w:sz w:val="20"/>
        </w:rPr>
        <w:t xml:space="preserve">4. Деяния, предусмотренные </w:t>
      </w:r>
      <w:hyperlink w:history="0" w:anchor="P3705" w:tooltip="1. Угон судна воздушного или водного транспорта либо железнодорожного подвижного состава, а равно захват такого судна или состава в целях угона -">
        <w:r>
          <w:rPr>
            <w:sz w:val="20"/>
            <w:color w:val="0000ff"/>
          </w:rPr>
          <w:t xml:space="preserve">частями первой</w:t>
        </w:r>
      </w:hyperlink>
      <w:r>
        <w:rPr>
          <w:sz w:val="20"/>
        </w:rPr>
        <w:t xml:space="preserve">, </w:t>
      </w:r>
      <w:hyperlink w:history="0" w:anchor="P3708" w:tooltip="2. Те же деяния, совершенные:">
        <w:r>
          <w:rPr>
            <w:sz w:val="20"/>
            <w:color w:val="0000ff"/>
          </w:rPr>
          <w:t xml:space="preserve">второй</w:t>
        </w:r>
      </w:hyperlink>
      <w:r>
        <w:rPr>
          <w:sz w:val="20"/>
        </w:rPr>
        <w:t xml:space="preserve"> или </w:t>
      </w:r>
      <w:hyperlink w:history="0" w:anchor="P3715" w:tooltip="3. Деяния, предусмотренные частями первой или второй настоящей статьи, если они совершены организованной группой либо повлекли по неосторожности смерть человека или иные тяжкие последствия, -">
        <w:r>
          <w:rPr>
            <w:sz w:val="20"/>
            <w:color w:val="0000ff"/>
          </w:rPr>
          <w:t xml:space="preserve">третьей</w:t>
        </w:r>
      </w:hyperlink>
      <w:r>
        <w:rPr>
          <w:sz w:val="20"/>
        </w:rPr>
        <w:t xml:space="preserve"> настоящей статьи, сопряженные с совершением террористического акта либо иным осуществлением террористической деятельности, -</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jc w:val="both"/>
      </w:pPr>
      <w:r>
        <w:rPr>
          <w:sz w:val="20"/>
        </w:rPr>
        <w:t xml:space="preserve">(часть 4 введена Федеральным </w:t>
      </w:r>
      <w:hyperlink w:history="0" r:id="rId196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jc w:val="both"/>
      </w:pPr>
      <w:r>
        <w:rPr>
          <w:sz w:val="20"/>
        </w:rPr>
      </w:r>
    </w:p>
    <w:bookmarkStart w:id="3722" w:name="P3722"/>
    <w:bookmarkEnd w:id="3722"/>
    <w:p>
      <w:pPr>
        <w:pStyle w:val="2"/>
        <w:outlineLvl w:val="3"/>
        <w:ind w:firstLine="540"/>
        <w:jc w:val="both"/>
      </w:pPr>
      <w:r>
        <w:rPr>
          <w:sz w:val="20"/>
        </w:rPr>
        <w:t xml:space="preserve">Статья 212. Массовые беспорядки</w:t>
      </w:r>
    </w:p>
    <w:p>
      <w:pPr>
        <w:pStyle w:val="0"/>
        <w:jc w:val="both"/>
      </w:pPr>
      <w:r>
        <w:rPr>
          <w:sz w:val="20"/>
        </w:rPr>
      </w:r>
    </w:p>
    <w:bookmarkStart w:id="3724" w:name="P3724"/>
    <w:bookmarkEnd w:id="3724"/>
    <w:p>
      <w:pPr>
        <w:pStyle w:val="0"/>
        <w:ind w:firstLine="540"/>
        <w:jc w:val="both"/>
      </w:pPr>
      <w:r>
        <w:rPr>
          <w:sz w:val="20"/>
        </w:rPr>
        <w:t xml:space="preserve">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w:t>
      </w:r>
    </w:p>
    <w:p>
      <w:pPr>
        <w:pStyle w:val="0"/>
        <w:jc w:val="both"/>
      </w:pPr>
      <w:r>
        <w:rPr>
          <w:sz w:val="20"/>
        </w:rPr>
        <w:t xml:space="preserve">(в ред. Федерального </w:t>
      </w:r>
      <w:hyperlink w:history="0" r:id="rId1966"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наказываются лишением свободы на срок от восьми до пятнадцати лет.</w:t>
      </w:r>
    </w:p>
    <w:p>
      <w:pPr>
        <w:pStyle w:val="0"/>
        <w:jc w:val="both"/>
      </w:pPr>
      <w:r>
        <w:rPr>
          <w:sz w:val="20"/>
        </w:rPr>
        <w:t xml:space="preserve">(в ред. Федерального </w:t>
      </w:r>
      <w:hyperlink w:history="0" r:id="rId1967"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1.1. Склонение, вербовка или иное вовлечение лица в совершение действий, предусмотренных </w:t>
      </w:r>
      <w:hyperlink w:history="0" w:anchor="P3724" w:tooltip="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
        <w:r>
          <w:rPr>
            <w:sz w:val="20"/>
            <w:color w:val="0000ff"/>
          </w:rPr>
          <w:t xml:space="preserve">частью первой</w:t>
        </w:r>
      </w:hyperlink>
      <w:r>
        <w:rPr>
          <w:sz w:val="20"/>
        </w:rPr>
        <w:t xml:space="preserve"> настоящей статьи,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либо лишением свободы на срок от пяти до десяти лет.</w:t>
      </w:r>
    </w:p>
    <w:p>
      <w:pPr>
        <w:pStyle w:val="0"/>
        <w:jc w:val="both"/>
      </w:pPr>
      <w:r>
        <w:rPr>
          <w:sz w:val="20"/>
        </w:rPr>
        <w:t xml:space="preserve">(часть 1.1 введена Федеральным </w:t>
      </w:r>
      <w:hyperlink w:history="0" r:id="rId1968"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375-ФЗ)</w:t>
      </w:r>
    </w:p>
    <w:bookmarkStart w:id="3731" w:name="P3731"/>
    <w:bookmarkEnd w:id="3731"/>
    <w:p>
      <w:pPr>
        <w:pStyle w:val="0"/>
        <w:spacing w:before="200" w:line-rule="auto"/>
        <w:ind w:firstLine="540"/>
        <w:jc w:val="both"/>
      </w:pPr>
      <w:r>
        <w:rPr>
          <w:sz w:val="20"/>
        </w:rPr>
        <w:t xml:space="preserve">2. Участие в массовых беспорядках, предусмотренных </w:t>
      </w:r>
      <w:hyperlink w:history="0" w:anchor="P3724" w:tooltip="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
        <w:r>
          <w:rPr>
            <w:sz w:val="20"/>
            <w:color w:val="0000ff"/>
          </w:rPr>
          <w:t xml:space="preserve">частью первой</w:t>
        </w:r>
      </w:hyperlink>
      <w:r>
        <w:rPr>
          <w:sz w:val="20"/>
        </w:rPr>
        <w:t xml:space="preserve"> настоящей статьи, -</w:t>
      </w:r>
    </w:p>
    <w:p>
      <w:pPr>
        <w:pStyle w:val="0"/>
        <w:spacing w:before="200" w:line-rule="auto"/>
        <w:ind w:firstLine="540"/>
        <w:jc w:val="both"/>
      </w:pPr>
      <w:r>
        <w:rPr>
          <w:sz w:val="20"/>
        </w:rPr>
        <w:t xml:space="preserve">наказывается лишением свободы на срок от трех до восьми лет.</w:t>
      </w:r>
    </w:p>
    <w:p>
      <w:pPr>
        <w:pStyle w:val="0"/>
        <w:spacing w:before="200" w:line-rule="auto"/>
        <w:ind w:firstLine="540"/>
        <w:jc w:val="both"/>
      </w:pPr>
      <w:r>
        <w:rPr>
          <w:sz w:val="20"/>
        </w:rPr>
        <w:t xml:space="preserve">3. Призывы к массовым беспорядкам, предусмотренным </w:t>
      </w:r>
      <w:hyperlink w:history="0" w:anchor="P3724" w:tooltip="1. Организация массовых беспорядков, сопровождавшихся насилием, погромами, поджогами, уничтожением имущества, применением оружия, взрывных устройств, взрывчатых, отравляющих либо иных веществ и предметов, представляющих опасность для окружающих, а также оказанием вооруженного сопротивления представителю власти, а равно подготовка лица для организации таких массовых беспорядков или участия в них -">
        <w:r>
          <w:rPr>
            <w:sz w:val="20"/>
            <w:color w:val="0000ff"/>
          </w:rPr>
          <w:t xml:space="preserve">частью первой</w:t>
        </w:r>
      </w:hyperlink>
      <w:r>
        <w:rPr>
          <w:sz w:val="20"/>
        </w:rPr>
        <w:t xml:space="preserve"> настоящей статьи, или к участию в них, а равно призывы к насилию над гражданами -</w:t>
      </w:r>
    </w:p>
    <w:p>
      <w:pPr>
        <w:pStyle w:val="0"/>
        <w:spacing w:before="200" w:line-rule="auto"/>
        <w:ind w:firstLine="540"/>
        <w:jc w:val="both"/>
      </w:pPr>
      <w:r>
        <w:rPr>
          <w:sz w:val="20"/>
        </w:rPr>
        <w:t xml:space="preserve">наказываются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(часть 3 в ред. Федерального </w:t>
      </w:r>
      <w:hyperlink w:history="0" r:id="rId196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736" w:name="P3736"/>
    <w:bookmarkEnd w:id="3736"/>
    <w:p>
      <w:pPr>
        <w:pStyle w:val="0"/>
        <w:spacing w:before="200" w:line-rule="auto"/>
        <w:ind w:firstLine="540"/>
        <w:jc w:val="both"/>
      </w:pPr>
      <w:r>
        <w:rPr>
          <w:sz w:val="20"/>
        </w:rPr>
        <w:t xml:space="preserve">4. Прохождение лицом обучения, заведомо для обучающегося проводимого в целях организации массовых беспорядков либо участия в них, в том числе приобретение знаний, практических умений и навыков в ходе занятий по физической и психологической подготовке, при изучении способов организации массовых беспорядков,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pPr>
        <w:pStyle w:val="0"/>
        <w:spacing w:before="200" w:line-rule="auto"/>
        <w:ind w:firstLine="540"/>
        <w:jc w:val="both"/>
      </w:pPr>
      <w:r>
        <w:rPr>
          <w:sz w:val="20"/>
        </w:rPr>
        <w:t xml:space="preserve">наказывается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pPr>
        <w:pStyle w:val="0"/>
        <w:jc w:val="both"/>
      </w:pPr>
      <w:r>
        <w:rPr>
          <w:sz w:val="20"/>
        </w:rPr>
        <w:t xml:space="preserve">(часть 4 введена Федеральным </w:t>
      </w:r>
      <w:hyperlink w:history="0" r:id="rId1970"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spacing w:before="200" w:line-rule="auto"/>
        <w:ind w:firstLine="540"/>
        <w:jc w:val="both"/>
      </w:pPr>
      <w:r>
        <w:rPr>
          <w:sz w:val="20"/>
        </w:rPr>
        <w:t xml:space="preserve">Примечание. Лицо, совершившее преступление, предусмотренное </w:t>
      </w:r>
      <w:hyperlink w:history="0" w:anchor="P3736" w:tooltip="4. Прохождение лицом обучения, заведомо для обучающегося проводимого в целях организации массовых беспорядков либо участия в них, в том числе приобретение знаний, практических умений и навыков в ходе занятий по физической и психологической подготовке, при изучении способов организации массовых беспорядков,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
        <w:r>
          <w:rPr>
            <w:sz w:val="20"/>
            <w:color w:val="0000ff"/>
          </w:rPr>
          <w:t xml:space="preserve">частью четвертой</w:t>
        </w:r>
      </w:hyperlink>
      <w:r>
        <w:rPr>
          <w:sz w:val="20"/>
        </w:rPr>
        <w:t xml:space="preserve"> настоящей статьи, освобождается от уголовной ответственности, если оно сообщило органам власти о прохождении обучения, заведомо для обучающегося проводимого в целях организации массовых беспорядков либо участия в них,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pPr>
        <w:pStyle w:val="0"/>
        <w:jc w:val="both"/>
      </w:pPr>
      <w:r>
        <w:rPr>
          <w:sz w:val="20"/>
        </w:rPr>
        <w:t xml:space="preserve">(примечание введено Федеральным </w:t>
      </w:r>
      <w:hyperlink w:history="0" r:id="rId1971"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212.1 см. </w:t>
            </w:r>
            <w:hyperlink w:history="0" r:id="rId1972" w:tooltip="Постановление Конституционного Суда РФ от 10.02.2017 N 2-П &quot;По делу о проверке конституционности положений статьи 212.1 Уголовного кодекса Российской Федерации в связи с жалобой гражданина И.И. Дадина&quot; {КонсультантПлюс}">
              <w:r>
                <w:rPr>
                  <w:sz w:val="20"/>
                  <w:color w:val="0000ff"/>
                </w:rPr>
                <w:t xml:space="preserve">Постановление</w:t>
              </w:r>
            </w:hyperlink>
            <w:r>
              <w:rPr>
                <w:sz w:val="20"/>
                <w:color w:val="392c69"/>
              </w:rPr>
              <w:t xml:space="preserve"> КС РФ от 10.02.2017 N 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212.1. Неоднократное нарушение установленного порядка организации либо проведения собрания, митинга, демонстрации, шествия или пикетирования</w:t>
      </w:r>
    </w:p>
    <w:p>
      <w:pPr>
        <w:pStyle w:val="0"/>
        <w:ind w:firstLine="540"/>
        <w:jc w:val="both"/>
      </w:pPr>
      <w:r>
        <w:rPr>
          <w:sz w:val="20"/>
        </w:rPr>
        <w:t xml:space="preserve">(введена Федеральным </w:t>
      </w:r>
      <w:hyperlink w:history="0" r:id="rId1973" w:tooltip="Федеральный закон от 21.07.2014 N 258-ФЗ &quot;О внесении изменений в отдельные законодательные акты Российской Федерации в части совершенствования законодательства о публичных мероприятиях&quot; {КонсультантПлюс}">
        <w:r>
          <w:rPr>
            <w:sz w:val="20"/>
            <w:color w:val="0000ff"/>
          </w:rPr>
          <w:t xml:space="preserve">законом</w:t>
        </w:r>
      </w:hyperlink>
      <w:r>
        <w:rPr>
          <w:sz w:val="20"/>
        </w:rPr>
        <w:t xml:space="preserve"> от 21.07.2014 N 258-ФЗ)</w:t>
      </w:r>
    </w:p>
    <w:p>
      <w:pPr>
        <w:pStyle w:val="0"/>
        <w:ind w:firstLine="540"/>
        <w:jc w:val="both"/>
      </w:pPr>
      <w:r>
        <w:rPr>
          <w:sz w:val="20"/>
        </w:rPr>
      </w:r>
    </w:p>
    <w:p>
      <w:pPr>
        <w:pStyle w:val="0"/>
        <w:ind w:firstLine="540"/>
        <w:jc w:val="both"/>
      </w:pPr>
      <w:r>
        <w:rPr>
          <w:sz w:val="20"/>
        </w:rPr>
        <w:t xml:space="preserve">Нарушение установленного </w:t>
      </w:r>
      <w:hyperlink w:history="0" r:id="rId1974" w:tooltip="Федеральный закон от 19.06.2004 N 54-ФЗ (ред. от 05.12.2022) &quot;О собраниях, митингах, демонстрациях, шествиях и пикетированиях&quot; {КонсультантПлюс}">
        <w:r>
          <w:rPr>
            <w:sz w:val="20"/>
            <w:color w:val="0000ff"/>
          </w:rPr>
          <w:t xml:space="preserve">порядка</w:t>
        </w:r>
      </w:hyperlink>
      <w:r>
        <w:rPr>
          <w:sz w:val="20"/>
        </w:rPr>
        <w:t xml:space="preserve"> организации либо проведения собрания, митинга, демонстрации, шествия или пикетирования, если это деяние совершено неоднократно, -</w:t>
      </w:r>
    </w:p>
    <w:p>
      <w:pPr>
        <w:pStyle w:val="0"/>
        <w:spacing w:before="200" w:line-rule="auto"/>
        <w:ind w:firstLine="540"/>
        <w:jc w:val="both"/>
      </w:pPr>
      <w:r>
        <w:rPr>
          <w:sz w:val="20"/>
        </w:rPr>
        <w:t xml:space="preserve">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пяти лет, либо лишением свободы на тот же срок.</w:t>
      </w:r>
    </w:p>
    <w:p>
      <w:pPr>
        <w:pStyle w:val="0"/>
        <w:spacing w:before="200" w:line-rule="auto"/>
        <w:ind w:firstLine="540"/>
        <w:jc w:val="both"/>
      </w:pPr>
      <w:r>
        <w:rPr>
          <w:sz w:val="20"/>
        </w:rPr>
        <w:t xml:space="preserve">Примечание. Нарушением установленного порядка организации либо проведения собрания, митинга, демонстрации, шествия или пикетирования, совершенным лицом неоднократно, признается нарушение установленного порядка организации либо проведения собрания, митинга, демонстрации, шествия или пикетирования, если это лицо ранее привлекалось к административной ответственности за совершение административных правонарушений, предусмотренных </w:t>
      </w:r>
      <w:hyperlink w:history="0" r:id="rId197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статьей 20.2</w:t>
        </w:r>
      </w:hyperlink>
      <w:r>
        <w:rPr>
          <w:sz w:val="20"/>
        </w:rPr>
        <w:t xml:space="preserve"> Кодекса Российской Федерации об административных правонарушениях, более двух раз в течение ста восьмидесяти дней.</w:t>
      </w:r>
    </w:p>
    <w:p>
      <w:pPr>
        <w:pStyle w:val="0"/>
        <w:jc w:val="both"/>
      </w:pPr>
      <w:r>
        <w:rPr>
          <w:sz w:val="20"/>
        </w:rPr>
      </w:r>
    </w:p>
    <w:p>
      <w:pPr>
        <w:pStyle w:val="2"/>
        <w:outlineLvl w:val="3"/>
        <w:ind w:firstLine="540"/>
        <w:jc w:val="both"/>
      </w:pPr>
      <w:r>
        <w:rPr>
          <w:sz w:val="20"/>
        </w:rPr>
        <w:t xml:space="preserve">Статья 213. Хулиганство</w:t>
      </w:r>
    </w:p>
    <w:p>
      <w:pPr>
        <w:pStyle w:val="0"/>
        <w:ind w:firstLine="540"/>
        <w:jc w:val="both"/>
      </w:pPr>
      <w:r>
        <w:rPr>
          <w:sz w:val="20"/>
        </w:rPr>
        <w:t xml:space="preserve">(в ред. Федерального </w:t>
      </w:r>
      <w:hyperlink w:history="0" r:id="rId197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3754" w:name="P3754"/>
    <w:bookmarkEnd w:id="3754"/>
    <w:p>
      <w:pPr>
        <w:pStyle w:val="0"/>
        <w:ind w:firstLine="540"/>
        <w:jc w:val="both"/>
      </w:pPr>
      <w:r>
        <w:rPr>
          <w:sz w:val="20"/>
        </w:rPr>
        <w:t xml:space="preserve">1. </w:t>
      </w:r>
      <w:hyperlink w:history="0" r:id="rId1977"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Хулиганство</w:t>
        </w:r>
      </w:hyperlink>
      <w:r>
        <w:rPr>
          <w:sz w:val="20"/>
        </w:rPr>
        <w:t xml:space="preserve">, то есть грубое нарушение общественного порядка, выражающее явное неуважение к обществу, совершенное:</w:t>
      </w:r>
    </w:p>
    <w:p>
      <w:pPr>
        <w:pStyle w:val="0"/>
        <w:spacing w:before="200" w:line-rule="auto"/>
        <w:ind w:firstLine="540"/>
        <w:jc w:val="both"/>
      </w:pPr>
      <w:r>
        <w:rPr>
          <w:sz w:val="20"/>
        </w:rPr>
        <w:t xml:space="preserve">а) с применением насилия к гражданам либо угрозой его применения;</w:t>
      </w:r>
    </w:p>
    <w:p>
      <w:pPr>
        <w:pStyle w:val="0"/>
        <w:jc w:val="both"/>
      </w:pPr>
      <w:r>
        <w:rPr>
          <w:sz w:val="20"/>
        </w:rPr>
        <w:t xml:space="preserve">(пп. "а" в ред. Федерального </w:t>
      </w:r>
      <w:hyperlink w:history="0" r:id="rId1978" w:tooltip="Федеральный закон от 30.12.2020 N 543-ФЗ &quot;О внесении изменений в статью 213 Уголовного кодекса Российской Федерации&quot; {КонсультантПлюс}">
        <w:r>
          <w:rPr>
            <w:sz w:val="20"/>
            <w:color w:val="0000ff"/>
          </w:rPr>
          <w:t xml:space="preserve">закона</w:t>
        </w:r>
      </w:hyperlink>
      <w:r>
        <w:rPr>
          <w:sz w:val="20"/>
        </w:rPr>
        <w:t xml:space="preserve"> от 30.12.2020 N 543-ФЗ)</w:t>
      </w:r>
    </w:p>
    <w:p>
      <w:pPr>
        <w:pStyle w:val="0"/>
        <w:spacing w:before="200" w:line-rule="auto"/>
        <w:ind w:firstLine="540"/>
        <w:jc w:val="both"/>
      </w:pPr>
      <w:r>
        <w:rPr>
          <w:sz w:val="20"/>
        </w:rPr>
        <w:t xml:space="preserve">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(в ред. Федерального </w:t>
      </w:r>
      <w:hyperlink w:history="0" r:id="rId1979" w:tooltip="Федеральный закон от 03.04.2017 N 6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03.04.2017 N 60-ФЗ)</w:t>
      </w:r>
    </w:p>
    <w:p>
      <w:pPr>
        <w:pStyle w:val="0"/>
        <w:spacing w:before="200" w:line-rule="auto"/>
        <w:ind w:firstLine="540"/>
        <w:jc w:val="both"/>
      </w:pPr>
      <w:r>
        <w:rPr>
          <w:sz w:val="20"/>
        </w:rPr>
        <w:t xml:space="preserve">в) на железнодорожном, морском, внутреннем водном или воздушном транспорте, а также на любом ином транспорте общего пользования, -</w:t>
      </w:r>
    </w:p>
    <w:p>
      <w:pPr>
        <w:pStyle w:val="0"/>
        <w:jc w:val="both"/>
      </w:pPr>
      <w:r>
        <w:rPr>
          <w:sz w:val="20"/>
        </w:rPr>
        <w:t xml:space="preserve">(пп. "в" введен Федеральным </w:t>
      </w:r>
      <w:hyperlink w:history="0" r:id="rId1980" w:tooltip="Федеральный закон от 03.04.2017 N 6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03.04.2017 N 60-ФЗ)</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198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первая в ред. Федерального </w:t>
      </w:r>
      <w:hyperlink w:history="0" r:id="rId1982"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bookmarkStart w:id="3764" w:name="P3764"/>
    <w:bookmarkEnd w:id="3764"/>
    <w:p>
      <w:pPr>
        <w:pStyle w:val="0"/>
        <w:spacing w:before="200" w:line-rule="auto"/>
        <w:ind w:firstLine="540"/>
        <w:jc w:val="both"/>
      </w:pPr>
      <w:r>
        <w:rPr>
          <w:sz w:val="20"/>
        </w:rPr>
        <w:t xml:space="preserve">2. То же деяние, совершенное с </w:t>
      </w:r>
      <w:hyperlink w:history="0" r:id="rId1983"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применением</w:t>
        </w:r>
      </w:hyperlink>
      <w:r>
        <w:rPr>
          <w:sz w:val="20"/>
        </w:rPr>
        <w:t xml:space="preserve"> оружия или </w:t>
      </w:r>
      <w:hyperlink w:history="0" r:id="rId1984"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предметов</w:t>
        </w:r>
      </w:hyperlink>
      <w:r>
        <w:rPr>
          <w:sz w:val="20"/>
        </w:rPr>
        <w:t xml:space="preserve">, используемых в качестве оружия, либо группой лиц, группой лиц по </w:t>
      </w:r>
      <w:hyperlink w:history="0" r:id="rId1985"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предварительному сговору</w:t>
        </w:r>
      </w:hyperlink>
      <w:r>
        <w:rPr>
          <w:sz w:val="20"/>
        </w:rPr>
        <w:t xml:space="preserve"> или организованной группой либо связанное с </w:t>
      </w:r>
      <w:hyperlink w:history="0" r:id="rId1986"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сопротивлением</w:t>
        </w:r>
      </w:hyperlink>
      <w:r>
        <w:rPr>
          <w:sz w:val="20"/>
        </w:rPr>
        <w:t xml:space="preserve"> представителю власти либо </w:t>
      </w:r>
      <w:hyperlink w:history="0" r:id="rId1987"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иному</w:t>
        </w:r>
      </w:hyperlink>
      <w:r>
        <w:rPr>
          <w:sz w:val="20"/>
        </w:rPr>
        <w:t xml:space="preserve"> лицу, исполняющему обязанности по охране общественного порядка или пресекающему нарушение общественного порядка, -</w:t>
      </w:r>
    </w:p>
    <w:p>
      <w:pPr>
        <w:pStyle w:val="0"/>
        <w:jc w:val="both"/>
      </w:pPr>
      <w:r>
        <w:rPr>
          <w:sz w:val="20"/>
        </w:rPr>
        <w:t xml:space="preserve">(в ред. Федерального </w:t>
      </w:r>
      <w:hyperlink w:history="0" r:id="rId1988" w:tooltip="Федеральный закон от 30.12.2020 N 543-ФЗ &quot;О внесении изменений в статью 213 Уголовного кодекса Российской Федерации&quot; {КонсультантПлюс}">
        <w:r>
          <w:rPr>
            <w:sz w:val="20"/>
            <w:color w:val="0000ff"/>
          </w:rPr>
          <w:t xml:space="preserve">закона</w:t>
        </w:r>
      </w:hyperlink>
      <w:r>
        <w:rPr>
          <w:sz w:val="20"/>
        </w:rPr>
        <w:t xml:space="preserve"> от 30.12.2020 N 543-ФЗ)</w:t>
      </w:r>
    </w:p>
    <w:p>
      <w:pPr>
        <w:pStyle w:val="0"/>
        <w:spacing w:before="200" w:line-rule="auto"/>
        <w:ind w:firstLine="540"/>
        <w:jc w:val="both"/>
      </w:pPr>
      <w:r>
        <w:rPr>
          <w:sz w:val="20"/>
        </w:rPr>
        <w:t xml:space="preserve">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либо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198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768" w:name="P3768"/>
    <w:bookmarkEnd w:id="3768"/>
    <w:p>
      <w:pPr>
        <w:pStyle w:val="0"/>
        <w:spacing w:before="200" w:line-rule="auto"/>
        <w:ind w:firstLine="540"/>
        <w:jc w:val="both"/>
      </w:pPr>
      <w:r>
        <w:rPr>
          <w:sz w:val="20"/>
        </w:rPr>
        <w:t xml:space="preserve">3. Деяния, предусмотренные </w:t>
      </w:r>
      <w:hyperlink w:history="0" w:anchor="P3754" w:tooltip="1. Хулиганство, то есть грубое нарушение общественного порядка, выражающее явное неуважение к обществу, совершенное:">
        <w:r>
          <w:rPr>
            <w:sz w:val="20"/>
            <w:color w:val="0000ff"/>
          </w:rPr>
          <w:t xml:space="preserve">частями первой</w:t>
        </w:r>
      </w:hyperlink>
      <w:r>
        <w:rPr>
          <w:sz w:val="20"/>
        </w:rPr>
        <w:t xml:space="preserve"> или </w:t>
      </w:r>
      <w:hyperlink w:history="0" w:anchor="P3764" w:tooltip="2. То же деяние, совершенное с применением оружия или предметов, используемых в качестве оружия, либо группой лиц, группой лиц по предварительному сговору или организованной группой либо связанное с сопротивлением представителю власти либо иному лицу, исполняющему обязанности по охране общественного порядка или пресекающему нарушение общественного порядка, -">
        <w:r>
          <w:rPr>
            <w:sz w:val="20"/>
            <w:color w:val="0000ff"/>
          </w:rPr>
          <w:t xml:space="preserve">второй</w:t>
        </w:r>
      </w:hyperlink>
      <w:r>
        <w:rPr>
          <w:sz w:val="20"/>
        </w:rPr>
        <w:t xml:space="preserve"> настоящей статьи, совершенные с применением взрывчатых веществ или взрывных устройств, -</w:t>
      </w:r>
    </w:p>
    <w:p>
      <w:pPr>
        <w:pStyle w:val="0"/>
        <w:spacing w:before="200" w:line-rule="auto"/>
        <w:ind w:firstLine="540"/>
        <w:jc w:val="both"/>
      </w:pPr>
      <w:r>
        <w:rPr>
          <w:sz w:val="20"/>
        </w:rPr>
        <w:t xml:space="preserve">наказываются лишением свободы на срок от пяти до восьми лет.</w:t>
      </w:r>
    </w:p>
    <w:p>
      <w:pPr>
        <w:pStyle w:val="0"/>
        <w:jc w:val="both"/>
      </w:pPr>
      <w:r>
        <w:rPr>
          <w:sz w:val="20"/>
        </w:rPr>
        <w:t xml:space="preserve">(часть 3 введена Федеральным </w:t>
      </w:r>
      <w:hyperlink w:history="0" r:id="rId1990"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24.11.2014 N 370-ФЗ)</w:t>
      </w:r>
    </w:p>
    <w:p>
      <w:pPr>
        <w:pStyle w:val="0"/>
        <w:jc w:val="both"/>
      </w:pPr>
      <w:r>
        <w:rPr>
          <w:sz w:val="20"/>
        </w:rPr>
      </w:r>
    </w:p>
    <w:bookmarkStart w:id="3772" w:name="P3772"/>
    <w:bookmarkEnd w:id="3772"/>
    <w:p>
      <w:pPr>
        <w:pStyle w:val="2"/>
        <w:outlineLvl w:val="3"/>
        <w:ind w:firstLine="540"/>
        <w:jc w:val="both"/>
      </w:pPr>
      <w:r>
        <w:rPr>
          <w:sz w:val="20"/>
        </w:rPr>
        <w:t xml:space="preserve">Статья 214. Вандализм</w:t>
      </w:r>
    </w:p>
    <w:p>
      <w:pPr>
        <w:pStyle w:val="0"/>
        <w:jc w:val="both"/>
      </w:pPr>
      <w:r>
        <w:rPr>
          <w:sz w:val="20"/>
        </w:rPr>
      </w:r>
    </w:p>
    <w:p>
      <w:pPr>
        <w:pStyle w:val="0"/>
        <w:ind w:firstLine="540"/>
        <w:jc w:val="both"/>
      </w:pPr>
      <w:hyperlink w:history="0" r:id="rId1991" w:tooltip="Федеральный закон от 10.05.2007 N 70-ФЗ &quot;О внесении изменений в статьи 214 и 244 Уголовного кодекса Российской Федерации и статью 20.3 Кодекса Российской Федерации об административных правонарушениях&quot; {КонсультантПлюс}">
        <w:r>
          <w:rPr>
            <w:sz w:val="20"/>
            <w:color w:val="0000ff"/>
          </w:rPr>
          <w:t xml:space="preserve">1</w:t>
        </w:r>
      </w:hyperlink>
      <w:r>
        <w:rPr>
          <w:sz w:val="20"/>
        </w:rPr>
        <w:t xml:space="preserve">. Вандализм, то есть осквернение зданий или иных сооружений, порча имущества на общественном транспорте или в иных общественных местах,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19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199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199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совершенные группой лиц, а равно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t>
      </w:r>
    </w:p>
    <w:p>
      <w:pPr>
        <w:pStyle w:val="0"/>
        <w:jc w:val="both"/>
      </w:pPr>
      <w:r>
        <w:rPr>
          <w:sz w:val="20"/>
        </w:rPr>
        <w:t xml:space="preserve">(в ред. Федерального </w:t>
      </w:r>
      <w:hyperlink w:history="0" r:id="rId1995"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наказываются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19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введена Федеральным </w:t>
      </w:r>
      <w:hyperlink w:history="0" r:id="rId1997" w:tooltip="Федеральный закон от 10.05.2007 N 70-ФЗ &quot;О внесении изменений в статьи 214 и 244 Уголовного кодекса Российской Федерации и статью 20.3 Кодекса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10.05.2007 N 70-ФЗ)</w:t>
      </w:r>
    </w:p>
    <w:p>
      <w:pPr>
        <w:pStyle w:val="0"/>
        <w:jc w:val="both"/>
      </w:pPr>
      <w:r>
        <w:rPr>
          <w:sz w:val="20"/>
        </w:rPr>
      </w:r>
    </w:p>
    <w:p>
      <w:pPr>
        <w:pStyle w:val="2"/>
        <w:outlineLvl w:val="3"/>
        <w:ind w:firstLine="540"/>
        <w:jc w:val="both"/>
      </w:pPr>
      <w:r>
        <w:rPr>
          <w:sz w:val="20"/>
        </w:rPr>
        <w:t xml:space="preserve">Статья 215. Нарушение правил безопасности на объектах атомной энергетики</w:t>
      </w:r>
    </w:p>
    <w:p>
      <w:pPr>
        <w:pStyle w:val="0"/>
        <w:jc w:val="both"/>
      </w:pPr>
      <w:r>
        <w:rPr>
          <w:sz w:val="20"/>
        </w:rPr>
      </w:r>
    </w:p>
    <w:bookmarkStart w:id="3785" w:name="P3785"/>
    <w:bookmarkEnd w:id="3785"/>
    <w:p>
      <w:pPr>
        <w:pStyle w:val="0"/>
        <w:ind w:firstLine="540"/>
        <w:jc w:val="both"/>
      </w:pPr>
      <w:r>
        <w:rPr>
          <w:sz w:val="20"/>
        </w:rPr>
        <w:t xml:space="preserve">1. Нарушение </w:t>
      </w:r>
      <w:hyperlink w:history="0" r:id="rId1998" w:tooltip="Федеральный закон от 21.11.1995 N 170-ФЗ (ред. от 28.06.2022) &quot;Об использовании атомной энергии&quot; {КонсультантПлюс}">
        <w:r>
          <w:rPr>
            <w:sz w:val="20"/>
            <w:color w:val="0000ff"/>
          </w:rPr>
          <w:t xml:space="preserve">правил</w:t>
        </w:r>
      </w:hyperlink>
      <w:r>
        <w:rPr>
          <w:sz w:val="20"/>
        </w:rPr>
        <w:t xml:space="preserve"> безопасности при размещении, проектировании, строительстве и эксплуатации объектов атомной энергетики, если это могло повлечь смерть человека или радиоактивное заражение окружающей среды,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199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00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20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повлекшее по неосторожности причинение </w:t>
      </w:r>
      <w:hyperlink w:history="0" r:id="rId200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либо радиоактивное заражение окружающей среды,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0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 ред. Федерального </w:t>
      </w:r>
      <w:hyperlink w:history="0" r:id="rId200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Деяние, предусмотренное </w:t>
      </w:r>
      <w:hyperlink w:history="0" w:anchor="P3785" w:tooltip="1. Нарушение правил безопасности при размещении, проектировании, строительстве и эксплуатации объектов атомной энергетики, если это могло повлечь смерть человека или радиоактивное заражение окружающей среды,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0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0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215.1. Прекращение или ограничение подачи электрической энергии либо отключение от других источников жизнеобеспечения</w:t>
      </w:r>
    </w:p>
    <w:p>
      <w:pPr>
        <w:pStyle w:val="0"/>
        <w:ind w:firstLine="540"/>
        <w:jc w:val="both"/>
      </w:pPr>
      <w:r>
        <w:rPr>
          <w:sz w:val="20"/>
        </w:rPr>
        <w:t xml:space="preserve">(введена Федеральным </w:t>
      </w:r>
      <w:hyperlink w:history="0" r:id="rId2007" w:tooltip="Федеральный закон от 27.05.1998 N 77-ФЗ &quot;О дополнении Уголовного кодекса Российской Федерации статьей 215.1&quot; {КонсультантПлюс}">
        <w:r>
          <w:rPr>
            <w:sz w:val="20"/>
            <w:color w:val="0000ff"/>
          </w:rPr>
          <w:t xml:space="preserve">законом</w:t>
        </w:r>
      </w:hyperlink>
      <w:r>
        <w:rPr>
          <w:sz w:val="20"/>
        </w:rPr>
        <w:t xml:space="preserve"> от 27.05.1998 N 77-ФЗ)</w:t>
      </w:r>
    </w:p>
    <w:p>
      <w:pPr>
        <w:pStyle w:val="0"/>
        <w:jc w:val="both"/>
      </w:pPr>
      <w:r>
        <w:rPr>
          <w:sz w:val="20"/>
        </w:rPr>
      </w:r>
    </w:p>
    <w:p>
      <w:pPr>
        <w:pStyle w:val="0"/>
        <w:ind w:firstLine="540"/>
        <w:jc w:val="both"/>
      </w:pPr>
      <w:r>
        <w:rPr>
          <w:sz w:val="20"/>
        </w:rPr>
        <w:t xml:space="preserve">1. Незаконные прекращение или ограничение подачи потребителям электрической энергии либо отключение их от других источников жизнеобеспечения, совершенные должностным лицом, а равно лицом, выполняющим управленческие функции в коммерческой или иной организации, если это повлекло по неосторожности причинение </w:t>
      </w:r>
      <w:hyperlink w:history="0" w:anchor="P3869" w:tooltip="Примечание. Крупным ущербом в статьях настоящей главы признается ущерб, сумма которого превышает пятьсот тысяч рублей.">
        <w:r>
          <w:rPr>
            <w:sz w:val="20"/>
            <w:color w:val="0000ff"/>
          </w:rPr>
          <w:t xml:space="preserve">крупного ущерба</w:t>
        </w:r>
      </w:hyperlink>
      <w:r>
        <w:rPr>
          <w:sz w:val="20"/>
        </w:rPr>
        <w:t xml:space="preserve">, </w:t>
      </w:r>
      <w:hyperlink w:history="0" r:id="rId2008"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иные тяжкие последствия, -</w:t>
      </w:r>
    </w:p>
    <w:p>
      <w:pPr>
        <w:pStyle w:val="0"/>
        <w:jc w:val="both"/>
      </w:pPr>
      <w:r>
        <w:rPr>
          <w:sz w:val="20"/>
        </w:rPr>
        <w:t xml:space="preserve">(в ред. Федерального </w:t>
      </w:r>
      <w:hyperlink w:history="0" r:id="rId200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01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повлекшие по неосторожности смерть человека, -</w:t>
      </w:r>
    </w:p>
    <w:p>
      <w:pPr>
        <w:pStyle w:val="0"/>
        <w:jc w:val="both"/>
      </w:pPr>
      <w:r>
        <w:rPr>
          <w:sz w:val="20"/>
        </w:rPr>
        <w:t xml:space="preserve">(в ред. Федерального </w:t>
      </w:r>
      <w:hyperlink w:history="0" r:id="rId201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1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215.2. Приведение в негодность объектов жизнеобеспечения</w:t>
      </w:r>
    </w:p>
    <w:p>
      <w:pPr>
        <w:pStyle w:val="0"/>
        <w:ind w:firstLine="540"/>
        <w:jc w:val="both"/>
      </w:pPr>
      <w:r>
        <w:rPr>
          <w:sz w:val="20"/>
        </w:rPr>
        <w:t xml:space="preserve">(введена Федеральным </w:t>
      </w:r>
      <w:hyperlink w:history="0" r:id="rId2013" w:tooltip="Федеральный закон от 19.06.2001 N 83-ФЗ (ред. от 08.12.2003) &quot;О внесении изменения и дополнений в Уголовный кодекс Российской Федерации и Уголовно-процессуальный кодекс РСФСР&quot; {КонсультантПлюс}">
        <w:r>
          <w:rPr>
            <w:sz w:val="20"/>
            <w:color w:val="0000ff"/>
          </w:rPr>
          <w:t xml:space="preserve">законом</w:t>
        </w:r>
      </w:hyperlink>
      <w:r>
        <w:rPr>
          <w:sz w:val="20"/>
        </w:rPr>
        <w:t xml:space="preserve"> от 19.06.2001 N 83-ФЗ)</w:t>
      </w:r>
    </w:p>
    <w:p>
      <w:pPr>
        <w:pStyle w:val="0"/>
        <w:jc w:val="both"/>
      </w:pPr>
      <w:r>
        <w:rPr>
          <w:sz w:val="20"/>
        </w:rPr>
      </w:r>
    </w:p>
    <w:bookmarkStart w:id="3812" w:name="P3812"/>
    <w:bookmarkEnd w:id="3812"/>
    <w:p>
      <w:pPr>
        <w:pStyle w:val="0"/>
        <w:ind w:firstLine="540"/>
        <w:jc w:val="both"/>
      </w:pPr>
      <w:r>
        <w:rPr>
          <w:sz w:val="20"/>
        </w:rPr>
        <w:t xml:space="preserve">1. Разрушение, повреждение или приведение иным способом в негодное для эксплуатации состояние объектов энергетики, электросвязи, жилищного и коммунального хозяйства или других объектов жизнеобеспечения, если эти деяния совершены из корыстных или </w:t>
      </w:r>
      <w:hyperlink w:history="0" r:id="rId2014"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01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815" w:name="P3815"/>
    <w:bookmarkEnd w:id="3815"/>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20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лицом с использованием своего служебного положения,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pPr>
        <w:pStyle w:val="0"/>
        <w:jc w:val="both"/>
      </w:pPr>
      <w:r>
        <w:rPr>
          <w:sz w:val="20"/>
        </w:rPr>
        <w:t xml:space="preserve">(в ред. Федерального </w:t>
      </w:r>
      <w:hyperlink w:history="0" r:id="rId201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3812" w:tooltip="1. Разрушение, повреждение или приведение иным способом в негодное для эксплуатации состояние объектов энергетики, электросвязи, жилищного и коммунального хозяйства или других объектов жизнеобеспечения, если эти деяния совершены из корыстных или хулиганских побуждений, -">
        <w:r>
          <w:rPr>
            <w:sz w:val="20"/>
            <w:color w:val="0000ff"/>
          </w:rPr>
          <w:t xml:space="preserve">частями первой</w:t>
        </w:r>
      </w:hyperlink>
      <w:r>
        <w:rPr>
          <w:sz w:val="20"/>
        </w:rPr>
        <w:t xml:space="preserve"> или </w:t>
      </w:r>
      <w:hyperlink w:history="0" w:anchor="P3815" w:tooltip="2. Те же деяния, совершенные:">
        <w:r>
          <w:rPr>
            <w:sz w:val="20"/>
            <w:color w:val="0000ff"/>
          </w:rPr>
          <w:t xml:space="preserve">второй</w:t>
        </w:r>
      </w:hyperlink>
      <w:r>
        <w:rPr>
          <w:sz w:val="20"/>
        </w:rPr>
        <w:t xml:space="preserve"> настоящей статьи, повлекшие по неосторожности смерть человека, -</w:t>
      </w:r>
    </w:p>
    <w:p>
      <w:pPr>
        <w:pStyle w:val="0"/>
        <w:jc w:val="both"/>
      </w:pPr>
      <w:r>
        <w:rPr>
          <w:sz w:val="20"/>
        </w:rPr>
        <w:t xml:space="preserve">(в ред. Федерального </w:t>
      </w:r>
      <w:hyperlink w:history="0" r:id="rId201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pPr>
        <w:pStyle w:val="0"/>
        <w:jc w:val="both"/>
      </w:pPr>
      <w:r>
        <w:rPr>
          <w:sz w:val="20"/>
        </w:rPr>
        <w:t xml:space="preserve">(в ред. Федерального </w:t>
      </w:r>
      <w:hyperlink w:history="0" r:id="rId201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215.3. Самовольное подключение к нефтепроводам, нефтепродуктопроводам и газопроводам либо приведение их в негодность</w:t>
      </w:r>
    </w:p>
    <w:p>
      <w:pPr>
        <w:pStyle w:val="0"/>
        <w:ind w:firstLine="540"/>
        <w:jc w:val="both"/>
      </w:pPr>
      <w:r>
        <w:rPr>
          <w:sz w:val="20"/>
        </w:rPr>
        <w:t xml:space="preserve">(в ред. Федерального </w:t>
      </w:r>
      <w:hyperlink w:history="0" r:id="rId2020" w:tooltip="Федеральный закон от 29.07.2018 N 229-ФЗ &quot;О внесении изменений в статью 215.3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29.07.2018 N 229-ФЗ)</w:t>
      </w:r>
    </w:p>
    <w:p>
      <w:pPr>
        <w:pStyle w:val="0"/>
        <w:ind w:firstLine="540"/>
        <w:jc w:val="both"/>
      </w:pPr>
      <w:r>
        <w:rPr>
          <w:sz w:val="20"/>
        </w:rPr>
      </w:r>
    </w:p>
    <w:bookmarkStart w:id="3829" w:name="P3829"/>
    <w:bookmarkEnd w:id="3829"/>
    <w:p>
      <w:pPr>
        <w:pStyle w:val="0"/>
        <w:ind w:firstLine="540"/>
        <w:jc w:val="both"/>
      </w:pPr>
      <w:r>
        <w:rPr>
          <w:sz w:val="20"/>
        </w:rPr>
        <w:t xml:space="preserve">1. Самовольное подключение к нефтепроводам, нефтепродуктопроводам и газопроводам, совершенное лицом, подвергнутым административному </w:t>
      </w:r>
      <w:hyperlink w:history="0" r:id="rId202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наказанию</w:t>
        </w:r>
      </w:hyperlink>
      <w:r>
        <w:rPr>
          <w:sz w:val="20"/>
        </w:rPr>
        <w:t xml:space="preserve"> за аналогичное деяние,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срок до двух лет.</w:t>
      </w:r>
    </w:p>
    <w:p>
      <w:pPr>
        <w:pStyle w:val="0"/>
        <w:spacing w:before="200" w:line-rule="auto"/>
        <w:ind w:firstLine="540"/>
        <w:jc w:val="both"/>
      </w:pPr>
      <w:r>
        <w:rPr>
          <w:sz w:val="20"/>
        </w:rPr>
        <w:t xml:space="preserve">2. Деяние, предусмотренное </w:t>
      </w:r>
      <w:hyperlink w:history="0" w:anchor="P3829" w:tooltip="1. Самовольное подключение к нефтепроводам, нефтепродуктопроводам и газопроводам, совершенное лицом, подвергнутым административному наказанию за аналогичное деяние, -">
        <w:r>
          <w:rPr>
            <w:sz w:val="20"/>
            <w:color w:val="0000ff"/>
          </w:rPr>
          <w:t xml:space="preserve">частью первой</w:t>
        </w:r>
      </w:hyperlink>
      <w:r>
        <w:rPr>
          <w:sz w:val="20"/>
        </w:rPr>
        <w:t xml:space="preserve"> настоящей статьи, совершенное в отношении магистральных трубопроводов,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часов, либо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срок до четырех лет.</w:t>
      </w:r>
    </w:p>
    <w:bookmarkStart w:id="3833" w:name="P3833"/>
    <w:bookmarkEnd w:id="3833"/>
    <w:p>
      <w:pPr>
        <w:pStyle w:val="0"/>
        <w:spacing w:before="200" w:line-rule="auto"/>
        <w:ind w:firstLine="540"/>
        <w:jc w:val="both"/>
      </w:pPr>
      <w:r>
        <w:rPr>
          <w:sz w:val="20"/>
        </w:rPr>
        <w:t xml:space="preserve">3. Разрушение, повреждение или приведение иным способом в негодное для эксплуатации состояние нефтепроводов, нефтепродуктопроводов, газопроводов,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и были совершены из корыстных или </w:t>
      </w:r>
      <w:hyperlink w:history="0" r:id="rId2022"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 -</w:t>
      </w:r>
    </w:p>
    <w:p>
      <w:pPr>
        <w:pStyle w:val="0"/>
        <w:spacing w:before="200" w:line-rule="auto"/>
        <w:ind w:firstLine="540"/>
        <w:jc w:val="both"/>
      </w:pPr>
      <w:r>
        <w:rPr>
          <w:sz w:val="20"/>
        </w:rPr>
        <w:t xml:space="preserve">наказываются штрафом в размере от четырехсот тысяч до пятисот тысяч рублей или в размере заработной платы или иного дохода осужденного за период от семи месяцев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bookmarkStart w:id="3835" w:name="P3835"/>
    <w:bookmarkEnd w:id="3835"/>
    <w:p>
      <w:pPr>
        <w:pStyle w:val="0"/>
        <w:spacing w:before="200" w:line-rule="auto"/>
        <w:ind w:firstLine="540"/>
        <w:jc w:val="both"/>
      </w:pPr>
      <w:r>
        <w:rPr>
          <w:sz w:val="20"/>
        </w:rPr>
        <w:t xml:space="preserve">4. Деяния, предусмотренные </w:t>
      </w:r>
      <w:hyperlink w:history="0" w:anchor="P3833" w:tooltip="3. Разрушение, повреждение или приведение иным способом в негодное для эксплуатации состояние нефтепроводов, нефтепродуктопроводов, газопроводов, а также технологически связанных с ними объектов, сооружений, средств связи, автоматики, сигнализации, которые повлекли или могли повлечь нарушение их нормальной работы и были совершены из корыстных или хулиганских побуждений, -">
        <w:r>
          <w:rPr>
            <w:sz w:val="20"/>
            <w:color w:val="0000ff"/>
          </w:rPr>
          <w:t xml:space="preserve">частью третьей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отношении магистральных трубопроводов,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w:t>
      </w:r>
    </w:p>
    <w:p>
      <w:pPr>
        <w:pStyle w:val="0"/>
        <w:spacing w:before="200" w:line-rule="auto"/>
        <w:ind w:firstLine="540"/>
        <w:jc w:val="both"/>
      </w:pPr>
      <w:r>
        <w:rPr>
          <w:sz w:val="20"/>
        </w:rPr>
        <w:t xml:space="preserve">5. Деяния, предусмотренные </w:t>
      </w:r>
      <w:hyperlink w:history="0" w:anchor="P3829" w:tooltip="1. Самовольное подключение к нефтепроводам, нефтепродуктопроводам и газопроводам, совершенное лицом, подвергнутым административному наказанию за аналогичное деяние, -">
        <w:r>
          <w:rPr>
            <w:sz w:val="20"/>
            <w:color w:val="0000ff"/>
          </w:rPr>
          <w:t xml:space="preserve">частями первой</w:t>
        </w:r>
      </w:hyperlink>
      <w:r>
        <w:rPr>
          <w:sz w:val="20"/>
        </w:rPr>
        <w:t xml:space="preserve"> - </w:t>
      </w:r>
      <w:hyperlink w:history="0" w:anchor="P3835" w:tooltip="4. Деяния, предусмотренные частью третьей настоящей статьи, совершенные:">
        <w:r>
          <w:rPr>
            <w:sz w:val="20"/>
            <w:color w:val="0000ff"/>
          </w:rPr>
          <w:t xml:space="preserve">четвертой</w:t>
        </w:r>
      </w:hyperlink>
      <w:r>
        <w:rPr>
          <w:sz w:val="20"/>
        </w:rPr>
        <w:t xml:space="preserve"> настоящей статьи, повлекшие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восьми лет.</w:t>
      </w:r>
    </w:p>
    <w:p>
      <w:pPr>
        <w:pStyle w:val="0"/>
        <w:jc w:val="both"/>
      </w:pPr>
      <w:r>
        <w:rPr>
          <w:sz w:val="20"/>
        </w:rPr>
      </w:r>
    </w:p>
    <w:p>
      <w:pPr>
        <w:pStyle w:val="2"/>
        <w:outlineLvl w:val="3"/>
        <w:ind w:firstLine="540"/>
        <w:jc w:val="both"/>
      </w:pPr>
      <w:r>
        <w:rPr>
          <w:sz w:val="20"/>
        </w:rPr>
        <w:t xml:space="preserve">Статья 215.4. Незаконное проникновение на охраняемый объект</w:t>
      </w:r>
    </w:p>
    <w:p>
      <w:pPr>
        <w:pStyle w:val="0"/>
        <w:ind w:firstLine="540"/>
        <w:jc w:val="both"/>
      </w:pPr>
      <w:r>
        <w:rPr>
          <w:sz w:val="20"/>
        </w:rPr>
        <w:t xml:space="preserve">(введена Федеральным </w:t>
      </w:r>
      <w:hyperlink w:history="0" r:id="rId2023" w:tooltip="Федеральный закон от 30.12.2015 N 441-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30.12.2015 N 441-ФЗ)</w:t>
      </w:r>
    </w:p>
    <w:p>
      <w:pPr>
        <w:pStyle w:val="0"/>
        <w:ind w:firstLine="540"/>
        <w:jc w:val="both"/>
      </w:pPr>
      <w:r>
        <w:rPr>
          <w:sz w:val="20"/>
        </w:rPr>
      </w:r>
    </w:p>
    <w:p>
      <w:pPr>
        <w:pStyle w:val="0"/>
        <w:ind w:firstLine="540"/>
        <w:jc w:val="both"/>
      </w:pPr>
      <w:r>
        <w:rPr>
          <w:sz w:val="20"/>
        </w:rPr>
        <w:t xml:space="preserve">1. Незаконное проникновение на подземный или подводный объект, охраняемый в соответствии с </w:t>
      </w:r>
      <w:r>
        <w:rPr>
          <w:sz w:val="20"/>
        </w:rPr>
        <w:t xml:space="preserve">законодательством</w:t>
      </w:r>
      <w:r>
        <w:rPr>
          <w:sz w:val="20"/>
        </w:rPr>
        <w:t xml:space="preserve"> Российской Федерации о ведомственной или государственной охране, либо на важный государственный объект, сооружение на коммуникациях, к специальному грузу, охрана которых осуществляется войсками национальной гвардии Российской Федерации, совершенное неоднократно, -</w:t>
      </w:r>
    </w:p>
    <w:p>
      <w:pPr>
        <w:pStyle w:val="0"/>
        <w:jc w:val="both"/>
      </w:pPr>
      <w:r>
        <w:rPr>
          <w:sz w:val="20"/>
        </w:rPr>
        <w:t xml:space="preserve">(в ред. Федерального </w:t>
      </w:r>
      <w:hyperlink w:history="0" r:id="rId2024" w:tooltip="Федеральный закон от 18.03.2023 N 5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58-ФЗ)</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восемнадцати месяцев, либо ограничением свободы на срок до двух лет, либо лишением свободы на тот же срок.</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группой лиц по предварительному сговору или организованной группой;</w:t>
      </w:r>
    </w:p>
    <w:p>
      <w:pPr>
        <w:pStyle w:val="0"/>
        <w:spacing w:before="200" w:line-rule="auto"/>
        <w:ind w:firstLine="540"/>
        <w:jc w:val="both"/>
      </w:pPr>
      <w:r>
        <w:rPr>
          <w:sz w:val="20"/>
        </w:rPr>
        <w:t xml:space="preserve">б) сопряженное с умышленным созданием угрозы распространения </w:t>
      </w:r>
      <w:hyperlink w:history="0" r:id="rId202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w:t>
      </w:r>
    </w:p>
    <w:p>
      <w:pPr>
        <w:pStyle w:val="0"/>
        <w:spacing w:before="200" w:line-rule="auto"/>
        <w:ind w:firstLine="540"/>
        <w:jc w:val="both"/>
      </w:pPr>
      <w:r>
        <w:rPr>
          <w:sz w:val="20"/>
        </w:rPr>
        <w:t xml:space="preserve">наказывается штрафом в размере до семисот тысяч рублей или в размере заработной платы или иного дохода осужденного за период до двух лет либо лишением свободы на срок до четырех лет.</w:t>
      </w:r>
    </w:p>
    <w:p>
      <w:pPr>
        <w:pStyle w:val="0"/>
        <w:spacing w:before="200" w:line-rule="auto"/>
        <w:ind w:firstLine="540"/>
        <w:jc w:val="both"/>
      </w:pPr>
      <w:r>
        <w:rPr>
          <w:sz w:val="20"/>
        </w:rPr>
        <w:t xml:space="preserve">Примечание. Проникновение на указанные в настоящей статье объекты признается незаконным, если оно совершено в нарушение установленного законодательством Российской Федерации порядка, а совершенным неоднократно, - если совершено лицом, подвергнутым административному наказанию за аналогичное </w:t>
      </w:r>
      <w:hyperlink w:history="0" r:id="rId2026"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в период, когда лицо считается подвергнутым административному наказанию.</w:t>
      </w:r>
    </w:p>
    <w:p>
      <w:pPr>
        <w:pStyle w:val="0"/>
        <w:ind w:firstLine="540"/>
        <w:jc w:val="both"/>
      </w:pPr>
      <w:r>
        <w:rPr>
          <w:sz w:val="20"/>
        </w:rPr>
      </w:r>
    </w:p>
    <w:p>
      <w:pPr>
        <w:pStyle w:val="2"/>
        <w:outlineLvl w:val="3"/>
        <w:ind w:firstLine="540"/>
        <w:jc w:val="both"/>
      </w:pPr>
      <w:r>
        <w:rPr>
          <w:sz w:val="20"/>
        </w:rPr>
        <w:t xml:space="preserve">Статья 216. Нарушение правил безопасности при ведении строительных или иных работ</w:t>
      </w:r>
    </w:p>
    <w:p>
      <w:pPr>
        <w:pStyle w:val="0"/>
        <w:jc w:val="both"/>
      </w:pPr>
      <w:r>
        <w:rPr>
          <w:sz w:val="20"/>
        </w:rPr>
        <w:t xml:space="preserve">(в ред. Федерального </w:t>
      </w:r>
      <w:hyperlink w:history="0" r:id="rId2027"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23.04.2018 N 114-ФЗ)</w:t>
      </w:r>
    </w:p>
    <w:p>
      <w:pPr>
        <w:pStyle w:val="0"/>
        <w:jc w:val="both"/>
      </w:pPr>
      <w:r>
        <w:rPr>
          <w:sz w:val="20"/>
        </w:rPr>
      </w:r>
    </w:p>
    <w:bookmarkStart w:id="3857" w:name="P3857"/>
    <w:bookmarkEnd w:id="3857"/>
    <w:p>
      <w:pPr>
        <w:pStyle w:val="0"/>
        <w:ind w:firstLine="540"/>
        <w:jc w:val="both"/>
      </w:pPr>
      <w:r>
        <w:rPr>
          <w:sz w:val="20"/>
        </w:rPr>
        <w:t xml:space="preserve">1. Нарушение правил безопасности при ведении строительных или иных работ, если это повлекло по неосторожности причинение </w:t>
      </w:r>
      <w:hyperlink w:history="0" r:id="rId2028"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либо крупного ущерба, -</w:t>
      </w:r>
    </w:p>
    <w:p>
      <w:pPr>
        <w:pStyle w:val="0"/>
        <w:jc w:val="both"/>
      </w:pPr>
      <w:r>
        <w:rPr>
          <w:sz w:val="20"/>
        </w:rPr>
        <w:t xml:space="preserve">(в ред. Федеральных законов от 08.12.2003 </w:t>
      </w:r>
      <w:hyperlink w:history="0" r:id="rId202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23.04.2018 </w:t>
      </w:r>
      <w:hyperlink w:history="0" r:id="rId2030"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114-ФЗ</w:t>
        </w:r>
      </w:hyperlink>
      <w:r>
        <w:rPr>
          <w:sz w:val="20"/>
        </w:rPr>
        <w:t xml:space="preserve">)</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03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03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20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jc w:val="both"/>
      </w:pPr>
      <w:r>
        <w:rPr>
          <w:sz w:val="20"/>
        </w:rPr>
        <w:t xml:space="preserve">(в ред. Федерального </w:t>
      </w:r>
      <w:hyperlink w:history="0" r:id="rId203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3857" w:tooltip="1. Нарушение правил безопасности при ведении строительных или иных работ, если это повлекло по неосторожности причинение тяжкого вреда здоровью человека либо крупного ущерб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3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03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bookmarkStart w:id="3869" w:name="P3869"/>
    <w:bookmarkEnd w:id="3869"/>
    <w:p>
      <w:pPr>
        <w:pStyle w:val="0"/>
        <w:spacing w:before="200" w:line-rule="auto"/>
        <w:ind w:firstLine="540"/>
        <w:jc w:val="both"/>
      </w:pPr>
      <w:r>
        <w:rPr>
          <w:sz w:val="20"/>
        </w:rPr>
        <w:t xml:space="preserve">Примечание. Крупным ущербом в статьях настоящей главы признается ущерб, сумма которого превышает пятьсот тысяч рублей.</w:t>
      </w:r>
    </w:p>
    <w:p>
      <w:pPr>
        <w:pStyle w:val="0"/>
        <w:jc w:val="both"/>
      </w:pPr>
      <w:r>
        <w:rPr>
          <w:sz w:val="20"/>
        </w:rPr>
        <w:t xml:space="preserve">(примечание введено Федеральным </w:t>
      </w:r>
      <w:hyperlink w:history="0" r:id="rId203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217. Нарушение требований промышленной безопасности опасных производственных объектов</w:t>
      </w:r>
    </w:p>
    <w:p>
      <w:pPr>
        <w:pStyle w:val="0"/>
        <w:jc w:val="both"/>
      </w:pPr>
      <w:r>
        <w:rPr>
          <w:sz w:val="20"/>
        </w:rPr>
        <w:t xml:space="preserve">(в ред. Федерального </w:t>
      </w:r>
      <w:hyperlink w:history="0" r:id="rId2039"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23.04.2018 N 114-ФЗ)</w:t>
      </w:r>
    </w:p>
    <w:p>
      <w:pPr>
        <w:pStyle w:val="0"/>
        <w:jc w:val="both"/>
      </w:pPr>
      <w:r>
        <w:rPr>
          <w:sz w:val="20"/>
        </w:rPr>
      </w:r>
    </w:p>
    <w:bookmarkStart w:id="3875" w:name="P3875"/>
    <w:bookmarkEnd w:id="3875"/>
    <w:p>
      <w:pPr>
        <w:pStyle w:val="0"/>
        <w:ind w:firstLine="540"/>
        <w:jc w:val="both"/>
      </w:pPr>
      <w:r>
        <w:rPr>
          <w:sz w:val="20"/>
        </w:rPr>
        <w:t xml:space="preserve">1. Нарушение </w:t>
      </w:r>
      <w:hyperlink w:history="0" r:id="rId2040" w:tooltip="Федеральный закон от 21.07.1997 N 116-ФЗ (ред. от 14.11.2023) &quot;О промышленной безопасности опасных производственных объектов&quot; {КонсультантПлюс}">
        <w:r>
          <w:rPr>
            <w:sz w:val="20"/>
            <w:color w:val="0000ff"/>
          </w:rPr>
          <w:t xml:space="preserve">требований</w:t>
        </w:r>
      </w:hyperlink>
      <w:r>
        <w:rPr>
          <w:sz w:val="20"/>
        </w:rPr>
        <w:t xml:space="preserve"> промышленной безопасности опасных производственных объектов, повлекшее по неосторожности причинение </w:t>
      </w:r>
      <w:hyperlink w:history="0" r:id="rId204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либо </w:t>
      </w:r>
      <w:hyperlink w:history="0" w:anchor="P3869" w:tooltip="Примечание. Крупным ущербом в статьях настоящей главы признается ущерб, сумма которого превышает пятьсот тысяч рублей.">
        <w:r>
          <w:rPr>
            <w:sz w:val="20"/>
            <w:color w:val="0000ff"/>
          </w:rPr>
          <w:t xml:space="preserve">крупного ущерба</w:t>
        </w:r>
      </w:hyperlink>
      <w:r>
        <w:rPr>
          <w:sz w:val="20"/>
        </w:rPr>
        <w:t xml:space="preserve">, -</w:t>
      </w:r>
    </w:p>
    <w:p>
      <w:pPr>
        <w:pStyle w:val="0"/>
        <w:spacing w:before="200" w:line-rule="auto"/>
        <w:ind w:firstLine="540"/>
        <w:jc w:val="both"/>
      </w:pPr>
      <w:r>
        <w:rPr>
          <w:sz w:val="20"/>
        </w:rPr>
        <w:t xml:space="preserve">наказывается штрафом в размере до четырехсот тысяч рублей или в размере заработной платы или иного дохода осужденного за период до восемнадцати месяцев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1 в ред. Федерального </w:t>
      </w:r>
      <w:hyperlink w:history="0" r:id="rId2042"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23.04.2018 N 114-ФЗ)</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jc w:val="both"/>
      </w:pPr>
      <w:r>
        <w:rPr>
          <w:sz w:val="20"/>
        </w:rPr>
        <w:t xml:space="preserve">(в ред. Федерального </w:t>
      </w:r>
      <w:hyperlink w:history="0" r:id="rId204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4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3875" w:tooltip="1. Нарушение требований промышленной безопасности опасных производственных объектов, повлекшее по неосторожности причинение тяжкого вреда здоровью человека либо крупного ущерб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4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04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217.1. Нарушение требований обеспечения безопасности и антитеррористической защищенности объектов топливно-энергетического комплекса</w:t>
      </w:r>
    </w:p>
    <w:p>
      <w:pPr>
        <w:pStyle w:val="0"/>
        <w:ind w:firstLine="540"/>
        <w:jc w:val="both"/>
      </w:pPr>
      <w:r>
        <w:rPr>
          <w:sz w:val="20"/>
        </w:rPr>
        <w:t xml:space="preserve">(введена Федеральным </w:t>
      </w:r>
      <w:hyperlink w:history="0" r:id="rId2047" w:tooltip="Федеральный закон от 21.07.2011 N 257-ФЗ (ред. от 03.07.2016) &quot;О внесении изменений в отдельные законодательные акты Российской Федерации в части обеспечения безопасности объектов топливно-энергетического комплекса&quot; {КонсультантПлюс}">
        <w:r>
          <w:rPr>
            <w:sz w:val="20"/>
            <w:color w:val="0000ff"/>
          </w:rPr>
          <w:t xml:space="preserve">законом</w:t>
        </w:r>
      </w:hyperlink>
      <w:r>
        <w:rPr>
          <w:sz w:val="20"/>
        </w:rPr>
        <w:t xml:space="preserve"> от 21.07.2011 N 257-ФЗ)</w:t>
      </w:r>
    </w:p>
    <w:p>
      <w:pPr>
        <w:pStyle w:val="0"/>
        <w:ind w:firstLine="540"/>
        <w:jc w:val="both"/>
      </w:pPr>
      <w:r>
        <w:rPr>
          <w:sz w:val="20"/>
        </w:rPr>
      </w:r>
    </w:p>
    <w:bookmarkStart w:id="3890" w:name="P3890"/>
    <w:bookmarkEnd w:id="3890"/>
    <w:p>
      <w:pPr>
        <w:pStyle w:val="0"/>
        <w:ind w:firstLine="540"/>
        <w:jc w:val="both"/>
      </w:pPr>
      <w:r>
        <w:rPr>
          <w:sz w:val="20"/>
        </w:rPr>
        <w:t xml:space="preserve">1. Нарушение требований обеспечения безопасности и антитеррористической защищенности объектов топливно-энергетического комплекса, если это деяние повлекло по неосторожности причинение </w:t>
      </w:r>
      <w:hyperlink w:history="0" r:id="rId2048"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или причинение крупного ущерба,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Деяние, предусмотренное </w:t>
      </w:r>
      <w:hyperlink w:history="0" w:anchor="P3890" w:tooltip="1. Нарушение требований обеспечения безопасности и антитеррористической защищенности объектов топливно-энергетического комплекса, если это деяние повлекло по неосторожности причинение тяжкого вреда здоровью человека или причинение крупного ущерб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рублей.</w:t>
      </w:r>
    </w:p>
    <w:p>
      <w:pPr>
        <w:pStyle w:val="0"/>
        <w:jc w:val="both"/>
      </w:pPr>
      <w:r>
        <w:rPr>
          <w:sz w:val="20"/>
        </w:rPr>
      </w:r>
    </w:p>
    <w:p>
      <w:pPr>
        <w:pStyle w:val="2"/>
        <w:outlineLvl w:val="3"/>
        <w:ind w:firstLine="540"/>
        <w:jc w:val="both"/>
      </w:pPr>
      <w:r>
        <w:rPr>
          <w:sz w:val="20"/>
        </w:rPr>
        <w:t xml:space="preserve">Статья 217.2. Заведомо ложное заключение экспертизы промышленной безопасности</w:t>
      </w:r>
    </w:p>
    <w:p>
      <w:pPr>
        <w:pStyle w:val="0"/>
        <w:ind w:firstLine="540"/>
        <w:jc w:val="both"/>
      </w:pPr>
      <w:r>
        <w:rPr>
          <w:sz w:val="20"/>
        </w:rPr>
        <w:t xml:space="preserve">(введена Федеральным </w:t>
      </w:r>
      <w:hyperlink w:history="0" r:id="rId2049" w:tooltip="Федеральный закон от 02.07.2013 N 186-ФЗ &quot;О внесении изменений в отдельные законодательные акты Российской Федерации в части проведения экспертизы промышленной безопасности и уточнения отдельных полномочий органов государственного надзора при производстве по делам об административных правонарушениях&quot; {КонсультантПлюс}">
        <w:r>
          <w:rPr>
            <w:sz w:val="20"/>
            <w:color w:val="0000ff"/>
          </w:rPr>
          <w:t xml:space="preserve">законом</w:t>
        </w:r>
      </w:hyperlink>
      <w:r>
        <w:rPr>
          <w:sz w:val="20"/>
        </w:rPr>
        <w:t xml:space="preserve"> от 02.07.2013 N 186-ФЗ)</w:t>
      </w:r>
    </w:p>
    <w:p>
      <w:pPr>
        <w:pStyle w:val="0"/>
        <w:jc w:val="both"/>
      </w:pPr>
      <w:r>
        <w:rPr>
          <w:sz w:val="20"/>
        </w:rPr>
      </w:r>
    </w:p>
    <w:bookmarkStart w:id="3901" w:name="P3901"/>
    <w:bookmarkEnd w:id="3901"/>
    <w:p>
      <w:pPr>
        <w:pStyle w:val="0"/>
        <w:ind w:firstLine="540"/>
        <w:jc w:val="both"/>
      </w:pPr>
      <w:r>
        <w:rPr>
          <w:sz w:val="20"/>
        </w:rPr>
        <w:t xml:space="preserve">1. Дача экспертом в области промышленной безопасности заведомо </w:t>
      </w:r>
      <w:hyperlink w:history="0" r:id="rId2050" w:tooltip="Федеральный закон от 21.07.1997 N 116-ФЗ (ред. от 14.11.2023) &quot;О промышленной безопасности опасных производственных объектов&quot; {КонсультантПлюс}">
        <w:r>
          <w:rPr>
            <w:sz w:val="20"/>
            <w:color w:val="0000ff"/>
          </w:rPr>
          <w:t xml:space="preserve">ложного заключения</w:t>
        </w:r>
      </w:hyperlink>
      <w:r>
        <w:rPr>
          <w:sz w:val="20"/>
        </w:rPr>
        <w:t xml:space="preserve"> экспертизы промышленной безопасности, если это могло повлечь смерть человека либо повлекло причинение крупного ущерба,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шести месяцев с лишением права занимать определенные должности или заниматься определенной деятельностью на срок до трех лет либо без такового.</w:t>
      </w:r>
    </w:p>
    <w:p>
      <w:pPr>
        <w:pStyle w:val="0"/>
        <w:spacing w:before="200" w:line-rule="auto"/>
        <w:ind w:firstLine="540"/>
        <w:jc w:val="both"/>
      </w:pPr>
      <w:r>
        <w:rPr>
          <w:sz w:val="20"/>
        </w:rPr>
        <w:t xml:space="preserve">2. То же деяние, повлекшее по неосторожности причинение </w:t>
      </w:r>
      <w:hyperlink w:history="0" r:id="rId205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Деяние, предусмотренное </w:t>
      </w:r>
      <w:hyperlink w:history="0" w:anchor="P3901" w:tooltip="1. Дача экспертом в области промышленной безопасности заведомо ложного заключения экспертизы промышленной безопасности, если это могло повлечь смерть человека либо повлекло причинение крупного ущерба, -">
        <w:r>
          <w:rPr>
            <w:sz w:val="20"/>
            <w:color w:val="0000ff"/>
          </w:rPr>
          <w:t xml:space="preserve">частью первой</w:t>
        </w:r>
      </w:hyperlink>
      <w:r>
        <w:rPr>
          <w:sz w:val="20"/>
        </w:rPr>
        <w:t xml:space="preserve"> настоящей статьи, повлекшее по неосторожности смерть двух и более лиц,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от одного года до трех лет или без такового.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С 01.07.2024 гл. 24 дополняется ст. 217.3 (</w:t>
            </w:r>
            <w:hyperlink w:history="0" r:id="rId2052" w:tooltip="Федеральный закон от 31.07.2023 N 398-ФЗ &quot;О внесении изменений в Уголовный кодекс Российской Федерации и статью 151 Уголовно-процессуального кодекса Российской Федерации&quot; ------------ Не вступил в силу {КонсультантПлюс}">
              <w:r>
                <w:rPr>
                  <w:sz w:val="20"/>
                  <w:color w:val="0000ff"/>
                </w:rPr>
                <w:t xml:space="preserve">ФЗ</w:t>
              </w:r>
            </w:hyperlink>
            <w:r>
              <w:rPr>
                <w:sz w:val="20"/>
                <w:color w:val="392c69"/>
              </w:rPr>
              <w:t xml:space="preserve"> от 31.07.2023 N 398-ФЗ). См. будущую </w:t>
            </w:r>
            <w:hyperlink w:history="0" r:id="rId2053" w:tooltip="&quot;Уголовный кодекс Российской Федерации&quot; от 13.06.1996 N 63-ФЗ (ред. от 25.12.2023) (с изм. и доп., вступ. в силу с 01.07.2024) ------------ Редакция с изменениями, не вступившими в силу {КонсультантПлюс}">
              <w:r>
                <w:rPr>
                  <w:sz w:val="20"/>
                  <w:color w:val="0000ff"/>
                </w:rPr>
                <w:t xml:space="preserve">редакцию</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3"/>
        <w:ind w:firstLine="540"/>
        <w:jc w:val="both"/>
      </w:pPr>
      <w:r>
        <w:rPr>
          <w:sz w:val="20"/>
        </w:rPr>
        <w:t xml:space="preserve">Статья 218. Нарушение правил учета, хранения, перевозки и использования взрывчатых, легковоспламеняющихся веществ и пиротехнических изделий</w:t>
      </w:r>
    </w:p>
    <w:p>
      <w:pPr>
        <w:pStyle w:val="0"/>
        <w:jc w:val="both"/>
      </w:pPr>
      <w:r>
        <w:rPr>
          <w:sz w:val="20"/>
        </w:rPr>
      </w:r>
    </w:p>
    <w:p>
      <w:pPr>
        <w:pStyle w:val="0"/>
        <w:ind w:firstLine="540"/>
        <w:jc w:val="both"/>
      </w:pPr>
      <w:r>
        <w:rPr>
          <w:sz w:val="20"/>
        </w:rPr>
        <w:t xml:space="preserve">Нарушение правил учета, хранения, перевозки и использования взрывчатых, легковоспламеняющихся веществ и пиротехнических изделий, а также незаконная пересылка этих веществ по почте или багажом, если эти деяния повлекли по неосторожности причинение </w:t>
      </w:r>
      <w:hyperlink w:history="0" r:id="rId2054"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w:t>
      </w:r>
    </w:p>
    <w:p>
      <w:pPr>
        <w:pStyle w:val="0"/>
        <w:jc w:val="both"/>
      </w:pPr>
      <w:r>
        <w:rPr>
          <w:sz w:val="20"/>
        </w:rPr>
        <w:t xml:space="preserve">(в ред. Федерального </w:t>
      </w:r>
      <w:hyperlink w:history="0" r:id="rId205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5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219. Нарушение требований пожарной безопасности</w:t>
      </w:r>
    </w:p>
    <w:p>
      <w:pPr>
        <w:pStyle w:val="0"/>
        <w:jc w:val="both"/>
      </w:pPr>
      <w:r>
        <w:rPr>
          <w:sz w:val="20"/>
        </w:rPr>
        <w:t xml:space="preserve">(в ред. Федерального </w:t>
      </w:r>
      <w:hyperlink w:history="0" r:id="rId2057"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закона</w:t>
        </w:r>
      </w:hyperlink>
      <w:r>
        <w:rPr>
          <w:sz w:val="20"/>
        </w:rPr>
        <w:t xml:space="preserve"> от 09.11.2009 N 247-ФЗ)</w:t>
      </w:r>
    </w:p>
    <w:p>
      <w:pPr>
        <w:pStyle w:val="0"/>
        <w:jc w:val="both"/>
      </w:pPr>
      <w:r>
        <w:rPr>
          <w:sz w:val="20"/>
        </w:rPr>
      </w:r>
    </w:p>
    <w:bookmarkStart w:id="3920" w:name="P3920"/>
    <w:bookmarkEnd w:id="3920"/>
    <w:p>
      <w:pPr>
        <w:pStyle w:val="0"/>
        <w:ind w:firstLine="540"/>
        <w:jc w:val="both"/>
      </w:pPr>
      <w:r>
        <w:rPr>
          <w:sz w:val="20"/>
        </w:rPr>
        <w:t xml:space="preserve">1. Нарушение </w:t>
      </w:r>
      <w:hyperlink w:history="0" r:id="rId2058" w:tooltip="Справочная информация: &quot;Нормы и правила пожарной безопасности&quot; (Материал подготовлен специалистами КонсультантПлюс) {КонсультантПлюс}">
        <w:r>
          <w:rPr>
            <w:sz w:val="20"/>
            <w:color w:val="0000ff"/>
          </w:rPr>
          <w:t xml:space="preserve">требований</w:t>
        </w:r>
      </w:hyperlink>
      <w:r>
        <w:rPr>
          <w:sz w:val="20"/>
        </w:rPr>
        <w:t xml:space="preserve"> пожарной безопасности, совершенное </w:t>
      </w:r>
      <w:hyperlink w:history="0" r:id="rId2059" w:tooltip="Постановление Пленума Верховного Суда РФ от 05.06.2002 N 14 (ред. от 18.10.2012) &quot;О судебной практике по делам о нарушении правил пожарной безопасности, уничтожении или повреждении имущества путем поджога либо в результате неосторожного обращения с огнем&quot; {КонсультантПлюс}">
        <w:r>
          <w:rPr>
            <w:sz w:val="20"/>
            <w:color w:val="0000ff"/>
          </w:rPr>
          <w:t xml:space="preserve">лицом</w:t>
        </w:r>
      </w:hyperlink>
      <w:r>
        <w:rPr>
          <w:sz w:val="20"/>
        </w:rPr>
        <w:t xml:space="preserve">, на котором лежала обязанность по их соблюдению, если это повлекло по неосторожности причинение </w:t>
      </w:r>
      <w:hyperlink w:history="0" r:id="rId206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jc w:val="both"/>
      </w:pPr>
      <w:r>
        <w:rPr>
          <w:sz w:val="20"/>
        </w:rPr>
        <w:t xml:space="preserve">(в ред. Федеральных законов от 08.12.2003 </w:t>
      </w:r>
      <w:hyperlink w:history="0" r:id="rId206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09.11.2009 </w:t>
      </w:r>
      <w:hyperlink w:history="0" r:id="rId2062" w:tooltip="Федеральный закон от 09.11.2009 N 247-ФЗ (ред. от 28.05.2017) &quot;О внесении изменений в отдельные законодательные акты Российской Федерации в связи с принятием Федерального закона &quot;Технический регламент о требованиях пожарной безопасности&quot; {КонсультантПлюс}">
        <w:r>
          <w:rPr>
            <w:sz w:val="20"/>
            <w:color w:val="0000ff"/>
          </w:rPr>
          <w:t xml:space="preserve">N 247-ФЗ</w:t>
        </w:r>
      </w:hyperlink>
      <w:r>
        <w:rPr>
          <w:sz w:val="20"/>
        </w:rPr>
        <w:t xml:space="preserve">)</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6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jc w:val="both"/>
      </w:pPr>
      <w:r>
        <w:rPr>
          <w:sz w:val="20"/>
        </w:rPr>
        <w:t xml:space="preserve">(в ред. Федерального </w:t>
      </w:r>
      <w:hyperlink w:history="0" r:id="rId206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6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3920" w:tooltip="1. Нарушение требований пожарной безопасности, совершенное лицом, на котором лежала обязанность по их соблюдению, если это повлекло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0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06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3933" w:name="P3933"/>
    <w:bookmarkEnd w:id="3933"/>
    <w:p>
      <w:pPr>
        <w:pStyle w:val="2"/>
        <w:outlineLvl w:val="3"/>
        <w:ind w:firstLine="540"/>
        <w:jc w:val="both"/>
      </w:pPr>
      <w:r>
        <w:rPr>
          <w:sz w:val="20"/>
        </w:rPr>
        <w:t xml:space="preserve">Статья 220. Незаконное обращение с ядерными материалами или радиоактивными веществами</w:t>
      </w:r>
    </w:p>
    <w:p>
      <w:pPr>
        <w:pStyle w:val="0"/>
        <w:jc w:val="both"/>
      </w:pPr>
      <w:r>
        <w:rPr>
          <w:sz w:val="20"/>
        </w:rPr>
        <w:t xml:space="preserve">(в ред. Федерального </w:t>
      </w:r>
      <w:hyperlink w:history="0" r:id="rId2068" w:tooltip="Федеральный закон от 09.02.1999 N 26-ФЗ &quot;О внесении изменений и дополнения в Уголовный кодекс Российской Федерации&quot; {КонсультантПлюс}">
        <w:r>
          <w:rPr>
            <w:sz w:val="20"/>
            <w:color w:val="0000ff"/>
          </w:rPr>
          <w:t xml:space="preserve">закона</w:t>
        </w:r>
      </w:hyperlink>
      <w:r>
        <w:rPr>
          <w:sz w:val="20"/>
        </w:rPr>
        <w:t xml:space="preserve"> от 09.02.1999 N 26-ФЗ)</w:t>
      </w:r>
    </w:p>
    <w:p>
      <w:pPr>
        <w:pStyle w:val="0"/>
        <w:jc w:val="both"/>
      </w:pPr>
      <w:r>
        <w:rPr>
          <w:sz w:val="20"/>
        </w:rPr>
      </w:r>
    </w:p>
    <w:bookmarkStart w:id="3936" w:name="P3936"/>
    <w:bookmarkEnd w:id="3936"/>
    <w:p>
      <w:pPr>
        <w:pStyle w:val="0"/>
        <w:ind w:firstLine="540"/>
        <w:jc w:val="both"/>
      </w:pPr>
      <w:r>
        <w:rPr>
          <w:sz w:val="20"/>
        </w:rPr>
        <w:t xml:space="preserve">1. Незаконные приобретение, хранение, использование, передача или разрушение ядерных материалов или радиоактивных веществ -</w:t>
      </w:r>
    </w:p>
    <w:p>
      <w:pPr>
        <w:pStyle w:val="0"/>
        <w:jc w:val="both"/>
      </w:pPr>
      <w:r>
        <w:rPr>
          <w:sz w:val="20"/>
        </w:rPr>
        <w:t xml:space="preserve">(в ред. Федерального </w:t>
      </w:r>
      <w:hyperlink w:history="0" r:id="rId2069" w:tooltip="Федеральный закон от 09.02.1999 N 26-ФЗ &quot;О внесении изменений и дополнения в Уголовный кодекс Российской Федерации&quot; {КонсультантПлюс}">
        <w:r>
          <w:rPr>
            <w:sz w:val="20"/>
            <w:color w:val="0000ff"/>
          </w:rPr>
          <w:t xml:space="preserve">закона</w:t>
        </w:r>
      </w:hyperlink>
      <w:r>
        <w:rPr>
          <w:sz w:val="20"/>
        </w:rPr>
        <w:t xml:space="preserve"> от 09.02.1999 N 26-ФЗ)</w:t>
      </w:r>
    </w:p>
    <w:p>
      <w:pPr>
        <w:pStyle w:val="0"/>
        <w:spacing w:before="200" w:line-rule="auto"/>
        <w:ind w:firstLine="540"/>
        <w:jc w:val="both"/>
      </w:pPr>
      <w:r>
        <w:rPr>
          <w:sz w:val="20"/>
        </w:rPr>
        <w:t xml:space="preserve">наказываются ограничением свободы на срок до двух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jc w:val="both"/>
      </w:pPr>
      <w:r>
        <w:rPr>
          <w:sz w:val="20"/>
        </w:rPr>
        <w:t xml:space="preserve">(в ред. Федерального </w:t>
      </w:r>
      <w:hyperlink w:history="0" r:id="rId20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повлекшие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лишением свободы на срок до пяти лет.</w:t>
      </w:r>
    </w:p>
    <w:p>
      <w:pPr>
        <w:pStyle w:val="0"/>
        <w:jc w:val="both"/>
      </w:pPr>
      <w:r>
        <w:rPr>
          <w:sz w:val="20"/>
        </w:rPr>
        <w:t xml:space="preserve">(в ред. Федеральных законов от 08.12.2003 </w:t>
      </w:r>
      <w:hyperlink w:history="0" r:id="rId207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07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3936" w:tooltip="1. Незаконные приобретение, хранение, использование, передача или разрушение ядерных материалов или радиоактивных веществ -">
        <w:r>
          <w:rPr>
            <w:sz w:val="20"/>
            <w:color w:val="0000ff"/>
          </w:rPr>
          <w:t xml:space="preserve">частью первой</w:t>
        </w:r>
      </w:hyperlink>
      <w:r>
        <w:rPr>
          <w:sz w:val="20"/>
        </w:rPr>
        <w:t xml:space="preserve"> настоящей статьи, повлекшие по неосторожности смерть двух или более лиц, -</w:t>
      </w:r>
    </w:p>
    <w:p>
      <w:pPr>
        <w:pStyle w:val="0"/>
        <w:spacing w:before="200" w:line-rule="auto"/>
        <w:ind w:firstLine="540"/>
        <w:jc w:val="both"/>
      </w:pPr>
      <w:r>
        <w:rPr>
          <w:sz w:val="20"/>
        </w:rPr>
        <w:t xml:space="preserve">наказываются лишением свободы на срок до семи лет.</w:t>
      </w:r>
    </w:p>
    <w:p>
      <w:pPr>
        <w:pStyle w:val="0"/>
        <w:jc w:val="both"/>
      </w:pPr>
      <w:r>
        <w:rPr>
          <w:sz w:val="20"/>
        </w:rPr>
        <w:t xml:space="preserve">(часть третья введена Федеральным </w:t>
      </w:r>
      <w:hyperlink w:history="0" r:id="rId207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3947" w:name="P3947"/>
    <w:bookmarkEnd w:id="3947"/>
    <w:p>
      <w:pPr>
        <w:pStyle w:val="2"/>
        <w:outlineLvl w:val="3"/>
        <w:ind w:firstLine="540"/>
        <w:jc w:val="both"/>
      </w:pPr>
      <w:r>
        <w:rPr>
          <w:sz w:val="20"/>
        </w:rPr>
        <w:t xml:space="preserve">Статья 221. Хищение либо вымогательство ядерных материалов или радиоактивных веществ</w:t>
      </w:r>
    </w:p>
    <w:p>
      <w:pPr>
        <w:pStyle w:val="0"/>
        <w:jc w:val="both"/>
      </w:pPr>
      <w:r>
        <w:rPr>
          <w:sz w:val="20"/>
        </w:rPr>
        <w:t xml:space="preserve">(в ред. Федерального </w:t>
      </w:r>
      <w:hyperlink w:history="0" r:id="rId2074" w:tooltip="Федеральный закон от 09.02.1999 N 26-ФЗ &quot;О внесении изменений и дополнения в Уголовный кодекс Российской Федерации&quot; {КонсультантПлюс}">
        <w:r>
          <w:rPr>
            <w:sz w:val="20"/>
            <w:color w:val="0000ff"/>
          </w:rPr>
          <w:t xml:space="preserve">закона</w:t>
        </w:r>
      </w:hyperlink>
      <w:r>
        <w:rPr>
          <w:sz w:val="20"/>
        </w:rPr>
        <w:t xml:space="preserve"> от 09.02.1999 N 26-ФЗ)</w:t>
      </w:r>
    </w:p>
    <w:p>
      <w:pPr>
        <w:pStyle w:val="0"/>
        <w:jc w:val="both"/>
      </w:pPr>
      <w:r>
        <w:rPr>
          <w:sz w:val="20"/>
        </w:rPr>
      </w:r>
    </w:p>
    <w:bookmarkStart w:id="3950" w:name="P3950"/>
    <w:bookmarkEnd w:id="3950"/>
    <w:p>
      <w:pPr>
        <w:pStyle w:val="0"/>
        <w:ind w:firstLine="540"/>
        <w:jc w:val="both"/>
      </w:pPr>
      <w:r>
        <w:rPr>
          <w:sz w:val="20"/>
        </w:rPr>
        <w:t xml:space="preserve">1. Хищение либо вымогательство ядерных материалов или радиоактивных веществ -</w:t>
      </w:r>
    </w:p>
    <w:p>
      <w:pPr>
        <w:pStyle w:val="0"/>
        <w:jc w:val="both"/>
      </w:pPr>
      <w:r>
        <w:rPr>
          <w:sz w:val="20"/>
        </w:rPr>
        <w:t xml:space="preserve">(в ред. Федерального </w:t>
      </w:r>
      <w:hyperlink w:history="0" r:id="rId2075" w:tooltip="Федеральный закон от 09.02.1999 N 26-ФЗ &quot;О внесении изменений и дополнения в Уголовный кодекс Российской Федерации&quot; {КонсультантПлюс}">
        <w:r>
          <w:rPr>
            <w:sz w:val="20"/>
            <w:color w:val="0000ff"/>
          </w:rPr>
          <w:t xml:space="preserve">закона</w:t>
        </w:r>
      </w:hyperlink>
      <w:r>
        <w:rPr>
          <w:sz w:val="20"/>
        </w:rPr>
        <w:t xml:space="preserve"> от 09.02.1999 N 26-ФЗ)</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07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3954" w:name="P3954"/>
    <w:bookmarkEnd w:id="3954"/>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207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лицом с использованием своего служебного положения;</w:t>
      </w:r>
    </w:p>
    <w:p>
      <w:pPr>
        <w:pStyle w:val="0"/>
        <w:spacing w:before="200" w:line-rule="auto"/>
        <w:ind w:firstLine="540"/>
        <w:jc w:val="both"/>
      </w:pPr>
      <w:r>
        <w:rPr>
          <w:sz w:val="20"/>
        </w:rPr>
        <w:t xml:space="preserve">г) с применением насилия, не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наказываются лишением свободы на срок от четырех до семи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207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Деяния, предусмотренные </w:t>
      </w:r>
      <w:hyperlink w:history="0" w:anchor="P3950" w:tooltip="1. Хищение либо вымогательство ядерных материалов или радиоактивных веществ -">
        <w:r>
          <w:rPr>
            <w:sz w:val="20"/>
            <w:color w:val="0000ff"/>
          </w:rPr>
          <w:t xml:space="preserve">частями первой</w:t>
        </w:r>
      </w:hyperlink>
      <w:r>
        <w:rPr>
          <w:sz w:val="20"/>
        </w:rPr>
        <w:t xml:space="preserve"> или </w:t>
      </w:r>
      <w:hyperlink w:history="0" w:anchor="P3954" w:tooltip="2. Те же деяния, совершенные:">
        <w:r>
          <w:rPr>
            <w:sz w:val="20"/>
            <w:color w:val="0000ff"/>
          </w:rPr>
          <w:t xml:space="preserve">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с применением насилия, опасного для жизни или здоровья, либо с угрозой применения такого насилия, -</w:t>
      </w:r>
    </w:p>
    <w:p>
      <w:pPr>
        <w:pStyle w:val="0"/>
        <w:jc w:val="both"/>
      </w:pPr>
      <w:r>
        <w:rPr>
          <w:sz w:val="20"/>
        </w:rPr>
        <w:t xml:space="preserve">(в ред. Федерального </w:t>
      </w:r>
      <w:hyperlink w:history="0" r:id="rId207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208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одного года.</w:t>
      </w:r>
    </w:p>
    <w:p>
      <w:pPr>
        <w:pStyle w:val="0"/>
        <w:jc w:val="both"/>
      </w:pPr>
      <w:r>
        <w:rPr>
          <w:sz w:val="20"/>
        </w:rPr>
        <w:t xml:space="preserve">(в ред. Федеральных законов от 08.12.2003 </w:t>
      </w:r>
      <w:hyperlink w:history="0" r:id="rId20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08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spacing w:before="200" w:line-rule="auto"/>
        <w:ind w:firstLine="540"/>
        <w:jc w:val="both"/>
      </w:pPr>
      <w:r>
        <w:rPr>
          <w:sz w:val="20"/>
        </w:rPr>
        <w:t xml:space="preserve">Примечание утратило силу. - Федеральный </w:t>
      </w:r>
      <w:hyperlink w:history="0" r:id="rId208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bookmarkStart w:id="3970" w:name="P3970"/>
    <w:bookmarkEnd w:id="3970"/>
    <w:p>
      <w:pPr>
        <w:pStyle w:val="2"/>
        <w:outlineLvl w:val="3"/>
        <w:ind w:firstLine="540"/>
        <w:jc w:val="both"/>
      </w:pPr>
      <w:r>
        <w:rPr>
          <w:sz w:val="20"/>
        </w:rPr>
        <w:t xml:space="preserve">Статья 222. Незаконные приобретение, передача, сбыт, хранение, перевозка, пересылка или ношение оружия, основных частей огнестрельного оружия, боеприпасов</w:t>
      </w:r>
    </w:p>
    <w:p>
      <w:pPr>
        <w:pStyle w:val="0"/>
        <w:ind w:firstLine="540"/>
        <w:jc w:val="both"/>
      </w:pPr>
      <w:r>
        <w:rPr>
          <w:sz w:val="20"/>
        </w:rPr>
        <w:t xml:space="preserve">(в ред. Федерального </w:t>
      </w:r>
      <w:hyperlink w:history="0" r:id="rId2084"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01.07.2021 N 281-ФЗ)</w:t>
      </w:r>
    </w:p>
    <w:p>
      <w:pPr>
        <w:pStyle w:val="0"/>
        <w:ind w:firstLine="540"/>
        <w:jc w:val="both"/>
      </w:pPr>
      <w:r>
        <w:rPr>
          <w:sz w:val="20"/>
        </w:rPr>
      </w:r>
    </w:p>
    <w:bookmarkStart w:id="3973" w:name="P3973"/>
    <w:bookmarkEnd w:id="3973"/>
    <w:p>
      <w:pPr>
        <w:pStyle w:val="0"/>
        <w:ind w:firstLine="540"/>
        <w:jc w:val="both"/>
      </w:pPr>
      <w:r>
        <w:rPr>
          <w:sz w:val="20"/>
        </w:rPr>
        <w:t xml:space="preserve">1. Незаконные </w:t>
      </w:r>
      <w:hyperlink w:history="0" r:id="rId2085"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приобретение</w:t>
        </w:r>
      </w:hyperlink>
      <w:r>
        <w:rPr>
          <w:sz w:val="20"/>
        </w:rPr>
        <w:t xml:space="preserve">, </w:t>
      </w:r>
      <w:hyperlink w:history="0" r:id="rId2086"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передача</w:t>
        </w:r>
      </w:hyperlink>
      <w:r>
        <w:rPr>
          <w:sz w:val="20"/>
        </w:rPr>
        <w:t xml:space="preserve">, </w:t>
      </w:r>
      <w:hyperlink w:history="0" r:id="rId2087"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хранение</w:t>
        </w:r>
      </w:hyperlink>
      <w:r>
        <w:rPr>
          <w:sz w:val="20"/>
        </w:rPr>
        <w:t xml:space="preserve">, </w:t>
      </w:r>
      <w:hyperlink w:history="0" r:id="rId2088"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перевозка</w:t>
        </w:r>
      </w:hyperlink>
      <w:r>
        <w:rPr>
          <w:sz w:val="20"/>
        </w:rPr>
        <w:t xml:space="preserve">, пересылка или </w:t>
      </w:r>
      <w:hyperlink w:history="0" r:id="rId2089"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ношение</w:t>
        </w:r>
      </w:hyperlink>
      <w:r>
        <w:rPr>
          <w:sz w:val="20"/>
        </w:rPr>
        <w:t xml:space="preserve"> огнестрельного оружия, его </w:t>
      </w:r>
      <w:hyperlink w:history="0" r:id="rId2090"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основных частей</w:t>
        </w:r>
      </w:hyperlink>
      <w:r>
        <w:rPr>
          <w:sz w:val="20"/>
        </w:rPr>
        <w:t xml:space="preserve"> и </w:t>
      </w:r>
      <w:hyperlink w:history="0" r:id="rId2091"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боеприпасов</w:t>
        </w:r>
      </w:hyperlink>
      <w:r>
        <w:rPr>
          <w:sz w:val="20"/>
        </w:rPr>
        <w:t xml:space="preserve">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четырех лет, либо арестом на срок до шести месяцев, либо лишением свободы на срок от трех до пяти лет со штрафом в размере до восьмидесяти тысяч рублей или в размере заработной платы или иного дохода осужденного за период до трех месяцев либо без такового.</w:t>
      </w:r>
    </w:p>
    <w:bookmarkStart w:id="3975" w:name="P3975"/>
    <w:bookmarkEnd w:id="3975"/>
    <w:p>
      <w:pPr>
        <w:pStyle w:val="0"/>
        <w:spacing w:before="200" w:line-rule="auto"/>
        <w:ind w:firstLine="540"/>
        <w:jc w:val="both"/>
      </w:pPr>
      <w:r>
        <w:rPr>
          <w:sz w:val="20"/>
        </w:rPr>
        <w:t xml:space="preserve">2. Незаконный </w:t>
      </w:r>
      <w:hyperlink w:history="0" r:id="rId2092"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сбыт</w:t>
        </w:r>
      </w:hyperlink>
      <w:r>
        <w:rPr>
          <w:sz w:val="20"/>
        </w:rPr>
        <w:t xml:space="preserve"> огнестрельного оружия, его основных частей,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w:t>
      </w:r>
    </w:p>
    <w:p>
      <w:pPr>
        <w:pStyle w:val="0"/>
        <w:spacing w:before="200" w:line-rule="auto"/>
        <w:ind w:firstLine="540"/>
        <w:jc w:val="both"/>
      </w:pPr>
      <w:r>
        <w:rPr>
          <w:sz w:val="20"/>
        </w:rPr>
        <w:t xml:space="preserve">наказывается лишением свободы на срок от пяти до восьми лет со штрафом в размере до ста тысяч рублей или в размере заработной платы или иного дохода осужденного за период до шести месяцев либо без такового.</w:t>
      </w:r>
    </w:p>
    <w:p>
      <w:pPr>
        <w:pStyle w:val="0"/>
        <w:spacing w:before="200" w:line-rule="auto"/>
        <w:ind w:firstLine="540"/>
        <w:jc w:val="both"/>
      </w:pPr>
      <w:r>
        <w:rPr>
          <w:sz w:val="20"/>
        </w:rPr>
        <w:t xml:space="preserve">3. Деяния, предусмотренные </w:t>
      </w:r>
      <w:hyperlink w:history="0" w:anchor="P3973" w:tooltip="1. Незаконные приобретение, передача, хранение, перевозка, пересылка или ношение огнестрельного оружия, его основных частей и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лишением свободы на срок от шести до десяти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 либо без такового.</w:t>
      </w:r>
    </w:p>
    <w:p>
      <w:pPr>
        <w:pStyle w:val="0"/>
        <w:spacing w:before="200" w:line-rule="auto"/>
        <w:ind w:firstLine="540"/>
        <w:jc w:val="both"/>
      </w:pPr>
      <w:r>
        <w:rPr>
          <w:sz w:val="20"/>
        </w:rPr>
        <w:t xml:space="preserve">4. Деяния, предусмотренные </w:t>
      </w:r>
      <w:hyperlink w:history="0" w:anchor="P3973" w:tooltip="1. Незаконные приобретение, передача, хранение, перевозка, пересылка или ношение огнестрельного оружия, его основных частей и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 либо без такового.</w:t>
      </w:r>
    </w:p>
    <w:p>
      <w:pPr>
        <w:pStyle w:val="0"/>
        <w:spacing w:before="200" w:line-rule="auto"/>
        <w:ind w:firstLine="540"/>
        <w:jc w:val="both"/>
      </w:pPr>
      <w:r>
        <w:rPr>
          <w:sz w:val="20"/>
        </w:rPr>
        <w:t xml:space="preserve">5. Деяние, предусмотренное </w:t>
      </w:r>
      <w:hyperlink w:history="0" w:anchor="P3975" w:tooltip="2. Незаконный сбыт огнестрельного оружия, его основных частей,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
        <w:r>
          <w:rPr>
            <w:sz w:val="20"/>
            <w:color w:val="0000ff"/>
          </w:rPr>
          <w:t xml:space="preserve">частью второй</w:t>
        </w:r>
      </w:hyperlink>
      <w:r>
        <w:rPr>
          <w:sz w:val="20"/>
        </w:rPr>
        <w:t xml:space="preserve"> настоящей статьи,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наказывается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 либо без такового.</w:t>
      </w:r>
    </w:p>
    <w:p>
      <w:pPr>
        <w:pStyle w:val="0"/>
        <w:spacing w:before="200" w:line-rule="auto"/>
        <w:ind w:firstLine="540"/>
        <w:jc w:val="both"/>
      </w:pPr>
      <w:r>
        <w:rPr>
          <w:sz w:val="20"/>
        </w:rPr>
        <w:t xml:space="preserve">6. Деяние, предусмотренное </w:t>
      </w:r>
      <w:hyperlink w:history="0" w:anchor="P3975" w:tooltip="2. Незаконный сбыт огнестрельного оружия, его основных частей, боеприпасов к нему (за исключением крупнокалиберного огнестрельного оружия, его основных частей и боеприпасов к нему,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
        <w:r>
          <w:rPr>
            <w:sz w:val="20"/>
            <w:color w:val="0000ff"/>
          </w:rPr>
          <w:t xml:space="preserve">частью второй</w:t>
        </w:r>
      </w:hyperlink>
      <w:r>
        <w:rPr>
          <w:sz w:val="20"/>
        </w:rPr>
        <w:t xml:space="preserve"> настоящей статьи, совершенное организованной группой, -</w:t>
      </w:r>
    </w:p>
    <w:p>
      <w:pPr>
        <w:pStyle w:val="0"/>
        <w:spacing w:before="200" w:line-rule="auto"/>
        <w:ind w:firstLine="540"/>
        <w:jc w:val="both"/>
      </w:pPr>
      <w:r>
        <w:rPr>
          <w:sz w:val="20"/>
        </w:rPr>
        <w:t xml:space="preserve">наказывается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 либо без такового.</w:t>
      </w:r>
    </w:p>
    <w:p>
      <w:pPr>
        <w:pStyle w:val="0"/>
        <w:spacing w:before="200" w:line-rule="auto"/>
        <w:ind w:firstLine="540"/>
        <w:jc w:val="both"/>
      </w:pPr>
      <w:r>
        <w:rPr>
          <w:sz w:val="20"/>
        </w:rPr>
        <w:t xml:space="preserve">7. Незаконный сбыт гражданского огнестрельного гладкоствольного длинноствольного оружия, его основных частей и патронов к нему, огнестрельного оружия ограниченного поражения, его основных частей и патронов к нему, газового оружия (за исключением механических распылителей, аэрозольных и других устройств, снаряженных слезоточивыми или раздражающими веществами), пневматического оружия с дульной энергией свыше 7,5 Дж, холодного оружия либо метательного оружия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принудительными работами на срок до двух лет, либо арестом на срок от трех до шести месяцев, либо лишением свободы на срок до четырех лет со штрафом в размере до восьмидесяти тысяч рублей или в размере заработной платы или иного дохода осужденного за период до шести месяцев или без такового.</w:t>
      </w:r>
    </w:p>
    <w:p>
      <w:pPr>
        <w:pStyle w:val="0"/>
        <w:spacing w:before="200" w:line-rule="auto"/>
        <w:ind w:firstLine="540"/>
        <w:jc w:val="both"/>
      </w:pPr>
      <w:r>
        <w:rPr>
          <w:sz w:val="20"/>
        </w:rPr>
        <w:t xml:space="preserve">Примечания. 1. Лицо, </w:t>
      </w:r>
      <w:hyperlink w:history="0" r:id="rId2093"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добровольно</w:t>
        </w:r>
      </w:hyperlink>
      <w:r>
        <w:rPr>
          <w:sz w:val="20"/>
        </w:rPr>
        <w:t xml:space="preserve"> сдавшее предметы, указанные в настоящей статье, освобождается от уголовной ответственности по данной статье. Не может признаваться добровольной сдачей предметов, указанных в настоящей статье, а также в </w:t>
      </w:r>
      <w:hyperlink w:history="0" w:anchor="P3997" w:tooltip="Статья 222.1. Незаконные приобретение, передача, сбыт, хранение, перевозка, пересылка или ношение взрывчатых веществ или взрывных устройств">
        <w:r>
          <w:rPr>
            <w:sz w:val="20"/>
            <w:color w:val="0000ff"/>
          </w:rPr>
          <w:t xml:space="preserve">статьях 222.1</w:t>
        </w:r>
      </w:hyperlink>
      <w:r>
        <w:rPr>
          <w:sz w:val="20"/>
        </w:rPr>
        <w:t xml:space="preserve">, </w:t>
      </w:r>
      <w:hyperlink w:history="0" w:anchor="P4024" w:tooltip="Статья 222.2. Незаконные приобретение, передача, сбыт, хранение, перевозка, пересылка или ношение крупнокалиберного огнестрельного оружия, его основных частей и боеприпасов к нему">
        <w:r>
          <w:rPr>
            <w:sz w:val="20"/>
            <w:color w:val="0000ff"/>
          </w:rPr>
          <w:t xml:space="preserve">222.2</w:t>
        </w:r>
      </w:hyperlink>
      <w:r>
        <w:rPr>
          <w:sz w:val="20"/>
        </w:rPr>
        <w:t xml:space="preserve">, </w:t>
      </w:r>
      <w:hyperlink w:history="0" w:anchor="P4048" w:tooltip="Статья 223. Незаконное изготовление оружия">
        <w:r>
          <w:rPr>
            <w:sz w:val="20"/>
            <w:color w:val="0000ff"/>
          </w:rPr>
          <w:t xml:space="preserve">223</w:t>
        </w:r>
      </w:hyperlink>
      <w:r>
        <w:rPr>
          <w:sz w:val="20"/>
        </w:rPr>
        <w:t xml:space="preserve"> и </w:t>
      </w:r>
      <w:hyperlink w:history="0" w:anchor="P4061" w:tooltip="Статья 223.1. Незаконное изготовление взрывчатых веществ, незаконные изготовление, переделка или ремонт взрывных устройств">
        <w:r>
          <w:rPr>
            <w:sz w:val="20"/>
            <w:color w:val="0000ff"/>
          </w:rPr>
          <w:t xml:space="preserve">223.1</w:t>
        </w:r>
      </w:hyperlink>
      <w:r>
        <w:rPr>
          <w:sz w:val="20"/>
        </w:rPr>
        <w:t xml:space="preserve"> настоящего Кодекса, их изъятие при задержании лица, а также при проведении оперативно-разыскных мероприятий или следственных действий по их обнаружению и изъятию.</w:t>
      </w:r>
    </w:p>
    <w:p>
      <w:pPr>
        <w:pStyle w:val="0"/>
        <w:spacing w:before="200" w:line-rule="auto"/>
        <w:ind w:firstLine="540"/>
        <w:jc w:val="both"/>
      </w:pPr>
      <w:r>
        <w:rPr>
          <w:sz w:val="20"/>
        </w:rPr>
        <w:t xml:space="preserve">2. Для целей настоящей статьи и других статей настоящего Кодекса под огнестрельным оружием понимается оружие, предназначенное для механического поражения цели на расстоянии метаемым снаряжением, получающим направленное движение за счет энергии порохового или иного заряда.</w:t>
      </w:r>
    </w:p>
    <w:p>
      <w:pPr>
        <w:pStyle w:val="0"/>
        <w:spacing w:before="200" w:line-rule="auto"/>
        <w:ind w:firstLine="540"/>
        <w:jc w:val="both"/>
      </w:pPr>
      <w:r>
        <w:rPr>
          <w:sz w:val="20"/>
        </w:rPr>
        <w:t xml:space="preserve">3. Для целей настоящей статьи и других статей настоящего Кодекса под боеприпасами следует понимать предназначенные для поражения цели предметы вооружения, патроны и метаемое снаряжение, содержащие разрывной, метательный, пиротехнический или вышибной заряды либо их сочетание независимо от калибра, изготовленные промышленным или самодельным способом.</w:t>
      </w:r>
    </w:p>
    <w:p>
      <w:pPr>
        <w:pStyle w:val="0"/>
        <w:jc w:val="both"/>
      </w:pPr>
      <w:r>
        <w:rPr>
          <w:sz w:val="20"/>
        </w:rPr>
      </w:r>
    </w:p>
    <w:bookmarkStart w:id="3997" w:name="P3997"/>
    <w:bookmarkEnd w:id="3997"/>
    <w:p>
      <w:pPr>
        <w:pStyle w:val="2"/>
        <w:outlineLvl w:val="3"/>
        <w:ind w:firstLine="540"/>
        <w:jc w:val="both"/>
      </w:pPr>
      <w:r>
        <w:rPr>
          <w:sz w:val="20"/>
        </w:rPr>
        <w:t xml:space="preserve">Статья 222.1. Незаконные приобретение, передача, сбыт, хранение, перевозка, пересылка или ношение взрывчатых веществ или взрывных устройств</w:t>
      </w:r>
    </w:p>
    <w:p>
      <w:pPr>
        <w:pStyle w:val="0"/>
        <w:ind w:firstLine="540"/>
        <w:jc w:val="both"/>
      </w:pPr>
      <w:r>
        <w:rPr>
          <w:sz w:val="20"/>
        </w:rPr>
        <w:t xml:space="preserve">(в ред. Федерального </w:t>
      </w:r>
      <w:hyperlink w:history="0" r:id="rId2094"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01.07.2021 N 281-ФЗ)</w:t>
      </w:r>
    </w:p>
    <w:p>
      <w:pPr>
        <w:pStyle w:val="0"/>
        <w:ind w:firstLine="540"/>
        <w:jc w:val="both"/>
      </w:pPr>
      <w:r>
        <w:rPr>
          <w:sz w:val="20"/>
        </w:rPr>
      </w:r>
    </w:p>
    <w:bookmarkStart w:id="4000" w:name="P4000"/>
    <w:bookmarkEnd w:id="4000"/>
    <w:p>
      <w:pPr>
        <w:pStyle w:val="0"/>
        <w:ind w:firstLine="540"/>
        <w:jc w:val="both"/>
      </w:pPr>
      <w:r>
        <w:rPr>
          <w:sz w:val="20"/>
        </w:rPr>
        <w:t xml:space="preserve">1. Незаконные </w:t>
      </w:r>
      <w:hyperlink w:history="0" r:id="rId2095"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приобретение</w:t>
        </w:r>
      </w:hyperlink>
      <w:r>
        <w:rPr>
          <w:sz w:val="20"/>
        </w:rPr>
        <w:t xml:space="preserve">, </w:t>
      </w:r>
      <w:hyperlink w:history="0" r:id="rId2096"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передача</w:t>
        </w:r>
      </w:hyperlink>
      <w:r>
        <w:rPr>
          <w:sz w:val="20"/>
        </w:rPr>
        <w:t xml:space="preserve">, </w:t>
      </w:r>
      <w:hyperlink w:history="0" r:id="rId2097"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хранение</w:t>
        </w:r>
      </w:hyperlink>
      <w:r>
        <w:rPr>
          <w:sz w:val="20"/>
        </w:rPr>
        <w:t xml:space="preserve">, </w:t>
      </w:r>
      <w:hyperlink w:history="0" r:id="rId2098"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перевозка</w:t>
        </w:r>
      </w:hyperlink>
      <w:r>
        <w:rPr>
          <w:sz w:val="20"/>
        </w:rPr>
        <w:t xml:space="preserve">, пересылка или </w:t>
      </w:r>
      <w:hyperlink w:history="0" r:id="rId2099"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ношение</w:t>
        </w:r>
      </w:hyperlink>
      <w:r>
        <w:rPr>
          <w:sz w:val="20"/>
        </w:rPr>
        <w:t xml:space="preserve"> взрывчатых веществ или взрывных устройств -</w:t>
      </w:r>
    </w:p>
    <w:p>
      <w:pPr>
        <w:pStyle w:val="0"/>
        <w:spacing w:before="200" w:line-rule="auto"/>
        <w:ind w:firstLine="540"/>
        <w:jc w:val="both"/>
      </w:pPr>
      <w:r>
        <w:rPr>
          <w:sz w:val="20"/>
        </w:rPr>
        <w:t xml:space="preserve">наказывается лишением свободы на срок от шести до восьми лет со штрафом в размере до ста тысяч рублей или в размере заработной платы или иного дохода осужденного за период до шести месяцев.</w:t>
      </w:r>
    </w:p>
    <w:bookmarkStart w:id="4002" w:name="P4002"/>
    <w:bookmarkEnd w:id="4002"/>
    <w:p>
      <w:pPr>
        <w:pStyle w:val="0"/>
        <w:spacing w:before="200" w:line-rule="auto"/>
        <w:ind w:firstLine="540"/>
        <w:jc w:val="both"/>
      </w:pPr>
      <w:r>
        <w:rPr>
          <w:sz w:val="20"/>
        </w:rPr>
        <w:t xml:space="preserve">2. Незаконный </w:t>
      </w:r>
      <w:hyperlink w:history="0" r:id="rId2100"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сбыт</w:t>
        </w:r>
      </w:hyperlink>
      <w:r>
        <w:rPr>
          <w:sz w:val="20"/>
        </w:rPr>
        <w:t xml:space="preserve"> взрывчатых веществ или взрывных устройств -</w:t>
      </w:r>
    </w:p>
    <w:p>
      <w:pPr>
        <w:pStyle w:val="0"/>
        <w:spacing w:before="200" w:line-rule="auto"/>
        <w:ind w:firstLine="540"/>
        <w:jc w:val="both"/>
      </w:pPr>
      <w:r>
        <w:rPr>
          <w:sz w:val="20"/>
        </w:rPr>
        <w:t xml:space="preserve">наказывается лишением свободы на срок от восьми до одиннадцати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w:t>
      </w:r>
    </w:p>
    <w:p>
      <w:pPr>
        <w:pStyle w:val="0"/>
        <w:spacing w:before="200" w:line-rule="auto"/>
        <w:ind w:firstLine="540"/>
        <w:jc w:val="both"/>
      </w:pPr>
      <w:r>
        <w:rPr>
          <w:sz w:val="20"/>
        </w:rPr>
        <w:t xml:space="preserve">3. Деяния, предусмотренные </w:t>
      </w:r>
      <w:hyperlink w:history="0" w:anchor="P4000" w:tooltip="1. Незаконные приобретение, передача, хранение, перевозка, пересылка или ношение взрывчатых веществ или взрывных устройств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лишением свободы на срок от восьми до двенадцати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w:t>
      </w:r>
    </w:p>
    <w:p>
      <w:pPr>
        <w:pStyle w:val="0"/>
        <w:spacing w:before="200" w:line-rule="auto"/>
        <w:ind w:firstLine="540"/>
        <w:jc w:val="both"/>
      </w:pPr>
      <w:r>
        <w:rPr>
          <w:sz w:val="20"/>
        </w:rPr>
        <w:t xml:space="preserve">4. Деяния, предусмотренные </w:t>
      </w:r>
      <w:hyperlink w:history="0" w:anchor="P4000" w:tooltip="1. Незаконные приобретение, передача, хранение, перевозка, пересылка или ношение взрывчатых веществ или взрывных устройств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w:t>
      </w:r>
    </w:p>
    <w:p>
      <w:pPr>
        <w:pStyle w:val="0"/>
        <w:spacing w:before="200" w:line-rule="auto"/>
        <w:ind w:firstLine="540"/>
        <w:jc w:val="both"/>
      </w:pPr>
      <w:r>
        <w:rPr>
          <w:sz w:val="20"/>
        </w:rPr>
        <w:t xml:space="preserve">5. Деяние, предусмотренное </w:t>
      </w:r>
      <w:hyperlink w:history="0" w:anchor="P4002" w:tooltip="2. Незаконный сбыт взрывчатых веществ или взрывных устройств -">
        <w:r>
          <w:rPr>
            <w:sz w:val="20"/>
            <w:color w:val="0000ff"/>
          </w:rPr>
          <w:t xml:space="preserve">частью второй</w:t>
        </w:r>
      </w:hyperlink>
      <w:r>
        <w:rPr>
          <w:sz w:val="20"/>
        </w:rPr>
        <w:t xml:space="preserve"> настоящей статьи,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наказывается лишением свободы на срок от десяти до пятнадцати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w:t>
      </w:r>
    </w:p>
    <w:p>
      <w:pPr>
        <w:pStyle w:val="0"/>
        <w:spacing w:before="200" w:line-rule="auto"/>
        <w:ind w:firstLine="540"/>
        <w:jc w:val="both"/>
      </w:pPr>
      <w:r>
        <w:rPr>
          <w:sz w:val="20"/>
        </w:rPr>
        <w:t xml:space="preserve">6. Деяние, предусмотренное </w:t>
      </w:r>
      <w:hyperlink w:history="0" w:anchor="P4002" w:tooltip="2. Незаконный сбыт взрывчатых веществ или взрывных устройств -">
        <w:r>
          <w:rPr>
            <w:sz w:val="20"/>
            <w:color w:val="0000ff"/>
          </w:rPr>
          <w:t xml:space="preserve">частью второй</w:t>
        </w:r>
      </w:hyperlink>
      <w:r>
        <w:rPr>
          <w:sz w:val="20"/>
        </w:rPr>
        <w:t xml:space="preserve"> настоящей статьи, совершенное организованной группой, -</w:t>
      </w:r>
    </w:p>
    <w:p>
      <w:pPr>
        <w:pStyle w:val="0"/>
        <w:spacing w:before="200" w:line-rule="auto"/>
        <w:ind w:firstLine="540"/>
        <w:jc w:val="both"/>
      </w:pPr>
      <w:r>
        <w:rPr>
          <w:sz w:val="20"/>
        </w:rPr>
        <w:t xml:space="preserve">наказывается лишением свободы на срок от пятнадцати до двадцати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четырех лет.</w:t>
      </w:r>
    </w:p>
    <w:p>
      <w:pPr>
        <w:pStyle w:val="0"/>
        <w:spacing w:before="200" w:line-rule="auto"/>
        <w:ind w:firstLine="540"/>
        <w:jc w:val="both"/>
      </w:pPr>
      <w:r>
        <w:rPr>
          <w:sz w:val="20"/>
        </w:rPr>
        <w:t xml:space="preserve">Примечания. 1. Лицо, </w:t>
      </w:r>
      <w:hyperlink w:history="0" r:id="rId2101"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добровольно</w:t>
        </w:r>
      </w:hyperlink>
      <w:r>
        <w:rPr>
          <w:sz w:val="20"/>
        </w:rPr>
        <w:t xml:space="preserve"> сдавшее предметы, указанные в настоящей статье, освобождается от уголовной ответственности по данной статье.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п. 2 примечаний к ст. 222.1 см. </w:t>
            </w:r>
            <w:hyperlink w:history="0" r:id="rId2102" w:tooltip="Постановление Конституционного Суда РФ от 13.11.2023 N 52-П &quot;По делу о проверке конституционности пункта 2 примечаний к статье 222.1 Уголовного кодекса Российской Федерации в связи с запросом Вичугского городского суда Ивановской области&quot; {КонсультантПлюс}">
              <w:r>
                <w:rPr>
                  <w:sz w:val="20"/>
                  <w:color w:val="0000ff"/>
                </w:rPr>
                <w:t xml:space="preserve">Постановление</w:t>
              </w:r>
            </w:hyperlink>
            <w:r>
              <w:rPr>
                <w:sz w:val="20"/>
                <w:color w:val="392c69"/>
              </w:rPr>
              <w:t xml:space="preserve"> КС РФ от 13.11.2023 N 52-П.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2. Для целей настоящей статьи и других статей настоящего Кодекса под взрывчатыми веществами понимаются химические соединения или смеси веществ, способные под влиянием внешних воздействий к быстрому самораспространяющемуся химическому превращению (взрыву).</w:t>
      </w:r>
    </w:p>
    <w:p>
      <w:pPr>
        <w:pStyle w:val="0"/>
        <w:spacing w:before="200" w:line-rule="auto"/>
        <w:ind w:firstLine="540"/>
        <w:jc w:val="both"/>
      </w:pPr>
      <w:r>
        <w:rPr>
          <w:sz w:val="20"/>
        </w:rPr>
        <w:t xml:space="preserve">3. Для целей настоящей статьи и других статей настоящего Кодекса под взрывными устройствами понимаются промышленные или самодельные изделия, содержащие взрывчатое вещество, функционально предназначенные для производства взрыва и способные к взрыву.</w:t>
      </w:r>
    </w:p>
    <w:p>
      <w:pPr>
        <w:pStyle w:val="0"/>
        <w:ind w:firstLine="540"/>
        <w:jc w:val="both"/>
      </w:pPr>
      <w:r>
        <w:rPr>
          <w:sz w:val="20"/>
        </w:rPr>
      </w:r>
    </w:p>
    <w:bookmarkStart w:id="4024" w:name="P4024"/>
    <w:bookmarkEnd w:id="4024"/>
    <w:p>
      <w:pPr>
        <w:pStyle w:val="2"/>
        <w:outlineLvl w:val="3"/>
        <w:ind w:firstLine="540"/>
        <w:jc w:val="both"/>
      </w:pPr>
      <w:r>
        <w:rPr>
          <w:sz w:val="20"/>
        </w:rPr>
        <w:t xml:space="preserve">Статья 222.2. Незаконные приобретение, передача, сбыт, хранение, перевозка, пересылка или ношение крупнокалиберного огнестрельного оружия, его основных частей и боеприпасов к нему</w:t>
      </w:r>
    </w:p>
    <w:p>
      <w:pPr>
        <w:pStyle w:val="0"/>
        <w:ind w:firstLine="540"/>
        <w:jc w:val="both"/>
      </w:pPr>
      <w:r>
        <w:rPr>
          <w:sz w:val="20"/>
        </w:rPr>
        <w:t xml:space="preserve">(введена Федеральным </w:t>
      </w:r>
      <w:hyperlink w:history="0" r:id="rId2103"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01.07.2021 N 281-ФЗ)</w:t>
      </w:r>
    </w:p>
    <w:p>
      <w:pPr>
        <w:pStyle w:val="0"/>
        <w:ind w:firstLine="540"/>
        <w:jc w:val="both"/>
      </w:pPr>
      <w:r>
        <w:rPr>
          <w:sz w:val="20"/>
        </w:rPr>
      </w:r>
    </w:p>
    <w:bookmarkStart w:id="4027" w:name="P4027"/>
    <w:bookmarkEnd w:id="4027"/>
    <w:p>
      <w:pPr>
        <w:pStyle w:val="0"/>
        <w:ind w:firstLine="540"/>
        <w:jc w:val="both"/>
      </w:pPr>
      <w:r>
        <w:rPr>
          <w:sz w:val="20"/>
        </w:rPr>
        <w:t xml:space="preserve">1. Незаконные приобретение, передача, хранение, перевозка, пересылка или ношение крупнокалиберного огнестрельного оружия, его </w:t>
      </w:r>
      <w:hyperlink w:history="0" r:id="rId2104"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основных частей</w:t>
        </w:r>
      </w:hyperlink>
      <w:r>
        <w:rPr>
          <w:sz w:val="20"/>
        </w:rPr>
        <w:t xml:space="preserve"> и </w:t>
      </w:r>
      <w:hyperlink w:history="0" r:id="rId2105"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боеприпасов</w:t>
        </w:r>
      </w:hyperlink>
      <w:r>
        <w:rPr>
          <w:sz w:val="20"/>
        </w:rPr>
        <w:t xml:space="preserve"> к нему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от трех до шести лет со штрафом в размере до двухсот тысяч рублей или в размере заработной платы или иного дохода осужденного за период до одного года либо без такового.</w:t>
      </w:r>
    </w:p>
    <w:bookmarkStart w:id="4029" w:name="P4029"/>
    <w:bookmarkEnd w:id="4029"/>
    <w:p>
      <w:pPr>
        <w:pStyle w:val="0"/>
        <w:spacing w:before="200" w:line-rule="auto"/>
        <w:ind w:firstLine="540"/>
        <w:jc w:val="both"/>
      </w:pPr>
      <w:r>
        <w:rPr>
          <w:sz w:val="20"/>
        </w:rPr>
        <w:t xml:space="preserve">2. Незаконный сбыт крупнокалиберного огнестрельного оружия, его основных частей и боеприпасов к нему -</w:t>
      </w:r>
    </w:p>
    <w:p>
      <w:pPr>
        <w:pStyle w:val="0"/>
        <w:spacing w:before="200" w:line-rule="auto"/>
        <w:ind w:firstLine="540"/>
        <w:jc w:val="both"/>
      </w:pPr>
      <w:r>
        <w:rPr>
          <w:sz w:val="20"/>
        </w:rPr>
        <w:t xml:space="preserve">наказывается лишением свободы на срок от семи до десяти лет со штрафом в размере от двухсот тысяч до трехсот тысяч рублей или в размере заработной платы или иного дохода осужденного за период от шести месяцев до одного года либо без такового.</w:t>
      </w:r>
    </w:p>
    <w:p>
      <w:pPr>
        <w:pStyle w:val="0"/>
        <w:spacing w:before="200" w:line-rule="auto"/>
        <w:ind w:firstLine="540"/>
        <w:jc w:val="both"/>
      </w:pPr>
      <w:r>
        <w:rPr>
          <w:sz w:val="20"/>
        </w:rPr>
        <w:t xml:space="preserve">3. Деяния, предусмотренные </w:t>
      </w:r>
      <w:hyperlink w:history="0" w:anchor="P4027" w:tooltip="1. Незаконные приобретение, передача, хранение, перевозка, пересылка или ношение крупнокалиберного огнестрельного оружия, его основных частей и боеприпасов к нему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лишением свободы на срок от восьми до десяти лет со штрафом в размере от трехсот тысяч до пятисот тысяч рублей или в размере заработной платы или иного дохода осужденного за период от одного года до восемнадцати месяцев либо без такового.</w:t>
      </w:r>
    </w:p>
    <w:p>
      <w:pPr>
        <w:pStyle w:val="0"/>
        <w:spacing w:before="200" w:line-rule="auto"/>
        <w:ind w:firstLine="540"/>
        <w:jc w:val="both"/>
      </w:pPr>
      <w:r>
        <w:rPr>
          <w:sz w:val="20"/>
        </w:rPr>
        <w:t xml:space="preserve">4. Деяния, предусмотренные </w:t>
      </w:r>
      <w:hyperlink w:history="0" w:anchor="P4027" w:tooltip="1. Незаконные приобретение, передача, хранение, перевозка, пересылка или ношение крупнокалиберного огнестрельного оружия, его основных частей и боеприпасов к нему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десяти до двенадцати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 либо без такового.</w:t>
      </w:r>
    </w:p>
    <w:p>
      <w:pPr>
        <w:pStyle w:val="0"/>
        <w:spacing w:before="200" w:line-rule="auto"/>
        <w:ind w:firstLine="540"/>
        <w:jc w:val="both"/>
      </w:pPr>
      <w:r>
        <w:rPr>
          <w:sz w:val="20"/>
        </w:rPr>
        <w:t xml:space="preserve">5. Деяние, предусмотренное </w:t>
      </w:r>
      <w:hyperlink w:history="0" w:anchor="P4029" w:tooltip="2. Незаконный сбыт крупнокалиберного огнестрельного оружия, его основных частей и боеприпасов к нему -">
        <w:r>
          <w:rPr>
            <w:sz w:val="20"/>
            <w:color w:val="0000ff"/>
          </w:rPr>
          <w:t xml:space="preserve">частью второй</w:t>
        </w:r>
      </w:hyperlink>
      <w:r>
        <w:rPr>
          <w:sz w:val="20"/>
        </w:rPr>
        <w:t xml:space="preserve"> настоящей статьи,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наказывается лишением свободы на срок от десяти до двенадцати лет со штрафом в размере от пятисот тысяч до восьмисот тысяч рублей или в размере заработной платы или иного дохода осужденного за период от одного года до трех лет либо без такового.</w:t>
      </w:r>
    </w:p>
    <w:p>
      <w:pPr>
        <w:pStyle w:val="0"/>
        <w:spacing w:before="200" w:line-rule="auto"/>
        <w:ind w:firstLine="540"/>
        <w:jc w:val="both"/>
      </w:pPr>
      <w:r>
        <w:rPr>
          <w:sz w:val="20"/>
        </w:rPr>
        <w:t xml:space="preserve">6. Деяние, предусмотренное </w:t>
      </w:r>
      <w:hyperlink w:history="0" w:anchor="P4029" w:tooltip="2. Незаконный сбыт крупнокалиберного огнестрельного оружия, его основных частей и боеприпасов к нему -">
        <w:r>
          <w:rPr>
            <w:sz w:val="20"/>
            <w:color w:val="0000ff"/>
          </w:rPr>
          <w:t xml:space="preserve">частью второй</w:t>
        </w:r>
      </w:hyperlink>
      <w:r>
        <w:rPr>
          <w:sz w:val="20"/>
        </w:rPr>
        <w:t xml:space="preserve"> настоящей статьи, совершенное организованной группой, -</w:t>
      </w:r>
    </w:p>
    <w:p>
      <w:pPr>
        <w:pStyle w:val="0"/>
        <w:spacing w:before="200" w:line-rule="auto"/>
        <w:ind w:firstLine="540"/>
        <w:jc w:val="both"/>
      </w:pPr>
      <w:r>
        <w:rPr>
          <w:sz w:val="20"/>
        </w:rPr>
        <w:t xml:space="preserve">наказывается лишением свободы на срок от двенадцати до пятнадцати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четырех лет либо без такового.</w:t>
      </w:r>
    </w:p>
    <w:p>
      <w:pPr>
        <w:pStyle w:val="0"/>
        <w:spacing w:before="200" w:line-rule="auto"/>
        <w:ind w:firstLine="540"/>
        <w:jc w:val="both"/>
      </w:pPr>
      <w:r>
        <w:rPr>
          <w:sz w:val="20"/>
        </w:rPr>
        <w:t xml:space="preserve">Примечания. 1. Лицо, добровольно сдавшее предметы, указанные в настоящей статье, освобождается от уголовной ответственности по данной статье.</w:t>
      </w:r>
    </w:p>
    <w:p>
      <w:pPr>
        <w:pStyle w:val="0"/>
        <w:spacing w:before="200" w:line-rule="auto"/>
        <w:ind w:firstLine="540"/>
        <w:jc w:val="both"/>
      </w:pPr>
      <w:r>
        <w:rPr>
          <w:sz w:val="20"/>
        </w:rPr>
        <w:t xml:space="preserve">2. Для целей настоящей статьи и других статей настоящего Кодекса под крупнокалиберным огнестрельным оружием понимается огнестрельное оружие (за исключением гражданского огнестрельного оружия и служебного огнестрельного оружия) калибра от 20 мм и более.</w:t>
      </w:r>
    </w:p>
    <w:p>
      <w:pPr>
        <w:pStyle w:val="0"/>
        <w:ind w:firstLine="540"/>
        <w:jc w:val="both"/>
      </w:pPr>
      <w:r>
        <w:rPr>
          <w:sz w:val="20"/>
        </w:rPr>
      </w:r>
    </w:p>
    <w:bookmarkStart w:id="4048" w:name="P4048"/>
    <w:bookmarkEnd w:id="4048"/>
    <w:p>
      <w:pPr>
        <w:pStyle w:val="2"/>
        <w:outlineLvl w:val="3"/>
        <w:ind w:firstLine="540"/>
        <w:jc w:val="both"/>
      </w:pPr>
      <w:r>
        <w:rPr>
          <w:sz w:val="20"/>
        </w:rPr>
        <w:t xml:space="preserve">Статья 223. Незаконное изготовление оружия</w:t>
      </w:r>
    </w:p>
    <w:p>
      <w:pPr>
        <w:pStyle w:val="0"/>
        <w:ind w:firstLine="540"/>
        <w:jc w:val="both"/>
      </w:pPr>
      <w:r>
        <w:rPr>
          <w:sz w:val="20"/>
        </w:rPr>
        <w:t xml:space="preserve">(в ред. Федерального </w:t>
      </w:r>
      <w:hyperlink w:history="0" r:id="rId2106"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01.07.2021 N 281-ФЗ)</w:t>
      </w:r>
    </w:p>
    <w:p>
      <w:pPr>
        <w:pStyle w:val="0"/>
        <w:ind w:firstLine="540"/>
        <w:jc w:val="both"/>
      </w:pPr>
      <w:r>
        <w:rPr>
          <w:sz w:val="20"/>
        </w:rPr>
      </w:r>
    </w:p>
    <w:bookmarkStart w:id="4051" w:name="P4051"/>
    <w:bookmarkEnd w:id="4051"/>
    <w:p>
      <w:pPr>
        <w:pStyle w:val="0"/>
        <w:ind w:firstLine="540"/>
        <w:jc w:val="both"/>
      </w:pPr>
      <w:r>
        <w:rPr>
          <w:sz w:val="20"/>
        </w:rPr>
        <w:t xml:space="preserve">1. Незаконные </w:t>
      </w:r>
      <w:hyperlink w:history="0" r:id="rId2107"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изготовление</w:t>
        </w:r>
      </w:hyperlink>
      <w:r>
        <w:rPr>
          <w:sz w:val="20"/>
        </w:rPr>
        <w:t xml:space="preserve">, </w:t>
      </w:r>
      <w:hyperlink w:history="0" r:id="rId2108"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переделка</w:t>
        </w:r>
      </w:hyperlink>
      <w:r>
        <w:rPr>
          <w:sz w:val="20"/>
        </w:rPr>
        <w:t xml:space="preserve"> или ремонт огнестрельного оружия, его </w:t>
      </w:r>
      <w:hyperlink w:history="0" r:id="rId2109"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основных частей</w:t>
        </w:r>
      </w:hyperlink>
      <w:r>
        <w:rPr>
          <w:sz w:val="20"/>
        </w:rPr>
        <w:t xml:space="preserve"> (за исключением огнестрельного оружия ограниченного поражения), а равно незаконное изготовление </w:t>
      </w:r>
      <w:hyperlink w:history="0" r:id="rId2110"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боеприпасов</w:t>
        </w:r>
      </w:hyperlink>
      <w:r>
        <w:rPr>
          <w:sz w:val="20"/>
        </w:rPr>
        <w:t xml:space="preserve"> к огнестрельному оружию -</w:t>
      </w:r>
    </w:p>
    <w:p>
      <w:pPr>
        <w:pStyle w:val="0"/>
        <w:spacing w:before="200" w:line-rule="auto"/>
        <w:ind w:firstLine="540"/>
        <w:jc w:val="both"/>
      </w:pPr>
      <w:r>
        <w:rPr>
          <w:sz w:val="20"/>
        </w:rPr>
        <w:t xml:space="preserve">наказывается лишением свободы на срок от четырех до шести лет со штрафом в размере от ста тысяч до двухсот тысяч рублей или в размере заработной платы или иного дохода осужденного за период от шести месяцев до одного года.</w:t>
      </w:r>
    </w:p>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лишением свободы на срок от шести до восьми лет со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w:t>
      </w:r>
    </w:p>
    <w:p>
      <w:pPr>
        <w:pStyle w:val="0"/>
        <w:spacing w:before="200" w:line-rule="auto"/>
        <w:ind w:firstLine="540"/>
        <w:jc w:val="both"/>
      </w:pPr>
      <w:r>
        <w:rPr>
          <w:sz w:val="20"/>
        </w:rPr>
        <w:t xml:space="preserve">3. Деяния, предусмотренные </w:t>
      </w:r>
      <w:hyperlink w:history="0" w:anchor="P4051" w:tooltip="1. Незаконные изготовление, переделка или ремонт огнестрельного оружия, его основных частей (за исключением огнестрельного оружия ограниченного поражения), а равно незаконное изготовление боеприпасов к огнестрельному оружию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восьми до десяти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w:t>
      </w:r>
    </w:p>
    <w:p>
      <w:pPr>
        <w:pStyle w:val="0"/>
        <w:spacing w:before="200" w:line-rule="auto"/>
        <w:ind w:firstLine="540"/>
        <w:jc w:val="both"/>
      </w:pPr>
      <w:r>
        <w:rPr>
          <w:sz w:val="20"/>
        </w:rPr>
        <w:t xml:space="preserve">4. Незаконные изготовление, переделка или ремонт огнестрельного оружия ограниченного поражения либо незаконное изготовление газового оружия, пневматического оружия с дульной энергией свыше 7,5 Дж, холодного оружия, метательного оружия, патронов к огнестрельному оружию ограниченного поражения либо газовому оружию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от одного года до двух лет, либо ограничением свободы на срок до двух лет, либо лишением свободы на срок до двух лет со штрафом в размере от пятидесяти тысяч до восьмидесяти тысяч рублей или в размере заработной платы или иного дохода осужденного за период до шести месяцев либо без такового.</w:t>
      </w:r>
    </w:p>
    <w:p>
      <w:pPr>
        <w:pStyle w:val="0"/>
        <w:spacing w:before="200" w:line-rule="auto"/>
        <w:ind w:firstLine="540"/>
        <w:jc w:val="both"/>
      </w:pPr>
      <w:r>
        <w:rPr>
          <w:sz w:val="20"/>
        </w:rPr>
        <w:t xml:space="preserve">Примечание. Лицо, </w:t>
      </w:r>
      <w:hyperlink w:history="0" r:id="rId2111"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добровольно</w:t>
        </w:r>
      </w:hyperlink>
      <w:r>
        <w:rPr>
          <w:sz w:val="20"/>
        </w:rPr>
        <w:t xml:space="preserve"> сдавшее предметы, указанные в настоящей статье, освобождается от уголовной ответственности по данной статье.</w:t>
      </w:r>
    </w:p>
    <w:p>
      <w:pPr>
        <w:pStyle w:val="0"/>
        <w:ind w:firstLine="540"/>
        <w:jc w:val="both"/>
      </w:pPr>
      <w:r>
        <w:rPr>
          <w:sz w:val="20"/>
        </w:rPr>
      </w:r>
    </w:p>
    <w:bookmarkStart w:id="4061" w:name="P4061"/>
    <w:bookmarkEnd w:id="4061"/>
    <w:p>
      <w:pPr>
        <w:pStyle w:val="2"/>
        <w:outlineLvl w:val="3"/>
        <w:ind w:firstLine="540"/>
        <w:jc w:val="both"/>
      </w:pPr>
      <w:r>
        <w:rPr>
          <w:sz w:val="20"/>
        </w:rPr>
        <w:t xml:space="preserve">Статья 223.1. Незаконное изготовление взрывчатых веществ, незаконные изготовление, переделка или ремонт взрывных устройств</w:t>
      </w:r>
    </w:p>
    <w:p>
      <w:pPr>
        <w:pStyle w:val="0"/>
        <w:ind w:firstLine="540"/>
        <w:jc w:val="both"/>
      </w:pPr>
      <w:r>
        <w:rPr>
          <w:sz w:val="20"/>
        </w:rPr>
        <w:t xml:space="preserve">(в ред. Федерального </w:t>
      </w:r>
      <w:hyperlink w:history="0" r:id="rId2112"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01.07.2021 N 281-ФЗ)</w:t>
      </w:r>
    </w:p>
    <w:p>
      <w:pPr>
        <w:pStyle w:val="0"/>
        <w:ind w:firstLine="540"/>
        <w:jc w:val="both"/>
      </w:pPr>
      <w:r>
        <w:rPr>
          <w:sz w:val="20"/>
        </w:rPr>
      </w:r>
    </w:p>
    <w:bookmarkStart w:id="4064" w:name="P4064"/>
    <w:bookmarkEnd w:id="4064"/>
    <w:p>
      <w:pPr>
        <w:pStyle w:val="0"/>
        <w:ind w:firstLine="540"/>
        <w:jc w:val="both"/>
      </w:pPr>
      <w:r>
        <w:rPr>
          <w:sz w:val="20"/>
        </w:rPr>
        <w:t xml:space="preserve">1. Незаконное </w:t>
      </w:r>
      <w:hyperlink w:history="0" r:id="rId2113"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изготовление</w:t>
        </w:r>
      </w:hyperlink>
      <w:r>
        <w:rPr>
          <w:sz w:val="20"/>
        </w:rPr>
        <w:t xml:space="preserve"> взрывчатых веществ, а равно незаконные изготовление, переделка или ремонт взрывных устройств -</w:t>
      </w:r>
    </w:p>
    <w:p>
      <w:pPr>
        <w:pStyle w:val="0"/>
        <w:spacing w:before="200" w:line-rule="auto"/>
        <w:ind w:firstLine="540"/>
        <w:jc w:val="both"/>
      </w:pPr>
      <w:r>
        <w:rPr>
          <w:sz w:val="20"/>
        </w:rPr>
        <w:t xml:space="preserve">наказывается лишением свободы на срок от восьми до десяти лет со штрафом в размере от двухсот тысяч до пятисот тысяч рублей или в размере заработной платы или иного дохода осужденного за период от одного года до двух лет.</w:t>
      </w:r>
    </w:p>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лишением свободы на срок от десяти до пятнадцати лет со штрафом в размере от трехсот тысяч до восьмисот тысяч рублей или в размере заработной платы или иного дохода осужденного за период от одного года до трех лет.</w:t>
      </w:r>
    </w:p>
    <w:p>
      <w:pPr>
        <w:pStyle w:val="0"/>
        <w:spacing w:before="200" w:line-rule="auto"/>
        <w:ind w:firstLine="540"/>
        <w:jc w:val="both"/>
      </w:pPr>
      <w:r>
        <w:rPr>
          <w:sz w:val="20"/>
        </w:rPr>
        <w:t xml:space="preserve">3. Деяния, предусмотренные </w:t>
      </w:r>
      <w:hyperlink w:history="0" w:anchor="P4064" w:tooltip="1. Незаконное изготовление взрывчатых веществ, а равно незаконные изготовление, переделка или ремонт взрывных устройств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от пятисот тысяч до одного миллиона рублей или в размере заработной платы или иного дохода осужденного за период от двух до трех лет.</w:t>
      </w:r>
    </w:p>
    <w:p>
      <w:pPr>
        <w:pStyle w:val="0"/>
        <w:spacing w:before="200" w:line-rule="auto"/>
        <w:ind w:firstLine="540"/>
        <w:jc w:val="both"/>
      </w:pPr>
      <w:r>
        <w:rPr>
          <w:sz w:val="20"/>
        </w:rPr>
        <w:t xml:space="preserve">Примечание. Лицо, </w:t>
      </w:r>
      <w:hyperlink w:history="0" r:id="rId2114"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добровольно</w:t>
        </w:r>
      </w:hyperlink>
      <w:r>
        <w:rPr>
          <w:sz w:val="20"/>
        </w:rPr>
        <w:t xml:space="preserve"> сдавшее предметы, указанные в настоящей статье, освобождается от уголовной ответственности по данной статье.</w:t>
      </w:r>
    </w:p>
    <w:p>
      <w:pPr>
        <w:pStyle w:val="0"/>
        <w:ind w:firstLine="540"/>
        <w:jc w:val="both"/>
      </w:pPr>
      <w:r>
        <w:rPr>
          <w:sz w:val="20"/>
        </w:rPr>
      </w:r>
    </w:p>
    <w:p>
      <w:pPr>
        <w:pStyle w:val="2"/>
        <w:outlineLvl w:val="3"/>
        <w:ind w:firstLine="540"/>
        <w:jc w:val="both"/>
      </w:pPr>
      <w:r>
        <w:rPr>
          <w:sz w:val="20"/>
        </w:rPr>
        <w:t xml:space="preserve">Статья 224. Небрежное хранение огнестрельного оружия</w:t>
      </w:r>
    </w:p>
    <w:p>
      <w:pPr>
        <w:pStyle w:val="0"/>
        <w:ind w:firstLine="540"/>
        <w:jc w:val="both"/>
      </w:pPr>
      <w:r>
        <w:rPr>
          <w:sz w:val="20"/>
        </w:rPr>
        <w:t xml:space="preserve">(в ред. Федерального </w:t>
      </w:r>
      <w:hyperlink w:history="0" r:id="rId2115" w:tooltip="Федеральный закон от 21.07.2014 N 227-ФЗ &quot;О внесении изменений в отдельные законодательные акты Российской Федерации в связи с совершенствованием законодательства об обороте оружия&quot; {КонсультантПлюс}">
        <w:r>
          <w:rPr>
            <w:sz w:val="20"/>
            <w:color w:val="0000ff"/>
          </w:rPr>
          <w:t xml:space="preserve">закона</w:t>
        </w:r>
      </w:hyperlink>
      <w:r>
        <w:rPr>
          <w:sz w:val="20"/>
        </w:rPr>
        <w:t xml:space="preserve"> от 21.07.2014 N 227-ФЗ)</w:t>
      </w:r>
    </w:p>
    <w:p>
      <w:pPr>
        <w:pStyle w:val="0"/>
        <w:ind w:firstLine="540"/>
        <w:jc w:val="both"/>
      </w:pPr>
      <w:r>
        <w:rPr>
          <w:sz w:val="20"/>
        </w:rPr>
      </w:r>
    </w:p>
    <w:p>
      <w:pPr>
        <w:pStyle w:val="0"/>
        <w:ind w:firstLine="540"/>
        <w:jc w:val="both"/>
      </w:pPr>
      <w:r>
        <w:rPr>
          <w:sz w:val="20"/>
        </w:rPr>
        <w:t xml:space="preserve">1. Небрежное хранение огнестрельного оружия, создавшее условия для его использования другим лицом, если это повлекло смерть человека или иные тяжкие последствия, -</w:t>
      </w:r>
    </w:p>
    <w:p>
      <w:pPr>
        <w:pStyle w:val="0"/>
        <w:spacing w:before="200" w:line-rule="auto"/>
        <w:ind w:firstLine="540"/>
        <w:jc w:val="both"/>
      </w:pPr>
      <w:r>
        <w:rPr>
          <w:sz w:val="20"/>
        </w:rPr>
        <w:t xml:space="preserve">наказывается штрафом в размере до ста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одного года, либо арестом на срок до шести месяцев.</w:t>
      </w:r>
    </w:p>
    <w:p>
      <w:pPr>
        <w:pStyle w:val="0"/>
        <w:spacing w:before="200" w:line-rule="auto"/>
        <w:ind w:firstLine="540"/>
        <w:jc w:val="both"/>
      </w:pPr>
      <w:r>
        <w:rPr>
          <w:sz w:val="20"/>
        </w:rPr>
        <w:t xml:space="preserve">2. То же деяние, повлекшее смерть двух или более лиц,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до двух лет, либо лишением свободы на срок до двух лет.</w:t>
      </w:r>
    </w:p>
    <w:p>
      <w:pPr>
        <w:pStyle w:val="0"/>
        <w:jc w:val="both"/>
      </w:pPr>
      <w:r>
        <w:rPr>
          <w:sz w:val="20"/>
        </w:rPr>
      </w:r>
    </w:p>
    <w:p>
      <w:pPr>
        <w:pStyle w:val="2"/>
        <w:outlineLvl w:val="3"/>
        <w:ind w:firstLine="540"/>
        <w:jc w:val="both"/>
      </w:pPr>
      <w:r>
        <w:rPr>
          <w:sz w:val="20"/>
        </w:rPr>
        <w:t xml:space="preserve">Статья 225. Ненадлежащее исполнение обязанностей по охране оружия, боеприпасов, взрывчатых веществ и взрывных устройств</w:t>
      </w:r>
    </w:p>
    <w:p>
      <w:pPr>
        <w:pStyle w:val="0"/>
        <w:jc w:val="both"/>
      </w:pPr>
      <w:r>
        <w:rPr>
          <w:sz w:val="20"/>
        </w:rPr>
      </w:r>
    </w:p>
    <w:p>
      <w:pPr>
        <w:pStyle w:val="0"/>
        <w:ind w:firstLine="540"/>
        <w:jc w:val="both"/>
      </w:pPr>
      <w:r>
        <w:rPr>
          <w:sz w:val="20"/>
        </w:rPr>
        <w:t xml:space="preserve">1. Ненадлежащее исполнение своих обязанностей лицом, которому была поручена охрана огнестрельного оружия, боеприпасов, взрывчатых веществ или взрывных устройств, если это повлекло их хищение или уничтожение либо наступление иных тяжких последствий,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двух лет, либо ограничением свободы на срок до четырех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116"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370-ФЗ)</w:t>
      </w:r>
    </w:p>
    <w:p>
      <w:pPr>
        <w:pStyle w:val="0"/>
        <w:spacing w:before="200" w:line-rule="auto"/>
        <w:ind w:firstLine="540"/>
        <w:jc w:val="both"/>
      </w:pPr>
      <w:r>
        <w:rPr>
          <w:sz w:val="20"/>
        </w:rPr>
        <w:t xml:space="preserve">2. Ненадлежащее исполнение обязанностей по охране ядерного, химического или других видов оружия массового поражения либо материалов или оборудования, которые могут быть использованы при создании оружия массового поражения, если это повлекло тяжкие последствия либо создало угрозу их наступления,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08.12.2003 </w:t>
      </w:r>
      <w:hyperlink w:history="0" r:id="rId211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1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t xml:space="preserve">(часть вторая в ред. Федерального </w:t>
      </w:r>
      <w:hyperlink w:history="0" r:id="rId2119" w:tooltip="Федеральный закон от 07.05.2002 N 48-ФЗ &quot;О внесении изменений в статьи 225 и 226 Уголовного кодекса Российской Федерации&quot; {КонсультантПлюс}">
        <w:r>
          <w:rPr>
            <w:sz w:val="20"/>
            <w:color w:val="0000ff"/>
          </w:rPr>
          <w:t xml:space="preserve">закона</w:t>
        </w:r>
      </w:hyperlink>
      <w:r>
        <w:rPr>
          <w:sz w:val="20"/>
        </w:rPr>
        <w:t xml:space="preserve"> от 07.05.2002 N 48-ФЗ)</w:t>
      </w:r>
    </w:p>
    <w:p>
      <w:pPr>
        <w:pStyle w:val="0"/>
        <w:jc w:val="both"/>
      </w:pPr>
      <w:r>
        <w:rPr>
          <w:sz w:val="20"/>
        </w:rPr>
      </w:r>
    </w:p>
    <w:bookmarkStart w:id="4090" w:name="P4090"/>
    <w:bookmarkEnd w:id="4090"/>
    <w:p>
      <w:pPr>
        <w:pStyle w:val="2"/>
        <w:outlineLvl w:val="3"/>
        <w:ind w:firstLine="540"/>
        <w:jc w:val="both"/>
      </w:pPr>
      <w:r>
        <w:rPr>
          <w:sz w:val="20"/>
        </w:rPr>
        <w:t xml:space="preserve">Статья 226. Хищение либо вымогательство оружия, боеприпасов, взрывчатых веществ и взрывных устройств</w:t>
      </w:r>
    </w:p>
    <w:p>
      <w:pPr>
        <w:pStyle w:val="0"/>
        <w:jc w:val="both"/>
      </w:pPr>
      <w:r>
        <w:rPr>
          <w:sz w:val="20"/>
        </w:rPr>
      </w:r>
    </w:p>
    <w:bookmarkStart w:id="4092" w:name="P4092"/>
    <w:bookmarkEnd w:id="4092"/>
    <w:p>
      <w:pPr>
        <w:pStyle w:val="0"/>
        <w:ind w:firstLine="540"/>
        <w:jc w:val="both"/>
      </w:pPr>
      <w:r>
        <w:rPr>
          <w:sz w:val="20"/>
        </w:rPr>
        <w:t xml:space="preserve">1. </w:t>
      </w:r>
      <w:hyperlink w:history="0" r:id="rId2120"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Хищение</w:t>
        </w:r>
      </w:hyperlink>
      <w:r>
        <w:rPr>
          <w:sz w:val="20"/>
        </w:rPr>
        <w:t xml:space="preserve"> либо вымогательство огнестрельного оружия, комплектующих </w:t>
      </w:r>
      <w:hyperlink w:history="0" r:id="rId2121"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деталей</w:t>
        </w:r>
      </w:hyperlink>
      <w:r>
        <w:rPr>
          <w:sz w:val="20"/>
        </w:rPr>
        <w:t xml:space="preserve"> к нему, боеприпасов, взрывчатых веществ или взрывных устройств -</w:t>
      </w:r>
    </w:p>
    <w:p>
      <w:pPr>
        <w:pStyle w:val="0"/>
        <w:spacing w:before="200" w:line-rule="auto"/>
        <w:ind w:firstLine="540"/>
        <w:jc w:val="both"/>
      </w:pPr>
      <w:r>
        <w:rPr>
          <w:sz w:val="20"/>
        </w:rPr>
        <w:t xml:space="preserve">наказываются лишением свободы на срок от трех до семи лет.</w:t>
      </w:r>
    </w:p>
    <w:bookmarkStart w:id="4094" w:name="P4094"/>
    <w:bookmarkEnd w:id="4094"/>
    <w:p>
      <w:pPr>
        <w:pStyle w:val="0"/>
        <w:spacing w:before="200" w:line-rule="auto"/>
        <w:ind w:firstLine="540"/>
        <w:jc w:val="both"/>
      </w:pPr>
      <w:r>
        <w:rPr>
          <w:sz w:val="20"/>
        </w:rPr>
        <w:t xml:space="preserve">2. Хищение либо вымогательство ядерного, химического или других видов оружия массового поражения, а равно материалов или оборудования, которые могут быть использованы при создании оружия массового поражения, -</w:t>
      </w:r>
    </w:p>
    <w:p>
      <w:pPr>
        <w:pStyle w:val="0"/>
        <w:spacing w:before="200" w:line-rule="auto"/>
        <w:ind w:firstLine="540"/>
        <w:jc w:val="both"/>
      </w:pPr>
      <w:r>
        <w:rPr>
          <w:sz w:val="20"/>
        </w:rPr>
        <w:t xml:space="preserve">наказываются лишением свободы на срок от пяти до десяти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212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t xml:space="preserve">(часть вторая в ред. Федерального </w:t>
      </w:r>
      <w:hyperlink w:history="0" r:id="rId2123" w:tooltip="Федеральный закон от 07.05.2002 N 48-ФЗ &quot;О внесении изменений в статьи 225 и 226 Уголовного кодекса Российской Федерации&quot; {КонсультантПлюс}">
        <w:r>
          <w:rPr>
            <w:sz w:val="20"/>
            <w:color w:val="0000ff"/>
          </w:rPr>
          <w:t xml:space="preserve">закона</w:t>
        </w:r>
      </w:hyperlink>
      <w:r>
        <w:rPr>
          <w:sz w:val="20"/>
        </w:rPr>
        <w:t xml:space="preserve"> от 07.05.2002 N 48-ФЗ)</w:t>
      </w:r>
    </w:p>
    <w:bookmarkStart w:id="4098" w:name="P4098"/>
    <w:bookmarkEnd w:id="4098"/>
    <w:p>
      <w:pPr>
        <w:pStyle w:val="0"/>
        <w:spacing w:before="200" w:line-rule="auto"/>
        <w:ind w:firstLine="540"/>
        <w:jc w:val="both"/>
      </w:pPr>
      <w:r>
        <w:rPr>
          <w:sz w:val="20"/>
        </w:rPr>
        <w:t xml:space="preserve">3. Деяния, предусмотренные </w:t>
      </w:r>
      <w:hyperlink w:history="0" w:anchor="P4092" w:tooltip="1. Хищение либо вымогательство огнестрельного оружия, комплектующих деталей к нему, боеприпасов, взрывчатых веществ или взрывных устройств -">
        <w:r>
          <w:rPr>
            <w:sz w:val="20"/>
            <w:color w:val="0000ff"/>
          </w:rPr>
          <w:t xml:space="preserve">частями первой</w:t>
        </w:r>
      </w:hyperlink>
      <w:r>
        <w:rPr>
          <w:sz w:val="20"/>
        </w:rPr>
        <w:t xml:space="preserve"> или </w:t>
      </w:r>
      <w:hyperlink w:history="0" w:anchor="P4094" w:tooltip="2. Хищение либо вымогательство ядерного, химического или других видов оружия массового поражения, а равно материалов или оборудования, которые могут быть использованы при создании оружия массового поражения, -">
        <w:r>
          <w:rPr>
            <w:sz w:val="20"/>
            <w:color w:val="0000ff"/>
          </w:rPr>
          <w:t xml:space="preserve">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212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лицом с использованием своего </w:t>
      </w:r>
      <w:hyperlink w:history="0" r:id="rId2125" w:tooltip="Постановление Пленума Верховного Суда РФ от 12.03.2002 N 5 (ред. от 11.06.2019) &quot;О судебной практике по делам о хищении, вымогательстве и незаконном обороте оружия, боеприпасов, взрывчатых веществ и взрывных устройств&quot; {КонсультантПлюс}">
        <w:r>
          <w:rPr>
            <w:sz w:val="20"/>
            <w:color w:val="0000ff"/>
          </w:rPr>
          <w:t xml:space="preserve">служебного положения</w:t>
        </w:r>
      </w:hyperlink>
      <w:r>
        <w:rPr>
          <w:sz w:val="20"/>
        </w:rPr>
        <w:t xml:space="preserve">;</w:t>
      </w:r>
    </w:p>
    <w:p>
      <w:pPr>
        <w:pStyle w:val="0"/>
        <w:spacing w:before="200" w:line-rule="auto"/>
        <w:ind w:firstLine="540"/>
        <w:jc w:val="both"/>
      </w:pPr>
      <w:r>
        <w:rPr>
          <w:sz w:val="20"/>
        </w:rPr>
        <w:t xml:space="preserve">г) с применением насилия, не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наказываются лишением свободы на срок от пяти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212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12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spacing w:before="200" w:line-rule="auto"/>
        <w:ind w:firstLine="540"/>
        <w:jc w:val="both"/>
      </w:pPr>
      <w:r>
        <w:rPr>
          <w:sz w:val="20"/>
        </w:rPr>
        <w:t xml:space="preserve">4. Деяния, предусмотренные </w:t>
      </w:r>
      <w:hyperlink w:history="0" w:anchor="P4092" w:tooltip="1. Хищение либо вымогательство огнестрельного оружия, комплектующих деталей к нему, боеприпасов, взрывчатых веществ или взрывных устройств -">
        <w:r>
          <w:rPr>
            <w:sz w:val="20"/>
            <w:color w:val="0000ff"/>
          </w:rPr>
          <w:t xml:space="preserve">частями первой</w:t>
        </w:r>
      </w:hyperlink>
      <w:r>
        <w:rPr>
          <w:sz w:val="20"/>
        </w:rPr>
        <w:t xml:space="preserve">, </w:t>
      </w:r>
      <w:hyperlink w:history="0" w:anchor="P4094" w:tooltip="2. Хищение либо вымогательство ядерного, химического или других видов оружия массового поражения, а равно материалов или оборудования, которые могут быть использованы при создании оружия массового поражения, -">
        <w:r>
          <w:rPr>
            <w:sz w:val="20"/>
            <w:color w:val="0000ff"/>
          </w:rPr>
          <w:t xml:space="preserve">второй</w:t>
        </w:r>
      </w:hyperlink>
      <w:r>
        <w:rPr>
          <w:sz w:val="20"/>
        </w:rPr>
        <w:t xml:space="preserve"> или </w:t>
      </w:r>
      <w:hyperlink w:history="0" w:anchor="P4098" w:tooltip="3. Деяния, предусмотренные частями первой или второй настоящей статьи, если они совершены:">
        <w:r>
          <w:rPr>
            <w:sz w:val="20"/>
            <w:color w:val="0000ff"/>
          </w:rPr>
          <w:t xml:space="preserve">третьей</w:t>
        </w:r>
      </w:hyperlink>
      <w:r>
        <w:rPr>
          <w:sz w:val="20"/>
        </w:rPr>
        <w:t xml:space="preserve"> настоящей статьи, если они совершены:</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с применением насилия, опасного для жизни или здоровья, либо с угрозой применения такого насилия, -</w:t>
      </w:r>
    </w:p>
    <w:p>
      <w:pPr>
        <w:pStyle w:val="0"/>
        <w:jc w:val="both"/>
      </w:pPr>
      <w:r>
        <w:rPr>
          <w:sz w:val="20"/>
        </w:rPr>
        <w:t xml:space="preserve">(в ред. Федерального </w:t>
      </w:r>
      <w:hyperlink w:history="0" r:id="rId212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в) утратил силу. - Федеральный </w:t>
      </w:r>
      <w:hyperlink w:history="0" r:id="rId212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213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13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ind w:firstLine="54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ввозе лекарств с сильнодействующими и (или) ядовитыми веществами для личного использования, см. </w:t>
            </w:r>
            <w:hyperlink w:history="0" r:id="rId2132" w:tooltip="Федеральный закон от 12.04.2010 N 61-ФЗ (ред. от 19.10.2023) &quot;Об обращении лекарственных средств&quot; {КонсультантПлюс}">
              <w:r>
                <w:rPr>
                  <w:sz w:val="20"/>
                  <w:color w:val="0000ff"/>
                </w:rPr>
                <w:t xml:space="preserve">ФЗ</w:t>
              </w:r>
            </w:hyperlink>
            <w:r>
              <w:rPr>
                <w:sz w:val="20"/>
                <w:color w:val="392c69"/>
              </w:rPr>
              <w:t xml:space="preserve"> от 12.04.2010 N 61-ФЗ.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115" w:name="P4115"/>
    <w:bookmarkEnd w:id="4115"/>
    <w:p>
      <w:pPr>
        <w:pStyle w:val="2"/>
        <w:spacing w:before="260" w:line-rule="auto"/>
        <w:outlineLvl w:val="3"/>
        <w:ind w:firstLine="540"/>
        <w:jc w:val="both"/>
      </w:pPr>
      <w:r>
        <w:rPr>
          <w:sz w:val="20"/>
        </w:rPr>
        <w:t xml:space="preserve">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товаров и ресурсов или культурных ценностей либо особо ценных диких животных, водных биологических ресурсов, растений и грибов</w:t>
      </w:r>
    </w:p>
    <w:p>
      <w:pPr>
        <w:pStyle w:val="0"/>
        <w:jc w:val="both"/>
      </w:pPr>
      <w:r>
        <w:rPr>
          <w:sz w:val="20"/>
        </w:rPr>
        <w:t xml:space="preserve">(в ред. Федеральных законов от 18.03.2023 </w:t>
      </w:r>
      <w:hyperlink w:history="0" r:id="rId2133"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N 82-ФЗ</w:t>
        </w:r>
      </w:hyperlink>
      <w:r>
        <w:rPr>
          <w:sz w:val="20"/>
        </w:rPr>
        <w:t xml:space="preserve">, от 14.04.2023 </w:t>
      </w:r>
      <w:hyperlink w:history="0" r:id="rId2134"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113-ФЗ</w:t>
        </w:r>
      </w:hyperlink>
      <w:r>
        <w:rPr>
          <w:sz w:val="20"/>
        </w:rPr>
        <w:t xml:space="preserve">)</w:t>
      </w:r>
    </w:p>
    <w:p>
      <w:pPr>
        <w:pStyle w:val="0"/>
        <w:ind w:firstLine="540"/>
        <w:jc w:val="both"/>
      </w:pPr>
      <w:r>
        <w:rPr>
          <w:sz w:val="20"/>
        </w:rPr>
        <w:t xml:space="preserve">(введена Федеральным </w:t>
      </w:r>
      <w:hyperlink w:history="0" r:id="rId21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bookmarkStart w:id="4119" w:name="P4119"/>
    <w:bookmarkEnd w:id="4119"/>
    <w:p>
      <w:pPr>
        <w:pStyle w:val="0"/>
        <w:ind w:firstLine="540"/>
        <w:jc w:val="both"/>
      </w:pPr>
      <w:r>
        <w:rPr>
          <w:sz w:val="20"/>
        </w:rPr>
        <w:t xml:space="preserve">1. </w:t>
      </w:r>
      <w:hyperlink w:history="0" r:id="rId2136"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Незаконное</w:t>
        </w:r>
      </w:hyperlink>
      <w:r>
        <w:rPr>
          <w:sz w:val="20"/>
        </w:rPr>
        <w:t xml:space="preserve"> перемещение через </w:t>
      </w:r>
      <w:hyperlink w:history="0" r:id="rId2137"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таможенную границу</w:t>
        </w:r>
      </w:hyperlink>
      <w:r>
        <w:rPr>
          <w:sz w:val="20"/>
        </w:rPr>
        <w:t xml:space="preserve">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w:t>
      </w:r>
      <w:hyperlink w:history="0" r:id="rId2138" w:tooltip="Федеральный закон от 21.11.1995 N 170-ФЗ (ред. от 28.06.2022) &quot;Об использовании атомной энергии&quot; {КонсультантПлюс}">
        <w:r>
          <w:rPr>
            <w:sz w:val="20"/>
            <w:color w:val="0000ff"/>
          </w:rPr>
          <w:t xml:space="preserve">радиоактивных веществ</w:t>
        </w:r>
      </w:hyperlink>
      <w:r>
        <w:rPr>
          <w:sz w:val="20"/>
        </w:rPr>
        <w:t xml:space="preserve">, радиационных источников, </w:t>
      </w:r>
      <w:hyperlink w:history="0" r:id="rId2139" w:tooltip="Федеральный закон от 21.11.1995 N 170-ФЗ (ред. от 28.06.2022) &quot;Об использовании атомной энергии&quot; {КонсультантПлюс}">
        <w:r>
          <w:rPr>
            <w:sz w:val="20"/>
            <w:color w:val="0000ff"/>
          </w:rPr>
          <w:t xml:space="preserve">ядерных материалов</w:t>
        </w:r>
      </w:hyperlink>
      <w:r>
        <w:rPr>
          <w:sz w:val="20"/>
        </w:rPr>
        <w:t xml:space="preserve">, огнестрельного оружия, его основных частей (ствола, затвора, барабана, рамки, ствольной коробки),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товаров и ресурсов или культурных ценностей в крупном размере либо особо ценных диких животных, водных биологических ресурсов,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w:t>
      </w:r>
    </w:p>
    <w:p>
      <w:pPr>
        <w:pStyle w:val="0"/>
        <w:jc w:val="both"/>
      </w:pPr>
      <w:r>
        <w:rPr>
          <w:sz w:val="20"/>
        </w:rPr>
        <w:t xml:space="preserve">(в ред. Федеральных законов от 02.07.2013 </w:t>
      </w:r>
      <w:hyperlink w:history="0" r:id="rId2140" w:tooltip="Федеральный закон от 02.07.2013 N 150-ФЗ &quot;О внесении изменений в отдельные законодательные акты Российской Федерации&quot; {КонсультантПлюс}">
        <w:r>
          <w:rPr>
            <w:sz w:val="20"/>
            <w:color w:val="0000ff"/>
          </w:rPr>
          <w:t xml:space="preserve">N 150-ФЗ</w:t>
        </w:r>
      </w:hyperlink>
      <w:r>
        <w:rPr>
          <w:sz w:val="20"/>
        </w:rPr>
        <w:t xml:space="preserve">, от 27.06.2018 </w:t>
      </w:r>
      <w:hyperlink w:history="0" r:id="rId2141"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157-ФЗ</w:t>
        </w:r>
      </w:hyperlink>
      <w:r>
        <w:rPr>
          <w:sz w:val="20"/>
        </w:rPr>
        <w:t xml:space="preserve">, от 18.03.2023 </w:t>
      </w:r>
      <w:hyperlink w:history="0" r:id="rId2142"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N 82-ФЗ</w:t>
        </w:r>
      </w:hyperlink>
      <w:r>
        <w:rPr>
          <w:sz w:val="20"/>
        </w:rPr>
        <w:t xml:space="preserve">, от 14.04.2023 </w:t>
      </w:r>
      <w:hyperlink w:history="0" r:id="rId2143"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N 113-ФЗ</w:t>
        </w:r>
      </w:hyperlink>
      <w:r>
        <w:rPr>
          <w:sz w:val="20"/>
        </w:rPr>
        <w:t xml:space="preserve">)</w:t>
      </w:r>
    </w:p>
    <w:p>
      <w:pPr>
        <w:pStyle w:val="0"/>
        <w:spacing w:before="200" w:line-rule="auto"/>
        <w:ind w:firstLine="540"/>
        <w:jc w:val="both"/>
      </w:pPr>
      <w:r>
        <w:rPr>
          <w:sz w:val="20"/>
        </w:rPr>
        <w:t xml:space="preserve">наказывается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одного года или без такового.</w:t>
      </w:r>
    </w:p>
    <w:bookmarkStart w:id="4122" w:name="P4122"/>
    <w:bookmarkEnd w:id="4122"/>
    <w:p>
      <w:pPr>
        <w:pStyle w:val="0"/>
        <w:spacing w:before="200" w:line-rule="auto"/>
        <w:ind w:firstLine="540"/>
        <w:jc w:val="both"/>
      </w:pPr>
      <w:r>
        <w:rPr>
          <w:sz w:val="20"/>
        </w:rPr>
        <w:t xml:space="preserve">2. Деяние, предусмотренное </w:t>
      </w:r>
      <w:hyperlink w:history="0" w:anchor="P4119" w:tooltip="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иного вооружения, иной военной техники, а также сырья, мате...">
        <w:r>
          <w:rPr>
            <w:sz w:val="20"/>
            <w:color w:val="0000ff"/>
          </w:rPr>
          <w:t xml:space="preserve">частью первой</w:t>
        </w:r>
      </w:hyperlink>
      <w:r>
        <w:rPr>
          <w:sz w:val="20"/>
        </w:rPr>
        <w:t xml:space="preserve"> настоящей статьи, совершенное:</w:t>
      </w:r>
    </w:p>
    <w:p>
      <w:pPr>
        <w:pStyle w:val="0"/>
        <w:spacing w:before="200" w:line-rule="auto"/>
        <w:ind w:firstLine="540"/>
        <w:jc w:val="both"/>
      </w:pPr>
      <w:r>
        <w:rPr>
          <w:sz w:val="20"/>
        </w:rPr>
        <w:t xml:space="preserve">а) лицом с использованием своего служебного положения;</w:t>
      </w:r>
    </w:p>
    <w:p>
      <w:pPr>
        <w:pStyle w:val="0"/>
        <w:jc w:val="both"/>
      </w:pPr>
      <w:r>
        <w:rPr>
          <w:sz w:val="20"/>
        </w:rPr>
        <w:t xml:space="preserve">(в ред. Федерального </w:t>
      </w:r>
      <w:hyperlink w:history="0" r:id="rId2144"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82-ФЗ)</w:t>
      </w:r>
    </w:p>
    <w:p>
      <w:pPr>
        <w:pStyle w:val="0"/>
        <w:spacing w:before="200" w:line-rule="auto"/>
        <w:ind w:firstLine="540"/>
        <w:jc w:val="both"/>
      </w:pPr>
      <w:r>
        <w:rPr>
          <w:sz w:val="20"/>
        </w:rPr>
        <w:t xml:space="preserve">б) с применением насилия к лицу, осуществляющему таможенный или пограничный контроль;</w:t>
      </w:r>
    </w:p>
    <w:p>
      <w:pPr>
        <w:pStyle w:val="0"/>
        <w:jc w:val="both"/>
      </w:pPr>
      <w:r>
        <w:rPr>
          <w:sz w:val="20"/>
        </w:rPr>
        <w:t xml:space="preserve">(в ред. Федерального </w:t>
      </w:r>
      <w:hyperlink w:history="0" r:id="rId2145"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01.07.2021 N 281-ФЗ)</w:t>
      </w:r>
    </w:p>
    <w:p>
      <w:pPr>
        <w:pStyle w:val="0"/>
        <w:spacing w:before="200" w:line-rule="auto"/>
        <w:ind w:firstLine="540"/>
        <w:jc w:val="both"/>
      </w:pPr>
      <w:r>
        <w:rPr>
          <w:sz w:val="20"/>
        </w:rPr>
        <w:t xml:space="preserve">в) группой лиц по предварительному сговору;</w:t>
      </w:r>
    </w:p>
    <w:p>
      <w:pPr>
        <w:pStyle w:val="0"/>
        <w:jc w:val="both"/>
      </w:pPr>
      <w:r>
        <w:rPr>
          <w:sz w:val="20"/>
        </w:rPr>
        <w:t xml:space="preserve">(п. "в" введен Федеральным </w:t>
      </w:r>
      <w:hyperlink w:history="0" r:id="rId2146" w:tooltip="Федеральный закон от 01.07.2021 N 281-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01.07.2021 N 281-ФЗ; в ред. Федерального </w:t>
      </w:r>
      <w:hyperlink w:history="0" r:id="rId2147"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82-ФЗ)</w:t>
      </w:r>
    </w:p>
    <w:p>
      <w:pPr>
        <w:pStyle w:val="0"/>
        <w:spacing w:before="200" w:line-rule="auto"/>
        <w:ind w:firstLine="540"/>
        <w:jc w:val="both"/>
      </w:pPr>
      <w:r>
        <w:rPr>
          <w:sz w:val="20"/>
        </w:rPr>
        <w:t xml:space="preserve">г) в отношении оружия массового поражения или средств его доставки либо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оружия массового поражения или средств его доставки, -</w:t>
      </w:r>
    </w:p>
    <w:p>
      <w:pPr>
        <w:pStyle w:val="0"/>
        <w:jc w:val="both"/>
      </w:pPr>
      <w:r>
        <w:rPr>
          <w:sz w:val="20"/>
        </w:rPr>
        <w:t xml:space="preserve">(п. "г" введен Федеральным </w:t>
      </w:r>
      <w:hyperlink w:history="0" r:id="rId2148"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18.03.2023 N 82-ФЗ)</w:t>
      </w:r>
    </w:p>
    <w:p>
      <w:pPr>
        <w:pStyle w:val="0"/>
        <w:spacing w:before="200" w:line-rule="auto"/>
        <w:ind w:firstLine="540"/>
        <w:jc w:val="both"/>
      </w:pPr>
      <w:r>
        <w:rPr>
          <w:sz w:val="20"/>
        </w:rPr>
        <w:t xml:space="preserve">наказывается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p>
      <w:pPr>
        <w:pStyle w:val="0"/>
        <w:spacing w:before="200" w:line-rule="auto"/>
        <w:ind w:firstLine="540"/>
        <w:jc w:val="both"/>
      </w:pPr>
      <w:r>
        <w:rPr>
          <w:sz w:val="20"/>
        </w:rPr>
        <w:t xml:space="preserve">3. Деяния, предусмотренные </w:t>
      </w:r>
      <w:hyperlink w:history="0" w:anchor="P4119" w:tooltip="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сильнодействующих, ядовитых, отравляющих, взрывчатых, радиоактивных веществ, радиационных источников, ядерных материалов, огнестрельного оружия, его основных частей (ствола, затвора, барабана, рамки, ствольной коробки), взрывных устройств, боеприпасов, иного вооружения, иной военной техники, а также сырья, мате...">
        <w:r>
          <w:rPr>
            <w:sz w:val="20"/>
            <w:color w:val="0000ff"/>
          </w:rPr>
          <w:t xml:space="preserve">частями первой</w:t>
        </w:r>
      </w:hyperlink>
      <w:r>
        <w:rPr>
          <w:sz w:val="20"/>
        </w:rPr>
        <w:t xml:space="preserve"> или </w:t>
      </w:r>
      <w:hyperlink w:history="0" w:anchor="P4122" w:tooltip="2. Деяние, предусмотренное частью первой настоящей статьи, совершенное:">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pPr>
        <w:pStyle w:val="0"/>
        <w:spacing w:before="200" w:line-rule="auto"/>
        <w:ind w:firstLine="540"/>
        <w:jc w:val="both"/>
      </w:pPr>
      <w:r>
        <w:rPr>
          <w:sz w:val="20"/>
        </w:rPr>
        <w:t xml:space="preserve">Примечания. 1. </w:t>
      </w:r>
      <w:hyperlink w:history="0" r:id="rId2149" w:tooltip="Постановление Правительства РФ от 13.09.2012 N 923 (ред. от 01.08.2023) &quot;Об утверждении перечня стратегически важных товаров и ресурсов для целей статьи 226.1 Уголовного кодекса Российской Федерации, а также об определении видов стратегически важных товаров и ресурсов, для которых крупным размером признается стоимость, превышающая 100 тыс. рублей&quot; {КонсультантПлюс}">
        <w:r>
          <w:rPr>
            <w:sz w:val="20"/>
            <w:color w:val="0000ff"/>
          </w:rPr>
          <w:t xml:space="preserve">Перечень</w:t>
        </w:r>
      </w:hyperlink>
      <w:r>
        <w:rPr>
          <w:sz w:val="20"/>
        </w:rPr>
        <w:t xml:space="preserve"> стратегически важных товаров и ресурсов для целей настоящей статьи утверждается Правительством Российской Федерации.</w:t>
      </w:r>
    </w:p>
    <w:p>
      <w:pPr>
        <w:pStyle w:val="0"/>
        <w:spacing w:before="200" w:line-rule="auto"/>
        <w:ind w:firstLine="540"/>
        <w:jc w:val="both"/>
      </w:pPr>
      <w:r>
        <w:rPr>
          <w:sz w:val="20"/>
        </w:rPr>
        <w:t xml:space="preserve">2. Крупным размером стратегически важных товаров и ресурсов в настоящей статье признается их стоимость, превышающая один миллион рублей. Для отдельных видов стратегически важных товаров и ресурсов, определяемых Правительством Российской Федерации, крупным размером признается их стоимость, превышающая сто тысяч рублей.</w:t>
      </w:r>
    </w:p>
    <w:p>
      <w:pPr>
        <w:pStyle w:val="0"/>
        <w:jc w:val="both"/>
      </w:pPr>
      <w:r>
        <w:rPr>
          <w:sz w:val="20"/>
        </w:rPr>
        <w:t xml:space="preserve">(в ред. Федеральных законов от 23.07.2013 </w:t>
      </w:r>
      <w:hyperlink w:history="0" r:id="rId2150"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N 245-ФЗ</w:t>
        </w:r>
      </w:hyperlink>
      <w:r>
        <w:rPr>
          <w:sz w:val="20"/>
        </w:rPr>
        <w:t xml:space="preserve">, от 27.06.2018 </w:t>
      </w:r>
      <w:hyperlink w:history="0" r:id="rId2151" w:tooltip="Федеральный закон от 27.06.2018 N 156-ФЗ &quot;О внесении изменения в статью 226.1 Уголовного кодекса Российской Федерации&quot; {КонсультантПлюс}">
        <w:r>
          <w:rPr>
            <w:sz w:val="20"/>
            <w:color w:val="0000ff"/>
          </w:rPr>
          <w:t xml:space="preserve">N 156-ФЗ</w:t>
        </w:r>
      </w:hyperlink>
      <w:r>
        <w:rPr>
          <w:sz w:val="20"/>
        </w:rPr>
        <w:t xml:space="preserve">)</w:t>
      </w:r>
    </w:p>
    <w:p>
      <w:pPr>
        <w:pStyle w:val="0"/>
        <w:spacing w:before="200" w:line-rule="auto"/>
        <w:ind w:firstLine="540"/>
        <w:jc w:val="both"/>
      </w:pPr>
      <w:r>
        <w:rPr>
          <w:sz w:val="20"/>
        </w:rPr>
        <w:t xml:space="preserve">3. </w:t>
      </w:r>
      <w:hyperlink w:history="0" r:id="rId2152" w:tooltip="Ссылка на КонсультантПлюс">
        <w:r>
          <w:rPr>
            <w:sz w:val="20"/>
            <w:color w:val="0000ff"/>
          </w:rPr>
          <w:t xml:space="preserve">Перечень</w:t>
        </w:r>
      </w:hyperlink>
      <w:r>
        <w:rPr>
          <w:sz w:val="20"/>
        </w:rPr>
        <w:t xml:space="preserve"> особо ценных диких животных, водных биологических ресурсов,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для целей настоящей статьи, а также </w:t>
      </w:r>
      <w:hyperlink w:history="0" w:anchor="P4838" w:tooltip="Статья 258.1. Незаконные добыча и оборот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w:r>
          <w:rPr>
            <w:sz w:val="20"/>
            <w:color w:val="0000ff"/>
          </w:rPr>
          <w:t xml:space="preserve">статей 258.1</w:t>
        </w:r>
      </w:hyperlink>
      <w:r>
        <w:rPr>
          <w:sz w:val="20"/>
        </w:rPr>
        <w:t xml:space="preserve"> и </w:t>
      </w:r>
      <w:hyperlink w:history="0" w:anchor="P4899" w:tooltip="Статья 260.1. Умышленные уничтожение или повреждение, а равно незаконные добыча, сбор и оборот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w:r>
          <w:rPr>
            <w:sz w:val="20"/>
            <w:color w:val="0000ff"/>
          </w:rPr>
          <w:t xml:space="preserve">260.1</w:t>
        </w:r>
      </w:hyperlink>
      <w:r>
        <w:rPr>
          <w:sz w:val="20"/>
        </w:rPr>
        <w:t xml:space="preserve"> настоящего Кодекса утверждается Правительством Российской Федерации.</w:t>
      </w:r>
    </w:p>
    <w:p>
      <w:pPr>
        <w:pStyle w:val="0"/>
        <w:jc w:val="both"/>
      </w:pPr>
      <w:r>
        <w:rPr>
          <w:sz w:val="20"/>
        </w:rPr>
        <w:t xml:space="preserve">(п. 3 в ред. Федерального </w:t>
      </w:r>
      <w:hyperlink w:history="0" r:id="rId2153"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14.04.2023 N 113-ФЗ)</w:t>
      </w:r>
    </w:p>
    <w:p>
      <w:pPr>
        <w:pStyle w:val="0"/>
        <w:spacing w:before="200" w:line-rule="auto"/>
        <w:ind w:firstLine="540"/>
        <w:jc w:val="both"/>
      </w:pPr>
      <w:r>
        <w:rPr>
          <w:sz w:val="20"/>
        </w:rPr>
        <w:t xml:space="preserve">4. Крупным размером культурных ценностей в настоящей статье признается их стоимость, превышающая сто тысяч рублей.</w:t>
      </w:r>
    </w:p>
    <w:p>
      <w:pPr>
        <w:pStyle w:val="0"/>
        <w:jc w:val="both"/>
      </w:pPr>
      <w:r>
        <w:rPr>
          <w:sz w:val="20"/>
        </w:rPr>
        <w:t xml:space="preserve">(п. 4 введен Федеральным </w:t>
      </w:r>
      <w:hyperlink w:history="0" r:id="rId2154"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jc w:val="both"/>
      </w:pPr>
      <w:r>
        <w:rPr>
          <w:sz w:val="20"/>
        </w:rPr>
      </w:r>
    </w:p>
    <w:bookmarkStart w:id="4142" w:name="P4142"/>
    <w:bookmarkEnd w:id="4142"/>
    <w:p>
      <w:pPr>
        <w:pStyle w:val="2"/>
        <w:outlineLvl w:val="3"/>
        <w:ind w:firstLine="540"/>
        <w:jc w:val="both"/>
      </w:pPr>
      <w:r>
        <w:rPr>
          <w:sz w:val="20"/>
        </w:rPr>
        <w:t xml:space="preserve">Статья 227. Пиратство</w:t>
      </w:r>
    </w:p>
    <w:p>
      <w:pPr>
        <w:pStyle w:val="0"/>
        <w:jc w:val="both"/>
      </w:pPr>
      <w:r>
        <w:rPr>
          <w:sz w:val="20"/>
        </w:rPr>
      </w:r>
    </w:p>
    <w:bookmarkStart w:id="4144" w:name="P4144"/>
    <w:bookmarkEnd w:id="4144"/>
    <w:p>
      <w:pPr>
        <w:pStyle w:val="0"/>
        <w:ind w:firstLine="540"/>
        <w:jc w:val="both"/>
      </w:pPr>
      <w:r>
        <w:rPr>
          <w:sz w:val="20"/>
        </w:rPr>
        <w:t xml:space="preserve">1. Нападение на морское или речное судно в целях завладения чужим имуществом, совершенное с применением насилия либо с угрозой его применения, -</w:t>
      </w:r>
    </w:p>
    <w:p>
      <w:pPr>
        <w:pStyle w:val="0"/>
        <w:spacing w:before="200" w:line-rule="auto"/>
        <w:ind w:firstLine="540"/>
        <w:jc w:val="both"/>
      </w:pPr>
      <w:r>
        <w:rPr>
          <w:sz w:val="20"/>
        </w:rPr>
        <w:t xml:space="preserve">наказывается лишением свободы на срок от пяти до десяти лет.</w:t>
      </w:r>
    </w:p>
    <w:bookmarkStart w:id="4146" w:name="P4146"/>
    <w:bookmarkEnd w:id="4146"/>
    <w:p>
      <w:pPr>
        <w:pStyle w:val="0"/>
        <w:spacing w:before="200" w:line-rule="auto"/>
        <w:ind w:firstLine="540"/>
        <w:jc w:val="both"/>
      </w:pPr>
      <w:r>
        <w:rPr>
          <w:sz w:val="20"/>
        </w:rPr>
        <w:t xml:space="preserve">2. То же деяние, совершенное с применением оружия или предметов, используемых в качестве оружия, -</w:t>
      </w:r>
    </w:p>
    <w:p>
      <w:pPr>
        <w:pStyle w:val="0"/>
        <w:jc w:val="both"/>
      </w:pPr>
      <w:r>
        <w:rPr>
          <w:sz w:val="20"/>
        </w:rPr>
        <w:t xml:space="preserve">(в ред. Федерального </w:t>
      </w:r>
      <w:hyperlink w:history="0" r:id="rId215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лишением свободы на срок от восьми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pPr>
        <w:pStyle w:val="0"/>
        <w:jc w:val="both"/>
      </w:pPr>
      <w:r>
        <w:rPr>
          <w:sz w:val="20"/>
        </w:rPr>
        <w:t xml:space="preserve">(в ред. Федерального </w:t>
      </w:r>
      <w:hyperlink w:history="0" r:id="rId215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Деяния, предусмотренные </w:t>
      </w:r>
      <w:hyperlink w:history="0" w:anchor="P4144" w:tooltip="1. Нападение на морское или речное судно в целях завладения чужим имуществом, совершенное с применением насилия либо с угрозой его применения, -">
        <w:r>
          <w:rPr>
            <w:sz w:val="20"/>
            <w:color w:val="0000ff"/>
          </w:rPr>
          <w:t xml:space="preserve">частями первой</w:t>
        </w:r>
      </w:hyperlink>
      <w:r>
        <w:rPr>
          <w:sz w:val="20"/>
        </w:rPr>
        <w:t xml:space="preserve"> или </w:t>
      </w:r>
      <w:hyperlink w:history="0" w:anchor="P4146" w:tooltip="2. То же деяние, совершенное с применением оружия или предметов, используемых в качестве оружия, -">
        <w:r>
          <w:rPr>
            <w:sz w:val="20"/>
            <w:color w:val="0000ff"/>
          </w:rPr>
          <w:t xml:space="preserve">второй</w:t>
        </w:r>
      </w:hyperlink>
      <w:r>
        <w:rPr>
          <w:sz w:val="20"/>
        </w:rPr>
        <w:t xml:space="preserve"> настоящей статьи, если они совершены организованной группой либо повлекли по неосторожности смерть человека или иные тяжкие последствия, -</w:t>
      </w:r>
    </w:p>
    <w:p>
      <w:pPr>
        <w:pStyle w:val="0"/>
        <w:spacing w:before="200" w:line-rule="auto"/>
        <w:ind w:firstLine="540"/>
        <w:jc w:val="both"/>
      </w:pPr>
      <w:r>
        <w:rPr>
          <w:sz w:val="20"/>
        </w:rPr>
        <w:t xml:space="preserve">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w:t>
      </w:r>
    </w:p>
    <w:p>
      <w:pPr>
        <w:pStyle w:val="0"/>
        <w:jc w:val="both"/>
      </w:pPr>
      <w:r>
        <w:rPr>
          <w:sz w:val="20"/>
        </w:rPr>
        <w:t xml:space="preserve">(в ред. Федерального </w:t>
      </w:r>
      <w:hyperlink w:history="0" r:id="rId215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2"/>
        <w:jc w:val="center"/>
      </w:pPr>
      <w:r>
        <w:rPr>
          <w:sz w:val="20"/>
        </w:rPr>
        <w:t xml:space="preserve">Глава 25. ПРЕСТУПЛЕНИЯ ПРОТИВ ЗДОРОВЬЯ НАСЕЛЕНИЯ</w:t>
      </w:r>
    </w:p>
    <w:p>
      <w:pPr>
        <w:pStyle w:val="2"/>
        <w:jc w:val="center"/>
      </w:pPr>
      <w:r>
        <w:rPr>
          <w:sz w:val="20"/>
        </w:rPr>
        <w:t xml:space="preserve">И ОБЩЕСТВЕННОЙ НРАВСТВЕННОСТИ</w:t>
      </w:r>
    </w:p>
    <w:p>
      <w:pPr>
        <w:pStyle w:val="0"/>
        <w:jc w:val="both"/>
      </w:pPr>
      <w:r>
        <w:rPr>
          <w:sz w:val="20"/>
        </w:rPr>
      </w:r>
    </w:p>
    <w:bookmarkStart w:id="4157" w:name="P4157"/>
    <w:bookmarkEnd w:id="4157"/>
    <w:p>
      <w:pPr>
        <w:pStyle w:val="2"/>
        <w:outlineLvl w:val="3"/>
        <w:ind w:firstLine="540"/>
        <w:jc w:val="both"/>
      </w:pPr>
      <w:r>
        <w:rPr>
          <w:sz w:val="20"/>
        </w:rPr>
        <w:t xml:space="preserve">Статья 228.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pPr>
        <w:pStyle w:val="0"/>
        <w:jc w:val="both"/>
      </w:pPr>
      <w:r>
        <w:rPr>
          <w:sz w:val="20"/>
        </w:rPr>
        <w:t xml:space="preserve">(в ред. Федерального </w:t>
      </w:r>
      <w:hyperlink w:history="0" r:id="rId2158"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ind w:firstLine="540"/>
        <w:jc w:val="both"/>
      </w:pPr>
      <w:r>
        <w:rPr>
          <w:sz w:val="20"/>
        </w:rPr>
        <w:t xml:space="preserve">(в ред. Федерального </w:t>
      </w:r>
      <w:hyperlink w:history="0" r:id="rId21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4161" w:name="P4161"/>
    <w:bookmarkEnd w:id="4161"/>
    <w:p>
      <w:pPr>
        <w:pStyle w:val="0"/>
        <w:ind w:firstLine="540"/>
        <w:jc w:val="both"/>
      </w:pPr>
      <w:r>
        <w:rPr>
          <w:sz w:val="20"/>
        </w:rPr>
        <w:t xml:space="preserve">1. Незаконные </w:t>
      </w:r>
      <w:hyperlink w:history="0" r:id="rId2160"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приобретение</w:t>
        </w:r>
      </w:hyperlink>
      <w:r>
        <w:rPr>
          <w:sz w:val="20"/>
        </w:rPr>
        <w:t xml:space="preserve">, </w:t>
      </w:r>
      <w:hyperlink w:history="0" r:id="rId2161"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хранение</w:t>
        </w:r>
      </w:hyperlink>
      <w:r>
        <w:rPr>
          <w:sz w:val="20"/>
        </w:rPr>
        <w:t xml:space="preserve">, </w:t>
      </w:r>
      <w:hyperlink w:history="0" r:id="rId2162"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перевозка</w:t>
        </w:r>
      </w:hyperlink>
      <w:r>
        <w:rPr>
          <w:sz w:val="20"/>
        </w:rPr>
        <w:t xml:space="preserve">, </w:t>
      </w:r>
      <w:hyperlink w:history="0" r:id="rId2163"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изготовление</w:t>
        </w:r>
      </w:hyperlink>
      <w:r>
        <w:rPr>
          <w:sz w:val="20"/>
        </w:rPr>
        <w:t xml:space="preserve">, </w:t>
      </w:r>
      <w:r>
        <w:rPr>
          <w:sz w:val="20"/>
        </w:rPr>
        <w:t xml:space="preserve">переработка</w:t>
      </w:r>
      <w:r>
        <w:rPr>
          <w:sz w:val="20"/>
        </w:rPr>
        <w:t xml:space="preserve"> без цели сбыта </w:t>
      </w:r>
      <w:r>
        <w:rPr>
          <w:sz w:val="20"/>
        </w:rPr>
        <w:t xml:space="preserve">наркотических средств</w:t>
      </w:r>
      <w:r>
        <w:rPr>
          <w:sz w:val="20"/>
        </w:rPr>
        <w:t xml:space="preserve">, </w:t>
      </w:r>
      <w:hyperlink w:history="0" r:id="rId2164"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или их </w:t>
      </w:r>
      <w:hyperlink w:history="0" r:id="rId2165"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в значительном размере, а также незаконные приобретение, хранение, перевозка без цели сбыта </w:t>
      </w:r>
      <w:hyperlink w:history="0" r:id="rId2166"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частей, содержащих наркотические средства или психотропные вещества, в значительном размере -</w:t>
      </w:r>
    </w:p>
    <w:p>
      <w:pPr>
        <w:pStyle w:val="0"/>
        <w:jc w:val="both"/>
      </w:pPr>
      <w:r>
        <w:rPr>
          <w:sz w:val="20"/>
        </w:rPr>
        <w:t xml:space="preserve">(в ред. Федерального </w:t>
      </w:r>
      <w:hyperlink w:history="0" r:id="rId2167"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w:t>
      </w:r>
    </w:p>
    <w:p>
      <w:pPr>
        <w:pStyle w:val="0"/>
        <w:jc w:val="both"/>
      </w:pPr>
      <w:r>
        <w:rPr>
          <w:sz w:val="20"/>
        </w:rPr>
        <w:t xml:space="preserve">(в ред. Федеральных законов от 27.12.2009 </w:t>
      </w:r>
      <w:hyperlink w:history="0" r:id="rId216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06.05.2010 </w:t>
      </w:r>
      <w:hyperlink w:history="0" r:id="rId2169"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1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165" w:name="P4165"/>
    <w:bookmarkEnd w:id="4165"/>
    <w:p>
      <w:pPr>
        <w:pStyle w:val="0"/>
        <w:spacing w:before="200" w:line-rule="auto"/>
        <w:ind w:firstLine="540"/>
        <w:jc w:val="both"/>
      </w:pPr>
      <w:r>
        <w:rPr>
          <w:sz w:val="20"/>
        </w:rPr>
        <w:t xml:space="preserve">2. Те же деяния, совершенные в крупном размере, -</w:t>
      </w:r>
    </w:p>
    <w:p>
      <w:pPr>
        <w:pStyle w:val="0"/>
        <w:jc w:val="both"/>
      </w:pPr>
      <w:r>
        <w:rPr>
          <w:sz w:val="20"/>
        </w:rPr>
        <w:t xml:space="preserve">(в ред. Федерального </w:t>
      </w:r>
      <w:hyperlink w:history="0" r:id="rId2171"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наказываются лишением свободы на срок от трех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pPr>
        <w:pStyle w:val="0"/>
        <w:jc w:val="both"/>
      </w:pPr>
      <w:r>
        <w:rPr>
          <w:sz w:val="20"/>
        </w:rPr>
        <w:t xml:space="preserve">(в ред. Федерального </w:t>
      </w:r>
      <w:hyperlink w:history="0" r:id="rId2172"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bookmarkStart w:id="4169" w:name="P4169"/>
    <w:bookmarkEnd w:id="4169"/>
    <w:p>
      <w:pPr>
        <w:pStyle w:val="0"/>
        <w:spacing w:before="200" w:line-rule="auto"/>
        <w:ind w:firstLine="540"/>
        <w:jc w:val="both"/>
      </w:pPr>
      <w:r>
        <w:rPr>
          <w:sz w:val="20"/>
        </w:rPr>
        <w:t xml:space="preserve">3. Те же деяния, совершенные в особо крупном размере, -</w:t>
      </w:r>
    </w:p>
    <w:p>
      <w:pPr>
        <w:pStyle w:val="0"/>
        <w:spacing w:before="200" w:line-rule="auto"/>
        <w:ind w:firstLine="540"/>
        <w:jc w:val="both"/>
      </w:pPr>
      <w:r>
        <w:rPr>
          <w:sz w:val="20"/>
        </w:rPr>
        <w:t xml:space="preserve">наказываются лишением свободы на срок от десяти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полутора лет либо без такового.</w:t>
      </w:r>
    </w:p>
    <w:p>
      <w:pPr>
        <w:pStyle w:val="0"/>
        <w:jc w:val="both"/>
      </w:pPr>
      <w:r>
        <w:rPr>
          <w:sz w:val="20"/>
        </w:rPr>
        <w:t xml:space="preserve">(часть 3 введена Федеральным </w:t>
      </w:r>
      <w:hyperlink w:history="0" r:id="rId2173"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spacing w:before="200" w:line-rule="auto"/>
        <w:ind w:firstLine="540"/>
        <w:jc w:val="both"/>
      </w:pPr>
      <w:r>
        <w:rPr>
          <w:sz w:val="20"/>
        </w:rPr>
        <w:t xml:space="preserve">Примечания. 1. Лицо, совершившее предусмотренное настоящей статьей преступление, </w:t>
      </w:r>
      <w:hyperlink w:history="0" r:id="rId217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добровольно</w:t>
        </w:r>
      </w:hyperlink>
      <w:r>
        <w:rPr>
          <w:sz w:val="20"/>
        </w:rPr>
        <w:t xml:space="preserve"> сдавшее наркотические средства, психотропные вещества или их аналоги, растения, содержащие наркотические средства или психотропные вещества, либо их части, содержащие наркотические средства или психотропные вещества, и активно способствовавшее раскрытию или пресечению преступлений, связанных с незаконным оборотом указанных средств, веществ или их аналогов, а также с незаконными приобретением, хранением, перевозкой таких растений либо их частей, содержащих наркотические средства или психотропные вещества,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растений, содержащих наркотические средства или психотропные вещества, либо их частей, содержащих наркотические средства или психотропные вещества, изъятие указанных средств, веществ или их аналогов, таких растений либо их частей, содержащих наркотические средства или психотропные вещества, при задержании лица и при производстве следственных действий по обнаружению и изъятию указанных средств, веществ или их аналогов, таких растений либо их частей, содержащих наркотические средства или психотропные вещества.</w:t>
      </w:r>
    </w:p>
    <w:p>
      <w:pPr>
        <w:pStyle w:val="0"/>
        <w:jc w:val="both"/>
      </w:pPr>
      <w:r>
        <w:rPr>
          <w:sz w:val="20"/>
        </w:rPr>
        <w:t xml:space="preserve">(п. 1 в ред. Федерального </w:t>
      </w:r>
      <w:hyperlink w:history="0" r:id="rId2175"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bookmarkStart w:id="4174" w:name="P4174"/>
    <w:bookmarkEnd w:id="4174"/>
    <w:p>
      <w:pPr>
        <w:pStyle w:val="0"/>
        <w:spacing w:before="200" w:line-rule="auto"/>
        <w:ind w:firstLine="540"/>
        <w:jc w:val="both"/>
      </w:pPr>
      <w:r>
        <w:rPr>
          <w:sz w:val="20"/>
        </w:rPr>
        <w:t xml:space="preserve">2. Значительный, крупный и особо крупный </w:t>
      </w:r>
      <w:hyperlink w:history="0" r:id="rId2176" w:tooltip="Постановление Правительства РФ от 01.10.2012 N 1002 (ред. от 10.07.2023) &quot;Об утверждении значительного, крупного и особо крупного размеров наркотических средств и психотропных веществ, а также значительного, крупного и особо крупного размеров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статей 228, 228.1, 229 и 229.1 Уголовного кодекса Российской Федерации&quot; {КонсультантПлюс}">
        <w:r>
          <w:rPr>
            <w:sz w:val="20"/>
            <w:color w:val="0000ff"/>
          </w:rPr>
          <w:t xml:space="preserve">размеры</w:t>
        </w:r>
      </w:hyperlink>
      <w:r>
        <w:rPr>
          <w:sz w:val="20"/>
        </w:rPr>
        <w:t xml:space="preserve"> наркотических средств и психотропных веществ, а также значительный, крупный и особо крупный </w:t>
      </w:r>
      <w:hyperlink w:history="0" r:id="rId2177" w:tooltip="Постановление Правительства РФ от 01.10.2012 N 1002 (ред. от 10.07.2023) &quot;Об утверждении значительного, крупного и особо крупного размеров наркотических средств и психотропных веществ, а также значительного, крупного и особо крупного размеров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статей 228, 228.1, 229 и 229.1 Уголовного кодекса Российской Федерации&quot; {КонсультантПлюс}">
        <w:r>
          <w:rPr>
            <w:sz w:val="20"/>
            <w:color w:val="0000ff"/>
          </w:rPr>
          <w:t xml:space="preserve">размеры</w:t>
        </w:r>
      </w:hyperlink>
      <w:r>
        <w:rPr>
          <w:sz w:val="20"/>
        </w:rPr>
        <w:t xml:space="preserve">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w:t>
      </w:r>
      <w:hyperlink w:history="0" w:anchor="P4179" w:tooltip="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статей 228.1</w:t>
        </w:r>
      </w:hyperlink>
      <w:r>
        <w:rPr>
          <w:sz w:val="20"/>
        </w:rPr>
        <w:t xml:space="preserve">, </w:t>
      </w:r>
      <w:hyperlink w:history="0" w:anchor="P4237" w:tooltip="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229</w:t>
        </w:r>
      </w:hyperlink>
      <w:r>
        <w:rPr>
          <w:sz w:val="20"/>
        </w:rPr>
        <w:t xml:space="preserve"> и </w:t>
      </w:r>
      <w:hyperlink w:history="0" w:anchor="P4267" w:tooltip="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w:r>
          <w:rPr>
            <w:sz w:val="20"/>
            <w:color w:val="0000ff"/>
          </w:rPr>
          <w:t xml:space="preserve">229.1</w:t>
        </w:r>
      </w:hyperlink>
      <w:r>
        <w:rPr>
          <w:sz w:val="20"/>
        </w:rPr>
        <w:t xml:space="preserve"> настоящего Кодекса утверждаются Правительством Российской Федерации.</w:t>
      </w:r>
    </w:p>
    <w:p>
      <w:pPr>
        <w:pStyle w:val="0"/>
        <w:jc w:val="both"/>
      </w:pPr>
      <w:r>
        <w:rPr>
          <w:sz w:val="20"/>
        </w:rPr>
        <w:t xml:space="preserve">(в ред. Федеральных законов от 19.05.2010 </w:t>
      </w:r>
      <w:hyperlink w:history="0" r:id="rId2178"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07.12.2011 </w:t>
      </w:r>
      <w:hyperlink w:history="0" r:id="rId217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01.03.2012 </w:t>
      </w:r>
      <w:hyperlink w:history="0" r:id="rId2180"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w:t>
      </w:r>
    </w:p>
    <w:p>
      <w:pPr>
        <w:pStyle w:val="0"/>
        <w:spacing w:before="200" w:line-rule="auto"/>
        <w:ind w:firstLine="540"/>
        <w:jc w:val="both"/>
      </w:pPr>
      <w:r>
        <w:rPr>
          <w:sz w:val="20"/>
        </w:rPr>
        <w:t xml:space="preserve">3. Значительный, крупный и особо крупный размеры аналогов наркотических средств и психотропных веществ соответствуют значительному, крупному и особо крупному размерам наркотических средств и психотропных веществ, аналогами которых они являются.</w:t>
      </w:r>
    </w:p>
    <w:p>
      <w:pPr>
        <w:pStyle w:val="0"/>
        <w:jc w:val="both"/>
      </w:pPr>
      <w:r>
        <w:rPr>
          <w:sz w:val="20"/>
        </w:rPr>
        <w:t xml:space="preserve">(п. 3 введен Федеральным </w:t>
      </w:r>
      <w:hyperlink w:history="0" r:id="rId2181" w:tooltip="Федеральный закон от 05.01.2006 N 11-ФЗ &quot;О внесении изменений в статью 228 Уголовного кодекса Российской Федерации и о признании утратившим силу абзаца второго статьи 3 Федерального закона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05.01.2006 N 11-ФЗ, в ред. Федерального </w:t>
      </w:r>
      <w:hyperlink w:history="0" r:id="rId2182"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jc w:val="both"/>
      </w:pPr>
      <w:r>
        <w:rPr>
          <w:sz w:val="20"/>
        </w:rPr>
      </w:r>
    </w:p>
    <w:bookmarkStart w:id="4179" w:name="P4179"/>
    <w:bookmarkEnd w:id="4179"/>
    <w:p>
      <w:pPr>
        <w:pStyle w:val="2"/>
        <w:outlineLvl w:val="3"/>
        <w:ind w:firstLine="540"/>
        <w:jc w:val="both"/>
      </w:pPr>
      <w:r>
        <w:rPr>
          <w:sz w:val="20"/>
        </w:rPr>
        <w:t xml:space="preserve">Статья 228.1.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pPr>
        <w:pStyle w:val="0"/>
        <w:ind w:firstLine="540"/>
        <w:jc w:val="both"/>
      </w:pPr>
      <w:r>
        <w:rPr>
          <w:sz w:val="20"/>
        </w:rPr>
        <w:t xml:space="preserve">(в ред. Федерального </w:t>
      </w:r>
      <w:hyperlink w:history="0" r:id="rId2183"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ind w:firstLine="540"/>
        <w:jc w:val="both"/>
      </w:pPr>
      <w:r>
        <w:rPr>
          <w:sz w:val="20"/>
        </w:rPr>
      </w:r>
    </w:p>
    <w:bookmarkStart w:id="4182" w:name="P4182"/>
    <w:bookmarkEnd w:id="4182"/>
    <w:p>
      <w:pPr>
        <w:pStyle w:val="0"/>
        <w:ind w:firstLine="540"/>
        <w:jc w:val="both"/>
      </w:pPr>
      <w:r>
        <w:rPr>
          <w:sz w:val="20"/>
        </w:rPr>
        <w:t xml:space="preserve">1. Незаконные </w:t>
      </w:r>
      <w:r>
        <w:rPr>
          <w:sz w:val="20"/>
        </w:rPr>
        <w:t xml:space="preserve">производство</w:t>
      </w:r>
      <w:r>
        <w:rPr>
          <w:sz w:val="20"/>
        </w:rPr>
        <w:t xml:space="preserve">, </w:t>
      </w:r>
      <w:r>
        <w:rPr>
          <w:sz w:val="20"/>
        </w:rPr>
        <w:t xml:space="preserve">сбыт</w:t>
      </w:r>
      <w:r>
        <w:rPr>
          <w:sz w:val="20"/>
        </w:rPr>
        <w:t xml:space="preserve"> или </w:t>
      </w:r>
      <w:hyperlink w:history="0" r:id="rId218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пересылка</w:t>
        </w:r>
      </w:hyperlink>
      <w:r>
        <w:rPr>
          <w:sz w:val="20"/>
        </w:rPr>
        <w:t xml:space="preserve"> </w:t>
      </w:r>
      <w:r>
        <w:rPr>
          <w:sz w:val="20"/>
        </w:rPr>
        <w:t xml:space="preserve">наркотических средств</w:t>
      </w:r>
      <w:r>
        <w:rPr>
          <w:sz w:val="20"/>
        </w:rPr>
        <w:t xml:space="preserve">, </w:t>
      </w:r>
      <w:hyperlink w:history="0" r:id="rId2185"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или их </w:t>
      </w:r>
      <w:hyperlink w:history="0" r:id="rId2186"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а также незаконные сбыт или пересылка </w:t>
      </w:r>
      <w:hyperlink w:history="0" r:id="rId2187"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растений</w:t>
        </w:r>
      </w:hyperlink>
      <w:r>
        <w:rPr>
          <w:sz w:val="20"/>
        </w:rPr>
        <w:t xml:space="preserve">, содержащих наркотические средства или психотропные вещества, либо их частей, содержащих наркотические средства или психотропные вещества, -</w:t>
      </w:r>
    </w:p>
    <w:p>
      <w:pPr>
        <w:pStyle w:val="0"/>
        <w:spacing w:before="200" w:line-rule="auto"/>
        <w:ind w:firstLine="540"/>
        <w:jc w:val="both"/>
      </w:pPr>
      <w:r>
        <w:rPr>
          <w:sz w:val="20"/>
        </w:rPr>
        <w:t xml:space="preserve">наказываются лишением свободы на срок от четырех до восьми лет с ограничением свободы на срок до одного года либо без такового.</w:t>
      </w:r>
    </w:p>
    <w:bookmarkStart w:id="4184" w:name="P4184"/>
    <w:bookmarkEnd w:id="4184"/>
    <w:p>
      <w:pPr>
        <w:pStyle w:val="0"/>
        <w:spacing w:before="200" w:line-rule="auto"/>
        <w:ind w:firstLine="540"/>
        <w:jc w:val="both"/>
      </w:pPr>
      <w:r>
        <w:rPr>
          <w:sz w:val="20"/>
        </w:rPr>
        <w:t xml:space="preserve">2. Сбыт наркотических средств, психотропных веществ или их аналогов, совершенный:</w:t>
      </w:r>
    </w:p>
    <w:p>
      <w:pPr>
        <w:pStyle w:val="0"/>
        <w:spacing w:before="200" w:line-rule="auto"/>
        <w:ind w:firstLine="540"/>
        <w:jc w:val="both"/>
      </w:pPr>
      <w:r>
        <w:rPr>
          <w:sz w:val="20"/>
        </w:rPr>
        <w:t xml:space="preserve">а) в следственном изоляторе, исправительном учреждении, административном здании, сооружении административного назначения, образовательной организации, на объектах спорта, железнодорожного, воздушного, морского, внутреннего водного транспорта или метрополитена, на территории воинской части, в общественном транспорте либо помещениях, используемых для развлечений или досуга;</w:t>
      </w:r>
    </w:p>
    <w:p>
      <w:pPr>
        <w:pStyle w:val="0"/>
        <w:jc w:val="both"/>
      </w:pPr>
      <w:r>
        <w:rPr>
          <w:sz w:val="20"/>
        </w:rPr>
        <w:t xml:space="preserve">(в ред. Федеральных законов от 02.07.2013 </w:t>
      </w:r>
      <w:hyperlink w:history="0" r:id="rId2188" w:tooltip="Федеральный закон от 02.07.2013 N 185-ФЗ (ред. от 12.12.2023)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0"/>
            <w:color w:val="0000ff"/>
          </w:rPr>
          <w:t xml:space="preserve">N 185-ФЗ</w:t>
        </w:r>
      </w:hyperlink>
      <w:r>
        <w:rPr>
          <w:sz w:val="20"/>
        </w:rPr>
        <w:t xml:space="preserve">, от 31.12.2017 </w:t>
      </w:r>
      <w:hyperlink w:history="0" r:id="rId2189" w:tooltip="Федеральный закон от 31.12.2017 N 494-ФЗ &quot;О внесении изменения в статью 228.1 Уголовного кодекса Российской Федерации&quot; {КонсультантПлюс}">
        <w:r>
          <w:rPr>
            <w:sz w:val="20"/>
            <w:color w:val="0000ff"/>
          </w:rPr>
          <w:t xml:space="preserve">N 494-ФЗ</w:t>
        </w:r>
      </w:hyperlink>
      <w:r>
        <w:rPr>
          <w:sz w:val="20"/>
        </w:rPr>
        <w:t xml:space="preserve">)</w:t>
      </w:r>
    </w:p>
    <w:p>
      <w:pPr>
        <w:pStyle w:val="0"/>
        <w:spacing w:before="200" w:line-rule="auto"/>
        <w:ind w:firstLine="540"/>
        <w:jc w:val="both"/>
      </w:pPr>
      <w:r>
        <w:rPr>
          <w:sz w:val="20"/>
        </w:rPr>
        <w:t xml:space="preserve">б) с использованием средств массовой информации либо электронных или информационно-телекоммуникационных </w:t>
      </w:r>
      <w:hyperlink w:history="0" r:id="rId2190"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сетей</w:t>
        </w:r>
      </w:hyperlink>
      <w:r>
        <w:rPr>
          <w:sz w:val="20"/>
        </w:rPr>
        <w:t xml:space="preserve"> (включая сеть "Интернет"), -</w:t>
      </w:r>
    </w:p>
    <w:p>
      <w:pPr>
        <w:pStyle w:val="0"/>
        <w:spacing w:before="200" w:line-rule="auto"/>
        <w:ind w:firstLine="540"/>
        <w:jc w:val="both"/>
      </w:pPr>
      <w:r>
        <w:rPr>
          <w:sz w:val="20"/>
        </w:rPr>
        <w:t xml:space="preserve">наказывается лишением свободы на срок от пяти до двенадцати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bookmarkStart w:id="4189" w:name="P4189"/>
    <w:bookmarkEnd w:id="4189"/>
    <w:p>
      <w:pPr>
        <w:pStyle w:val="0"/>
        <w:spacing w:before="200" w:line-rule="auto"/>
        <w:ind w:firstLine="540"/>
        <w:jc w:val="both"/>
      </w:pPr>
      <w:r>
        <w:rPr>
          <w:sz w:val="20"/>
        </w:rPr>
        <w:t xml:space="preserve">3. Деяния, предусмотренные </w:t>
      </w:r>
      <w:hyperlink w:history="0" w:anchor="P4182" w:tooltip="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или </w:t>
      </w:r>
      <w:hyperlink w:history="0" w:anchor="P4184" w:tooltip="2. Сбыт наркотических средств, психотропных веществ или их аналогов, совершенный:">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w:t>
      </w:r>
      <w:hyperlink w:history="0" r:id="rId2191" w:tooltip="&quot;Обзор судебной практики Верховного Суда Российской Федерации N 3 (2021)&quot; (утв. Президиумом Верховного Суда РФ 10.11.2021) {КонсультантПлюс}">
        <w:r>
          <w:rPr>
            <w:sz w:val="20"/>
            <w:color w:val="0000ff"/>
          </w:rPr>
          <w:t xml:space="preserve">сговору</w:t>
        </w:r>
      </w:hyperlink>
      <w:r>
        <w:rPr>
          <w:sz w:val="20"/>
        </w:rPr>
        <w:t xml:space="preserve">;</w:t>
      </w:r>
    </w:p>
    <w:p>
      <w:pPr>
        <w:pStyle w:val="0"/>
        <w:spacing w:before="200" w:line-rule="auto"/>
        <w:ind w:firstLine="540"/>
        <w:jc w:val="both"/>
      </w:pPr>
      <w:r>
        <w:rPr>
          <w:sz w:val="20"/>
        </w:rPr>
        <w:t xml:space="preserve">б) в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значительном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bookmarkStart w:id="4193" w:name="P4193"/>
    <w:bookmarkEnd w:id="4193"/>
    <w:p>
      <w:pPr>
        <w:pStyle w:val="0"/>
        <w:spacing w:before="200" w:line-rule="auto"/>
        <w:ind w:firstLine="540"/>
        <w:jc w:val="both"/>
      </w:pPr>
      <w:r>
        <w:rPr>
          <w:sz w:val="20"/>
        </w:rPr>
        <w:t xml:space="preserve">4. Деяния, предусмотренные </w:t>
      </w:r>
      <w:hyperlink w:history="0" w:anchor="P4182" w:tooltip="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w:t>
      </w:r>
      <w:hyperlink w:history="0" w:anchor="P4184" w:tooltip="2. Сбыт наркотических средств, психотропных веществ или их аналогов, совершенный:">
        <w:r>
          <w:rPr>
            <w:sz w:val="20"/>
            <w:color w:val="0000ff"/>
          </w:rPr>
          <w:t xml:space="preserve">второй</w:t>
        </w:r>
      </w:hyperlink>
      <w:r>
        <w:rPr>
          <w:sz w:val="20"/>
        </w:rPr>
        <w:t xml:space="preserve"> или </w:t>
      </w:r>
      <w:hyperlink w:history="0" w:anchor="P4189" w:tooltip="3. Деяния, предусмотренные частями первой или второй настоящей статьи, совершенные:">
        <w:r>
          <w:rPr>
            <w:sz w:val="20"/>
            <w:color w:val="0000ff"/>
          </w:rPr>
          <w:t xml:space="preserve">третьей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лицом, достигшим восемнадцатилетнего возраста, в отношении несовершеннолетнего;</w:t>
      </w:r>
    </w:p>
    <w:p>
      <w:pPr>
        <w:pStyle w:val="0"/>
        <w:spacing w:before="200" w:line-rule="auto"/>
        <w:ind w:firstLine="540"/>
        <w:jc w:val="both"/>
      </w:pPr>
      <w:r>
        <w:rPr>
          <w:sz w:val="20"/>
        </w:rPr>
        <w:t xml:space="preserve">г) в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десяти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w:t>
      </w:r>
    </w:p>
    <w:p>
      <w:pPr>
        <w:pStyle w:val="0"/>
        <w:spacing w:before="200" w:line-rule="auto"/>
        <w:ind w:firstLine="540"/>
        <w:jc w:val="both"/>
      </w:pPr>
      <w:r>
        <w:rPr>
          <w:sz w:val="20"/>
        </w:rPr>
        <w:t xml:space="preserve">5. Деяния, предусмотренные </w:t>
      </w:r>
      <w:hyperlink w:history="0" w:anchor="P4182" w:tooltip="1. Незаконные производство, сбыт или пересылка наркотических средств, психотропных веществ или их аналогов, а также незаконные сбыт или пересылка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w:t>
      </w:r>
      <w:hyperlink w:history="0" w:anchor="P4184" w:tooltip="2. Сбыт наркотических средств, психотропных веществ или их аналогов, совершенный:">
        <w:r>
          <w:rPr>
            <w:sz w:val="20"/>
            <w:color w:val="0000ff"/>
          </w:rPr>
          <w:t xml:space="preserve">второй</w:t>
        </w:r>
      </w:hyperlink>
      <w:r>
        <w:rPr>
          <w:sz w:val="20"/>
        </w:rPr>
        <w:t xml:space="preserve">, </w:t>
      </w:r>
      <w:hyperlink w:history="0" w:anchor="P4189" w:tooltip="3. Деяния, предусмотренные частями первой или второй настоящей статьи, совершенные:">
        <w:r>
          <w:rPr>
            <w:sz w:val="20"/>
            <w:color w:val="0000ff"/>
          </w:rPr>
          <w:t xml:space="preserve">третьей</w:t>
        </w:r>
      </w:hyperlink>
      <w:r>
        <w:rPr>
          <w:sz w:val="20"/>
        </w:rPr>
        <w:t xml:space="preserve"> или </w:t>
      </w:r>
      <w:hyperlink w:history="0" w:anchor="P4193" w:tooltip="4. Деяния, предусмотренные частями первой, второй или третьей настоящей статьи, совершенные:">
        <w:r>
          <w:rPr>
            <w:sz w:val="20"/>
            <w:color w:val="0000ff"/>
          </w:rPr>
          <w:t xml:space="preserve">четвертой</w:t>
        </w:r>
      </w:hyperlink>
      <w:r>
        <w:rPr>
          <w:sz w:val="20"/>
        </w:rPr>
        <w:t xml:space="preserve"> настоящей статьи, совершенные в особо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пятнадцати до двадцати лет с лишением права занимать определенные должности или заниматься определенной деятельностью на срок до двадцати лет или без такового и со штрафом в размере до одного миллиона рублей или в размере заработной платы или иного дохода осужденного за период до пяти лет либо без такового или пожизненным лишением свободы.</w:t>
      </w:r>
    </w:p>
    <w:p>
      <w:pPr>
        <w:pStyle w:val="0"/>
        <w:ind w:firstLine="540"/>
        <w:jc w:val="both"/>
      </w:pPr>
      <w:r>
        <w:rPr>
          <w:sz w:val="20"/>
        </w:rPr>
      </w:r>
    </w:p>
    <w:p>
      <w:pPr>
        <w:pStyle w:val="2"/>
        <w:outlineLvl w:val="3"/>
        <w:ind w:firstLine="540"/>
        <w:jc w:val="both"/>
      </w:pPr>
      <w:r>
        <w:rPr>
          <w:sz w:val="20"/>
        </w:rPr>
        <w:t xml:space="preserve">Статья 228.2. Нарушение правил оборота наркотических средств или психотропных веществ</w:t>
      </w:r>
    </w:p>
    <w:p>
      <w:pPr>
        <w:pStyle w:val="0"/>
        <w:ind w:firstLine="540"/>
        <w:jc w:val="both"/>
      </w:pPr>
      <w:r>
        <w:rPr>
          <w:sz w:val="20"/>
        </w:rPr>
        <w:t xml:space="preserve">(введена Федеральным </w:t>
      </w:r>
      <w:hyperlink w:history="0" r:id="rId21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0"/>
        <w:ind w:firstLine="540"/>
        <w:jc w:val="both"/>
      </w:pPr>
      <w:r>
        <w:rPr>
          <w:sz w:val="20"/>
        </w:rPr>
        <w:t xml:space="preserve">1. Нарушение правил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w:t>
      </w:r>
      <w:r>
        <w:rPr>
          <w:sz w:val="20"/>
        </w:rPr>
        <w:t xml:space="preserve">наркотических средств</w:t>
      </w:r>
      <w:r>
        <w:rPr>
          <w:sz w:val="20"/>
        </w:rPr>
        <w:t xml:space="preserve"> или </w:t>
      </w:r>
      <w:hyperlink w:history="0" r:id="rId2193"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либо их </w:t>
      </w:r>
      <w:hyperlink w:history="0" r:id="rId2194"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прекурсоров</w:t>
        </w:r>
      </w:hyperlink>
      <w:r>
        <w:rPr>
          <w:sz w:val="20"/>
        </w:rPr>
        <w:t xml:space="preserve">, инструментов или оборудования, используемых для изготовления наркотических средств или психотропных веществ, находящихся под специальным контролем, повлекшее их </w:t>
      </w:r>
      <w:hyperlink w:history="0" r:id="rId2195"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утрату</w:t>
        </w:r>
      </w:hyperlink>
      <w:r>
        <w:rPr>
          <w:sz w:val="20"/>
        </w:rPr>
        <w:t xml:space="preserve">, нарушение правил </w:t>
      </w:r>
      <w:r>
        <w:rPr>
          <w:sz w:val="20"/>
        </w:rPr>
        <w:t xml:space="preserve">культивирования</w:t>
      </w:r>
      <w:r>
        <w:rPr>
          <w:sz w:val="20"/>
        </w:rPr>
        <w:t xml:space="preserve"> растений, содержащих наркотические средства или психотропные вещества либо их прекурсоры, для использования в научных, учебных целях и в экспертной деятельности либо для производства используемых в медицинских целях и (или) в ветеринарии наркотических средств и психотропных веществ, а также нарушение правил хранения, учета, реализации, продажи, перевозки, приобретения, использования, ввоза, вывоза либо уничтожения растений, содержащих наркотические средства или психотропные вещества либо их прекурсоры, и их частей, содержащих наркотические средства или психотропные вещества либо их прекурсоры, повлекшее утрату таких растений или их частей, если это деяние совершено </w:t>
      </w:r>
      <w:hyperlink w:history="0" r:id="rId2196"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лицом</w:t>
        </w:r>
      </w:hyperlink>
      <w:r>
        <w:rPr>
          <w:sz w:val="20"/>
        </w:rPr>
        <w:t xml:space="preserve">, в обязанности которого входит соблюдение указанных правил, -</w:t>
      </w:r>
    </w:p>
    <w:p>
      <w:pPr>
        <w:pStyle w:val="0"/>
        <w:jc w:val="both"/>
      </w:pPr>
      <w:r>
        <w:rPr>
          <w:sz w:val="20"/>
        </w:rPr>
        <w:t xml:space="preserve">(в ред. Федеральных законов от 19.05.2010 </w:t>
      </w:r>
      <w:hyperlink w:history="0" r:id="rId2197"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01.03.2012 </w:t>
      </w:r>
      <w:hyperlink w:history="0" r:id="rId2198"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 от 02.08.2019 </w:t>
      </w:r>
      <w:hyperlink w:history="0" r:id="rId2199" w:tooltip="Федеральный закон от 02.08.2019 N 304-ФЗ &quot;О внесении изменения в статью 228.2 Уголовного кодекса Российской Федерации&quot; {КонсультантПлюс}">
        <w:r>
          <w:rPr>
            <w:sz w:val="20"/>
            <w:color w:val="0000ff"/>
          </w:rPr>
          <w:t xml:space="preserve">N 304-ФЗ</w:t>
        </w:r>
      </w:hyperlink>
      <w:r>
        <w:rPr>
          <w:sz w:val="20"/>
        </w:rPr>
        <w:t xml:space="preserve">)</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06.05.2010 </w:t>
      </w:r>
      <w:hyperlink w:history="0" r:id="rId2200"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2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209" w:name="P4209"/>
    <w:bookmarkEnd w:id="4209"/>
    <w:p>
      <w:pPr>
        <w:pStyle w:val="0"/>
        <w:spacing w:before="200" w:line-rule="auto"/>
        <w:ind w:firstLine="540"/>
        <w:jc w:val="both"/>
      </w:pPr>
      <w:r>
        <w:rPr>
          <w:sz w:val="20"/>
        </w:rPr>
        <w:t xml:space="preserve">2. То же деяние, совершенное из </w:t>
      </w:r>
      <w:hyperlink w:history="0" r:id="rId2202"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корыстных побуждений</w:t>
        </w:r>
      </w:hyperlink>
      <w:r>
        <w:rPr>
          <w:sz w:val="20"/>
        </w:rPr>
        <w:t xml:space="preserve"> либо повлекшее по неосторожности причинение </w:t>
      </w:r>
      <w:hyperlink w:history="0" r:id="rId2203"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вреда здоровью</w:t>
        </w:r>
      </w:hyperlink>
      <w:r>
        <w:rPr>
          <w:sz w:val="20"/>
        </w:rPr>
        <w:t xml:space="preserve"> человека или </w:t>
      </w:r>
      <w:hyperlink w:history="0" r:id="rId220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ограничением свободы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06.05.2010 </w:t>
      </w:r>
      <w:hyperlink w:history="0" r:id="rId2205"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20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01.03.2012 </w:t>
      </w:r>
      <w:hyperlink w:history="0" r:id="rId2207"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w:t>
      </w:r>
    </w:p>
    <w:p>
      <w:pPr>
        <w:pStyle w:val="0"/>
        <w:spacing w:before="200" w:line-rule="auto"/>
        <w:ind w:firstLine="540"/>
        <w:jc w:val="both"/>
      </w:pPr>
      <w:r>
        <w:rPr>
          <w:sz w:val="20"/>
        </w:rPr>
        <w:t xml:space="preserve">Примечание. Действие настоящей статьи не распространяется на нарушение правил оборота наркотических средств и психотропных веществ, совершенное по неосторожности при осуществлении медицинской деятельности и повлекшее их утрату, если такая утрата не причинила вреда охраняемым уголовным законом интересам. Факт утраты фиксируется комиссией в </w:t>
      </w:r>
      <w:hyperlink w:history="0" r:id="rId2208" w:tooltip="Приказ Минздрава России от 22.10.2021 N 1005н &quot;Об утверждении Порядка фиксации комиссией фактов утраты наркотических средств и (или) психотропных веществ, совершенной при осуществлении медицинской деятельности&quot; (Зарегистрировано в Минюсте России 29.11.2021 N 66065) {КонсультантПлюс}">
        <w:r>
          <w:rPr>
            <w:sz w:val="20"/>
            <w:color w:val="0000ff"/>
          </w:rPr>
          <w:t xml:space="preserve">порядке</w:t>
        </w:r>
      </w:hyperlink>
      <w:r>
        <w:rPr>
          <w:sz w:val="20"/>
        </w:rPr>
        <w:t xml:space="preserve">, установленном федеральным органом исполнительной власти в сфере здравоохранения по согласованию с федеральным органом исполнительной власти в сфере внутренних дел.</w:t>
      </w:r>
    </w:p>
    <w:p>
      <w:pPr>
        <w:pStyle w:val="0"/>
        <w:jc w:val="both"/>
      </w:pPr>
      <w:r>
        <w:rPr>
          <w:sz w:val="20"/>
        </w:rPr>
        <w:t xml:space="preserve">(примечание введено Федеральным </w:t>
      </w:r>
      <w:hyperlink w:history="0" r:id="rId2209" w:tooltip="Федеральный закон от 01.07.2021 N 259-ФЗ &quot;О внесении изменения в статью 228.2 Уголовного кодекса Российской Федерации&quot; {КонсультантПлюс}">
        <w:r>
          <w:rPr>
            <w:sz w:val="20"/>
            <w:color w:val="0000ff"/>
          </w:rPr>
          <w:t xml:space="preserve">законом</w:t>
        </w:r>
      </w:hyperlink>
      <w:r>
        <w:rPr>
          <w:sz w:val="20"/>
        </w:rPr>
        <w:t xml:space="preserve"> от 01.07.2021 N 259-ФЗ)</w:t>
      </w:r>
    </w:p>
    <w:p>
      <w:pPr>
        <w:pStyle w:val="0"/>
        <w:ind w:firstLine="540"/>
        <w:jc w:val="both"/>
      </w:pPr>
      <w:r>
        <w:rPr>
          <w:sz w:val="20"/>
        </w:rPr>
      </w:r>
    </w:p>
    <w:p>
      <w:pPr>
        <w:pStyle w:val="2"/>
        <w:outlineLvl w:val="3"/>
        <w:ind w:firstLine="540"/>
        <w:jc w:val="both"/>
      </w:pPr>
      <w:r>
        <w:rPr>
          <w:sz w:val="20"/>
        </w:rPr>
        <w:t xml:space="preserve">Статья 228.3. Незаконные приобретение, хранение или перевозка прекурсоров наркотических средств или психотропных веществ, а также незаконные приобретение, хранение или перевозка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pPr>
        <w:pStyle w:val="0"/>
        <w:ind w:firstLine="540"/>
        <w:jc w:val="both"/>
      </w:pPr>
      <w:r>
        <w:rPr>
          <w:sz w:val="20"/>
        </w:rPr>
        <w:t xml:space="preserve">(введена Федеральным </w:t>
      </w:r>
      <w:hyperlink w:history="0" r:id="rId2210"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ind w:firstLine="540"/>
        <w:jc w:val="both"/>
      </w:pPr>
      <w:r>
        <w:rPr>
          <w:sz w:val="20"/>
        </w:rPr>
      </w:r>
    </w:p>
    <w:p>
      <w:pPr>
        <w:pStyle w:val="0"/>
        <w:ind w:firstLine="540"/>
        <w:jc w:val="both"/>
      </w:pPr>
      <w:r>
        <w:rPr>
          <w:sz w:val="20"/>
        </w:rPr>
        <w:t xml:space="preserve">1. Незаконные приобретение, хранение или перевозка </w:t>
      </w:r>
      <w:hyperlink w:history="0" r:id="rId2211"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прекурсоров</w:t>
        </w:r>
      </w:hyperlink>
      <w:r>
        <w:rPr>
          <w:sz w:val="20"/>
        </w:rPr>
        <w:t xml:space="preserve"> наркотических средств или психотропных веществ, а также незаконные приобретение, хранение или перевозка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в крупном размере -</w:t>
      </w:r>
    </w:p>
    <w:p>
      <w:pPr>
        <w:pStyle w:val="0"/>
        <w:spacing w:before="200" w:line-rule="auto"/>
        <w:ind w:firstLine="540"/>
        <w:jc w:val="both"/>
      </w:pPr>
      <w:r>
        <w:rPr>
          <w:sz w:val="20"/>
        </w:rPr>
        <w:t xml:space="preserve">наказываются штрафом в размере от двухсот тысяч до трехсот тысяч рублей или в размере заработной платы или иного дохода осужденного за период до девяти месяцев, либо обязательными работами на срок до ста восьмидесяти часов, либо исправительными работами на срок до одного года, либо ограничением свободы на срок до одного года.</w:t>
      </w:r>
    </w:p>
    <w:p>
      <w:pPr>
        <w:pStyle w:val="0"/>
        <w:spacing w:before="200" w:line-rule="auto"/>
        <w:ind w:firstLine="540"/>
        <w:jc w:val="both"/>
      </w:pPr>
      <w:r>
        <w:rPr>
          <w:sz w:val="20"/>
        </w:rPr>
        <w:t xml:space="preserve">2. Те же деяния, совершенные в особо крупном размере,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девяти месяцев до одного года, либо обязательными работами на срок от ста восьмидесяти до двухсот сорока часов, либо исправительными работами на срок до двух лет, либо ограничением свободы на срок до двух лет, либо лишением свободы на тот же срок.</w:t>
      </w:r>
    </w:p>
    <w:p>
      <w:pPr>
        <w:pStyle w:val="0"/>
        <w:spacing w:before="200" w:line-rule="auto"/>
        <w:ind w:firstLine="540"/>
        <w:jc w:val="both"/>
      </w:pPr>
      <w:r>
        <w:rPr>
          <w:sz w:val="20"/>
        </w:rPr>
        <w:t xml:space="preserve">Примечания. 1. Лицо, совершившее преступление, предусмотренное настоящей статьей, добровольно сдавшее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и активно способствовавшее раскрытию или пресечению преступлений, связанных с незаконным оборотом прекурсоров наркотических средств или психотропных веществ, а также с незаконными приобретением, хранением, перевозкой таких растений либо их частей, содержащих прекурсоры наркотических средств или психотропных веществ,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изъятие их при задержании лица, а также при производстве следственных действий по их обнаружению и изъятию.</w:t>
      </w:r>
    </w:p>
    <w:p>
      <w:pPr>
        <w:pStyle w:val="0"/>
        <w:spacing w:before="200" w:line-rule="auto"/>
        <w:ind w:firstLine="540"/>
        <w:jc w:val="both"/>
      </w:pPr>
      <w:r>
        <w:rPr>
          <w:sz w:val="20"/>
        </w:rPr>
        <w:t xml:space="preserve">2. </w:t>
      </w:r>
      <w:hyperlink w:history="0" r:id="rId2212" w:tooltip="Постановление Правительства РФ от 08.10.2012 N 1020 (ред. от 15.06.2022) &quot;Об утверждении крупного и особо крупного размеров прекурсоров наркотических средств или психотропных веществ, а также крупного и особо крупного размеров для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для целей статей 228.3, 228.4 и 229.1 Уголовного кодекса Российской Федерации&quot; {КонсультантПлюс}">
        <w:r>
          <w:rPr>
            <w:sz w:val="20"/>
            <w:color w:val="0000ff"/>
          </w:rPr>
          <w:t xml:space="preserve">Крупный и особо крупный</w:t>
        </w:r>
      </w:hyperlink>
      <w:r>
        <w:rPr>
          <w:sz w:val="20"/>
        </w:rPr>
        <w:t xml:space="preserve"> размеры прекурсоров наркотических средств или психотропных веществ, </w:t>
      </w:r>
      <w:hyperlink w:history="0" r:id="rId2213" w:tooltip="Постановление Правительства РФ от 08.10.2012 N 1020 (ред. от 15.06.2022) &quot;Об утверждении крупного и особо крупного размеров прекурсоров наркотических средств или психотропных веществ, а также крупного и особо крупного размеров для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для целей статей 228.3, 228.4 и 229.1 Уголовного кодекса Российской Федерации&quot; {КонсультантПлюс}">
        <w:r>
          <w:rPr>
            <w:sz w:val="20"/>
            <w:color w:val="0000ff"/>
          </w:rPr>
          <w:t xml:space="preserve">крупный и особо крупный</w:t>
        </w:r>
      </w:hyperlink>
      <w:r>
        <w:rPr>
          <w:sz w:val="20"/>
        </w:rPr>
        <w:t xml:space="preserve"> размеры для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для целей настоящей статьи, а также </w:t>
      </w:r>
      <w:hyperlink w:history="0" w:anchor="P4226" w:tooltip="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статей 228.4</w:t>
        </w:r>
      </w:hyperlink>
      <w:r>
        <w:rPr>
          <w:sz w:val="20"/>
        </w:rPr>
        <w:t xml:space="preserve"> и </w:t>
      </w:r>
      <w:hyperlink w:history="0" w:anchor="P4267" w:tooltip="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w:r>
          <w:rPr>
            <w:sz w:val="20"/>
            <w:color w:val="0000ff"/>
          </w:rPr>
          <w:t xml:space="preserve">229.1</w:t>
        </w:r>
      </w:hyperlink>
      <w:r>
        <w:rPr>
          <w:sz w:val="20"/>
        </w:rPr>
        <w:t xml:space="preserve"> настоящего Кодекса утверждаются Правительством Российской Федерации.</w:t>
      </w:r>
    </w:p>
    <w:p>
      <w:pPr>
        <w:pStyle w:val="0"/>
        <w:spacing w:before="200" w:line-rule="auto"/>
        <w:ind w:firstLine="540"/>
        <w:jc w:val="both"/>
      </w:pPr>
      <w:r>
        <w:rPr>
          <w:sz w:val="20"/>
        </w:rPr>
        <w:t xml:space="preserve">3. Действие настоящей статьи, а также </w:t>
      </w:r>
      <w:hyperlink w:history="0" w:anchor="P4226" w:tooltip="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статей 228.4</w:t>
        </w:r>
      </w:hyperlink>
      <w:r>
        <w:rPr>
          <w:sz w:val="20"/>
        </w:rPr>
        <w:t xml:space="preserve"> и </w:t>
      </w:r>
      <w:hyperlink w:history="0" w:anchor="P4267" w:tooltip="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w:r>
          <w:rPr>
            <w:sz w:val="20"/>
            <w:color w:val="0000ff"/>
          </w:rPr>
          <w:t xml:space="preserve">229.1</w:t>
        </w:r>
      </w:hyperlink>
      <w:r>
        <w:rPr>
          <w:sz w:val="20"/>
        </w:rPr>
        <w:t xml:space="preserve"> настоящего Кодекса распространяется на оборот прекурсоров, включенных в </w:t>
      </w:r>
      <w:hyperlink w:history="0" r:id="rId2214"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список I</w:t>
        </w:r>
      </w:hyperlink>
      <w:r>
        <w:rPr>
          <w:sz w:val="20"/>
        </w:rPr>
        <w:t xml:space="preserve"> и </w:t>
      </w:r>
      <w:hyperlink w:history="0" r:id="rId2215" w:tooltip="Постановление Правительства РФ от 30.06.1998 N 681 (ред. от 10.07.2023) &quot;Об утверждении перечня наркотических средств, психотропных веществ и их прекурсоров, подлежащих контролю в Российской Федерации&quot; {КонсультантПлюс}">
        <w:r>
          <w:rPr>
            <w:sz w:val="20"/>
            <w:color w:val="0000ff"/>
          </w:rPr>
          <w:t xml:space="preserve">таблицу I списка IV</w:t>
        </w:r>
      </w:hyperlink>
      <w:r>
        <w:rPr>
          <w:sz w:val="20"/>
        </w:rPr>
        <w:t xml:space="preserve">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pPr>
        <w:pStyle w:val="0"/>
        <w:ind w:firstLine="540"/>
        <w:jc w:val="both"/>
      </w:pPr>
      <w:r>
        <w:rPr>
          <w:sz w:val="20"/>
        </w:rPr>
      </w:r>
    </w:p>
    <w:bookmarkStart w:id="4226" w:name="P4226"/>
    <w:bookmarkEnd w:id="4226"/>
    <w:p>
      <w:pPr>
        <w:pStyle w:val="2"/>
        <w:outlineLvl w:val="3"/>
        <w:ind w:firstLine="540"/>
        <w:jc w:val="both"/>
      </w:pPr>
      <w:r>
        <w:rPr>
          <w:sz w:val="20"/>
        </w:rPr>
        <w:t xml:space="preserve">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pPr>
        <w:pStyle w:val="0"/>
        <w:ind w:firstLine="540"/>
        <w:jc w:val="both"/>
      </w:pPr>
      <w:r>
        <w:rPr>
          <w:sz w:val="20"/>
        </w:rPr>
        <w:t xml:space="preserve">(введена Федеральным </w:t>
      </w:r>
      <w:hyperlink w:history="0" r:id="rId221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ind w:firstLine="540"/>
        <w:jc w:val="both"/>
      </w:pPr>
      <w:r>
        <w:rPr>
          <w:sz w:val="20"/>
        </w:rPr>
      </w:r>
    </w:p>
    <w:p>
      <w:pPr>
        <w:pStyle w:val="0"/>
        <w:ind w:firstLine="540"/>
        <w:jc w:val="both"/>
      </w:pPr>
      <w:r>
        <w:rPr>
          <w:sz w:val="20"/>
        </w:rPr>
        <w:t xml:space="preserve">1. Незаконные производство, сбыт или пересылка </w:t>
      </w:r>
      <w:hyperlink w:history="0" r:id="rId2217"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прекурсоров</w:t>
        </w:r>
      </w:hyperlink>
      <w:r>
        <w:rPr>
          <w:sz w:val="20"/>
        </w:rPr>
        <w:t xml:space="preserve">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в крупном размере -</w:t>
      </w:r>
    </w:p>
    <w:p>
      <w:pPr>
        <w:pStyle w:val="0"/>
        <w:spacing w:before="200" w:line-rule="auto"/>
        <w:ind w:firstLine="540"/>
        <w:jc w:val="both"/>
      </w:pPr>
      <w:r>
        <w:rPr>
          <w:sz w:val="20"/>
        </w:rPr>
        <w:t xml:space="preserve">наказываются ограничением свободы на срок до четырех лет либо лишением свободы на срок до пяти лет со штрафом в размере от двухсот тысяч до трехсот тысяч рублей или в размере заработной платы или иного дохода осужденного за период до девяти месяцев либо без такового.</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в особо крупном размере, -</w:t>
      </w:r>
    </w:p>
    <w:p>
      <w:pPr>
        <w:pStyle w:val="0"/>
        <w:spacing w:before="200" w:line-rule="auto"/>
        <w:ind w:firstLine="540"/>
        <w:jc w:val="both"/>
      </w:pPr>
      <w:r>
        <w:rPr>
          <w:sz w:val="20"/>
        </w:rPr>
        <w:t xml:space="preserve">наказываются лишением свободы на срок от четырех до восьми лет со штрафом в размере от трехсот тысяч до пятисот тысяч рублей или в размере заработной платы или иного дохода осужденного за период от девяти месяцев до одного года либо без такового и с ограничением свободы на срок до двух лет либо без такового.</w:t>
      </w:r>
    </w:p>
    <w:p>
      <w:pPr>
        <w:pStyle w:val="0"/>
        <w:ind w:firstLine="540"/>
        <w:jc w:val="both"/>
      </w:pPr>
      <w:r>
        <w:rPr>
          <w:sz w:val="20"/>
        </w:rPr>
      </w:r>
    </w:p>
    <w:bookmarkStart w:id="4237" w:name="P4237"/>
    <w:bookmarkEnd w:id="4237"/>
    <w:p>
      <w:pPr>
        <w:pStyle w:val="2"/>
        <w:outlineLvl w:val="3"/>
        <w:ind w:firstLine="540"/>
        <w:jc w:val="both"/>
      </w:pPr>
      <w:r>
        <w:rPr>
          <w:sz w:val="20"/>
        </w:rPr>
        <w:t xml:space="preserve">Статья 229.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
    <w:p>
      <w:pPr>
        <w:pStyle w:val="0"/>
        <w:jc w:val="both"/>
      </w:pPr>
      <w:r>
        <w:rPr>
          <w:sz w:val="20"/>
        </w:rPr>
        <w:t xml:space="preserve">(в ред. Федерального </w:t>
      </w:r>
      <w:hyperlink w:history="0" r:id="rId2218"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bookmarkStart w:id="4240" w:name="P4240"/>
    <w:bookmarkEnd w:id="4240"/>
    <w:p>
      <w:pPr>
        <w:pStyle w:val="0"/>
        <w:ind w:firstLine="540"/>
        <w:jc w:val="both"/>
      </w:pPr>
      <w:r>
        <w:rPr>
          <w:sz w:val="20"/>
        </w:rPr>
        <w:t xml:space="preserve">1. </w:t>
      </w:r>
      <w:hyperlink w:history="0" r:id="rId2219"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Хищение</w:t>
        </w:r>
      </w:hyperlink>
      <w:r>
        <w:rPr>
          <w:sz w:val="20"/>
        </w:rPr>
        <w:t xml:space="preserve"> либо вымогательство </w:t>
      </w:r>
      <w:r>
        <w:rPr>
          <w:sz w:val="20"/>
        </w:rPr>
        <w:t xml:space="preserve">наркотических средств</w:t>
      </w:r>
      <w:r>
        <w:rPr>
          <w:sz w:val="20"/>
        </w:rPr>
        <w:t xml:space="preserve"> или </w:t>
      </w:r>
      <w:hyperlink w:history="0" r:id="rId2220"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w:t>
      </w:r>
    </w:p>
    <w:p>
      <w:pPr>
        <w:pStyle w:val="0"/>
        <w:jc w:val="both"/>
      </w:pPr>
      <w:r>
        <w:rPr>
          <w:sz w:val="20"/>
        </w:rPr>
        <w:t xml:space="preserve">(в ред. Федерального </w:t>
      </w:r>
      <w:hyperlink w:history="0" r:id="rId2221"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spacing w:before="200" w:line-rule="auto"/>
        <w:ind w:firstLine="540"/>
        <w:jc w:val="both"/>
      </w:pPr>
      <w:r>
        <w:rPr>
          <w:sz w:val="20"/>
        </w:rPr>
        <w:t xml:space="preserve">наказываются лишением свободы на срок от трех до семи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2222"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bookmarkStart w:id="4244" w:name="P4244"/>
    <w:bookmarkEnd w:id="4244"/>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утратил силу. - Федеральный </w:t>
      </w:r>
      <w:hyperlink w:history="0" r:id="rId222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лицом с использованием своего </w:t>
      </w:r>
      <w:hyperlink w:history="0" r:id="rId222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служебного положения</w:t>
        </w:r>
      </w:hyperlink>
      <w:r>
        <w:rPr>
          <w:sz w:val="20"/>
        </w:rPr>
        <w:t xml:space="preserve">;</w:t>
      </w:r>
    </w:p>
    <w:p>
      <w:pPr>
        <w:pStyle w:val="0"/>
        <w:spacing w:before="200" w:line-rule="auto"/>
        <w:ind w:firstLine="540"/>
        <w:jc w:val="both"/>
      </w:pPr>
      <w:r>
        <w:rPr>
          <w:sz w:val="20"/>
        </w:rPr>
        <w:t xml:space="preserve">г) с применением насилия, не опасного для жизни или здоровья, либо с угрозой применения такого насилия;</w:t>
      </w:r>
    </w:p>
    <w:p>
      <w:pPr>
        <w:pStyle w:val="0"/>
        <w:jc w:val="both"/>
      </w:pPr>
      <w:r>
        <w:rPr>
          <w:sz w:val="20"/>
        </w:rPr>
        <w:t xml:space="preserve">(в ред. Федерального </w:t>
      </w:r>
      <w:hyperlink w:history="0" r:id="rId2225"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д) в значительном размере, -</w:t>
      </w:r>
    </w:p>
    <w:p>
      <w:pPr>
        <w:pStyle w:val="0"/>
        <w:jc w:val="both"/>
      </w:pPr>
      <w:r>
        <w:rPr>
          <w:sz w:val="20"/>
        </w:rPr>
        <w:t xml:space="preserve">(п. "д" введен Федеральным </w:t>
      </w:r>
      <w:hyperlink w:history="0" r:id="rId222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spacing w:before="200" w:line-rule="auto"/>
        <w:ind w:firstLine="540"/>
        <w:jc w:val="both"/>
      </w:pPr>
      <w:r>
        <w:rPr>
          <w:sz w:val="20"/>
        </w:rPr>
        <w:t xml:space="preserve">наказываются лишением свободы на срок от шести до десяти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одного года либо без такового.</w:t>
      </w:r>
    </w:p>
    <w:p>
      <w:pPr>
        <w:pStyle w:val="0"/>
        <w:jc w:val="both"/>
      </w:pPr>
      <w:r>
        <w:rPr>
          <w:sz w:val="20"/>
        </w:rPr>
        <w:t xml:space="preserve">(в ред. Федеральных законов от 08.12.2003 </w:t>
      </w:r>
      <w:hyperlink w:history="0" r:id="rId22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22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bookmarkStart w:id="4254" w:name="P4254"/>
    <w:bookmarkEnd w:id="4254"/>
    <w:p>
      <w:pPr>
        <w:pStyle w:val="0"/>
        <w:spacing w:before="200" w:line-rule="auto"/>
        <w:ind w:firstLine="540"/>
        <w:jc w:val="both"/>
      </w:pPr>
      <w:r>
        <w:rPr>
          <w:sz w:val="20"/>
        </w:rPr>
        <w:t xml:space="preserve">3. Деяния, предусмотренные </w:t>
      </w:r>
      <w:hyperlink w:history="0" w:anchor="P4240" w:tooltip="1.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или </w:t>
      </w:r>
      <w:hyperlink w:history="0" w:anchor="P4244" w:tooltip="2. Те же деяния, совершенные:">
        <w:r>
          <w:rPr>
            <w:sz w:val="20"/>
            <w:color w:val="0000ff"/>
          </w:rPr>
          <w:t xml:space="preserve">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крупном размере</w:t>
        </w:r>
      </w:hyperlink>
      <w:r>
        <w:rPr>
          <w:sz w:val="20"/>
        </w:rPr>
        <w:t xml:space="preserve">;</w:t>
      </w:r>
    </w:p>
    <w:p>
      <w:pPr>
        <w:pStyle w:val="0"/>
        <w:jc w:val="both"/>
      </w:pPr>
      <w:r>
        <w:rPr>
          <w:sz w:val="20"/>
        </w:rPr>
        <w:t xml:space="preserve">(п. "б" в ред. Федерального </w:t>
      </w:r>
      <w:hyperlink w:history="0" r:id="rId2229"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в) с применением </w:t>
      </w:r>
      <w:hyperlink w:history="0" r:id="rId2230"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насилия</w:t>
        </w:r>
      </w:hyperlink>
      <w:r>
        <w:rPr>
          <w:sz w:val="20"/>
        </w:rPr>
        <w:t xml:space="preserve">, опасного для жизни или здоровья, либо с угрозой применения такого насилия, -</w:t>
      </w:r>
    </w:p>
    <w:p>
      <w:pPr>
        <w:pStyle w:val="0"/>
        <w:jc w:val="both"/>
      </w:pPr>
      <w:r>
        <w:rPr>
          <w:sz w:val="20"/>
        </w:rPr>
        <w:t xml:space="preserve">(в ред. Федерального </w:t>
      </w:r>
      <w:hyperlink w:history="0" r:id="rId223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г) утратил силу. - Федеральный </w:t>
      </w:r>
      <w:hyperlink w:history="0" r:id="rId223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от восьми до пятнадцати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08.12.2003 </w:t>
      </w:r>
      <w:hyperlink w:history="0" r:id="rId223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23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spacing w:before="200" w:line-rule="auto"/>
        <w:ind w:firstLine="540"/>
        <w:jc w:val="both"/>
      </w:pPr>
      <w:r>
        <w:rPr>
          <w:sz w:val="20"/>
        </w:rPr>
        <w:t xml:space="preserve">4. Деяния, предусмотренные </w:t>
      </w:r>
      <w:hyperlink w:history="0" w:anchor="P4240" w:tooltip="1. Хищение либо вымогательство наркотических средств или психотропных веществ, а также растений, содержащих наркотические средства или психотропные вещества, либо их частей, содержащих наркотические средства или психотропные вещества, -">
        <w:r>
          <w:rPr>
            <w:sz w:val="20"/>
            <w:color w:val="0000ff"/>
          </w:rPr>
          <w:t xml:space="preserve">частями первой</w:t>
        </w:r>
      </w:hyperlink>
      <w:r>
        <w:rPr>
          <w:sz w:val="20"/>
        </w:rPr>
        <w:t xml:space="preserve">, </w:t>
      </w:r>
      <w:hyperlink w:history="0" w:anchor="P4244" w:tooltip="2. Те же деяния, совершенные:">
        <w:r>
          <w:rPr>
            <w:sz w:val="20"/>
            <w:color w:val="0000ff"/>
          </w:rPr>
          <w:t xml:space="preserve">второй</w:t>
        </w:r>
      </w:hyperlink>
      <w:r>
        <w:rPr>
          <w:sz w:val="20"/>
        </w:rPr>
        <w:t xml:space="preserve"> или </w:t>
      </w:r>
      <w:hyperlink w:history="0" w:anchor="P4254" w:tooltip="3. Деяния, предусмотренные частями первой или второй настоящей статьи, если они совершены:">
        <w:r>
          <w:rPr>
            <w:sz w:val="20"/>
            <w:color w:val="0000ff"/>
          </w:rPr>
          <w:t xml:space="preserve">третьей</w:t>
        </w:r>
      </w:hyperlink>
      <w:r>
        <w:rPr>
          <w:sz w:val="20"/>
        </w:rPr>
        <w:t xml:space="preserve"> настоящей статьи, если они совершены в особо крупном размере,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либо без такового.</w:t>
      </w:r>
    </w:p>
    <w:p>
      <w:pPr>
        <w:pStyle w:val="0"/>
        <w:jc w:val="both"/>
      </w:pPr>
      <w:r>
        <w:rPr>
          <w:sz w:val="20"/>
        </w:rPr>
        <w:t xml:space="preserve">(часть 4 введена Федеральным </w:t>
      </w:r>
      <w:hyperlink w:history="0" r:id="rId2235"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01.03.2012 N 18-ФЗ)</w:t>
      </w:r>
    </w:p>
    <w:p>
      <w:pPr>
        <w:pStyle w:val="0"/>
        <w:ind w:firstLine="540"/>
        <w:jc w:val="both"/>
      </w:pPr>
      <w:r>
        <w:rPr>
          <w:sz w:val="20"/>
        </w:rPr>
      </w:r>
    </w:p>
    <w:bookmarkStart w:id="4267" w:name="P4267"/>
    <w:bookmarkEnd w:id="4267"/>
    <w:p>
      <w:pPr>
        <w:pStyle w:val="2"/>
        <w:outlineLvl w:val="3"/>
        <w:ind w:firstLine="540"/>
        <w:jc w:val="both"/>
      </w:pPr>
      <w:r>
        <w:rPr>
          <w:sz w:val="20"/>
        </w:rPr>
        <w:t xml:space="preserve">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w:t>
      </w:r>
    </w:p>
    <w:p>
      <w:pPr>
        <w:pStyle w:val="0"/>
        <w:ind w:firstLine="540"/>
        <w:jc w:val="both"/>
      </w:pPr>
      <w:r>
        <w:rPr>
          <w:sz w:val="20"/>
        </w:rPr>
        <w:t xml:space="preserve">(введена Федеральным </w:t>
      </w:r>
      <w:hyperlink w:history="0" r:id="rId223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07.12.2011 N 420-ФЗ)</w:t>
      </w:r>
    </w:p>
    <w:p>
      <w:pPr>
        <w:pStyle w:val="0"/>
        <w:ind w:firstLine="540"/>
        <w:jc w:val="both"/>
      </w:pPr>
      <w:r>
        <w:rPr>
          <w:sz w:val="20"/>
        </w:rPr>
      </w:r>
    </w:p>
    <w:bookmarkStart w:id="4270" w:name="P4270"/>
    <w:bookmarkEnd w:id="4270"/>
    <w:p>
      <w:pPr>
        <w:pStyle w:val="0"/>
        <w:ind w:firstLine="540"/>
        <w:jc w:val="both"/>
      </w:pPr>
      <w:r>
        <w:rPr>
          <w:sz w:val="20"/>
        </w:rPr>
        <w:t xml:space="preserve">1. </w:t>
      </w:r>
      <w:hyperlink w:history="0" r:id="rId2237"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Незаконное</w:t>
        </w:r>
      </w:hyperlink>
      <w:r>
        <w:rPr>
          <w:sz w:val="20"/>
        </w:rPr>
        <w:t xml:space="preserve"> перемещение через </w:t>
      </w:r>
      <w:hyperlink w:history="0" r:id="rId2238" w:tooltip="Постановление Пленума Верховного Суда РФ от 27.04.2017 N 12 (ред. от 11.06.2020) &quot;О судебной практике по делам о контрабанде&quot; {КонсультантПлюс}">
        <w:r>
          <w:rPr>
            <w:sz w:val="20"/>
            <w:color w:val="0000ff"/>
          </w:rPr>
          <w:t xml:space="preserve">таможенную границу</w:t>
        </w:r>
      </w:hyperlink>
      <w:r>
        <w:rPr>
          <w:sz w:val="20"/>
        </w:rPr>
        <w:t xml:space="preserve"> Таможенного союза в рамках ЕврАзЭС либо Государственную границу Российской Федерации с государствами - членами Таможенного союза в рамках ЕврАзЭС </w:t>
      </w:r>
      <w:r>
        <w:rPr>
          <w:sz w:val="20"/>
        </w:rPr>
        <w:t xml:space="preserve">наркотических средств</w:t>
      </w:r>
      <w:r>
        <w:rPr>
          <w:sz w:val="20"/>
        </w:rPr>
        <w:t xml:space="preserve">, </w:t>
      </w:r>
      <w:hyperlink w:history="0" r:id="rId2239"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их </w:t>
      </w:r>
      <w:hyperlink w:history="0" r:id="rId2240"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прекурсоров</w:t>
        </w:r>
      </w:hyperlink>
      <w:r>
        <w:rPr>
          <w:sz w:val="20"/>
        </w:rPr>
        <w:t xml:space="preserve">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w:t>
      </w:r>
      <w:hyperlink w:history="0" r:id="rId2241" w:tooltip="Постановление Правительства РФ от 30.11.2021 N 2126 &quot;Об утверждении перечня инструментов и оборудования, находящихся под специальным контролем и используемых для производства и изготовления наркотических средств, психотропных веществ, Правил разработки, производства, изготовления, хранения, перевозки, пересылки, отпуска, реализации, распределения, приобретения, использования, ввоза на территорию Российской Федерации, вывоза с территории Российской Федерации, уничтожения инструментов и оборудования, находящи {КонсультантПлюс}">
        <w:r>
          <w:rPr>
            <w:sz w:val="20"/>
            <w:color w:val="0000ff"/>
          </w:rPr>
          <w:t xml:space="preserve">инструментов или оборудования</w:t>
        </w:r>
      </w:hyperlink>
      <w:r>
        <w:rPr>
          <w:sz w:val="20"/>
        </w:rPr>
        <w:t xml:space="preserve">, находящихся под специальным контролем и используемых для изготовления наркотических средств или психотропных веществ, -</w:t>
      </w:r>
    </w:p>
    <w:p>
      <w:pPr>
        <w:pStyle w:val="0"/>
        <w:spacing w:before="200" w:line-rule="auto"/>
        <w:ind w:firstLine="540"/>
        <w:jc w:val="both"/>
      </w:pPr>
      <w:r>
        <w:rPr>
          <w:sz w:val="20"/>
        </w:rPr>
        <w:t xml:space="preserve">наказывается лишением свободы на срок от трех до семи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одного года или без такового.</w:t>
      </w:r>
    </w:p>
    <w:bookmarkStart w:id="4272" w:name="P4272"/>
    <w:bookmarkEnd w:id="4272"/>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должностным лицом с использованием своего служебного положения;</w:t>
      </w:r>
    </w:p>
    <w:p>
      <w:pPr>
        <w:pStyle w:val="0"/>
        <w:spacing w:before="200" w:line-rule="auto"/>
        <w:ind w:firstLine="540"/>
        <w:jc w:val="both"/>
      </w:pPr>
      <w:r>
        <w:rPr>
          <w:sz w:val="20"/>
        </w:rPr>
        <w:t xml:space="preserve">в) в отношении наркотических средств, психотропных веществ или их аналогов, растений, содержащих наркотические средства, психотропные вещества, либо их частей, содержащих наркотические средства или психотропные вещества, в значительном размере, -</w:t>
      </w:r>
    </w:p>
    <w:p>
      <w:pPr>
        <w:pStyle w:val="0"/>
        <w:spacing w:before="200" w:line-rule="auto"/>
        <w:ind w:firstLine="540"/>
        <w:jc w:val="both"/>
      </w:pPr>
      <w:r>
        <w:rPr>
          <w:sz w:val="20"/>
        </w:rPr>
        <w:t xml:space="preserve">наказывается лишением свободы на срок от пяти до десяти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полутора лет или без такового.</w:t>
      </w:r>
    </w:p>
    <w:bookmarkStart w:id="4277" w:name="P4277"/>
    <w:bookmarkEnd w:id="4277"/>
    <w:p>
      <w:pPr>
        <w:pStyle w:val="0"/>
        <w:spacing w:before="200" w:line-rule="auto"/>
        <w:ind w:firstLine="540"/>
        <w:jc w:val="both"/>
      </w:pPr>
      <w:r>
        <w:rPr>
          <w:sz w:val="20"/>
        </w:rPr>
        <w:t xml:space="preserve">3. Деяния, предусмотренные </w:t>
      </w:r>
      <w:hyperlink w:history="0" w:anchor="P4270" w:tooltip="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
        <w:r>
          <w:rPr>
            <w:sz w:val="20"/>
            <w:color w:val="0000ff"/>
          </w:rPr>
          <w:t xml:space="preserve">частями первой</w:t>
        </w:r>
      </w:hyperlink>
      <w:r>
        <w:rPr>
          <w:sz w:val="20"/>
        </w:rPr>
        <w:t xml:space="preserve"> или </w:t>
      </w:r>
      <w:hyperlink w:history="0" w:anchor="P4272" w:tooltip="2. То же деяние, совершенное:">
        <w:r>
          <w:rPr>
            <w:sz w:val="20"/>
            <w:color w:val="0000ff"/>
          </w:rPr>
          <w:t xml:space="preserve">второй</w:t>
        </w:r>
      </w:hyperlink>
      <w:r>
        <w:rPr>
          <w:sz w:val="20"/>
        </w:rPr>
        <w:t xml:space="preserve"> настоящей статьи, совершенные в отношении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в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десяти до двадцати лет со штрафом в размере до одного миллиона рублей или в размере заработной платы или иного дохода осужденного за период до пяти лет или без такового и с ограничением свободы на срок до двух лет или без такового.</w:t>
      </w:r>
    </w:p>
    <w:p>
      <w:pPr>
        <w:pStyle w:val="0"/>
        <w:spacing w:before="200" w:line-rule="auto"/>
        <w:ind w:firstLine="540"/>
        <w:jc w:val="both"/>
      </w:pPr>
      <w:r>
        <w:rPr>
          <w:sz w:val="20"/>
        </w:rPr>
        <w:t xml:space="preserve">4. Деяния, предусмотренные </w:t>
      </w:r>
      <w:hyperlink w:history="0" w:anchor="P4270" w:tooltip="1. Незаконное перемещение через таможенную границу Таможенного союза в рамках ЕврАзЭС либо Государственную границу Российской Федерации с государствами - членами Таможенного союза в рамках ЕврАзЭС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
        <w:r>
          <w:rPr>
            <w:sz w:val="20"/>
            <w:color w:val="0000ff"/>
          </w:rPr>
          <w:t xml:space="preserve">частями первой</w:t>
        </w:r>
      </w:hyperlink>
      <w:r>
        <w:rPr>
          <w:sz w:val="20"/>
        </w:rPr>
        <w:t xml:space="preserve">, </w:t>
      </w:r>
      <w:hyperlink w:history="0" w:anchor="P4272" w:tooltip="2. То же деяние, совершенное:">
        <w:r>
          <w:rPr>
            <w:sz w:val="20"/>
            <w:color w:val="0000ff"/>
          </w:rPr>
          <w:t xml:space="preserve">второй</w:t>
        </w:r>
      </w:hyperlink>
      <w:r>
        <w:rPr>
          <w:sz w:val="20"/>
        </w:rPr>
        <w:t xml:space="preserve"> или </w:t>
      </w:r>
      <w:hyperlink w:history="0" w:anchor="P4277" w:tooltip="3. Деяния, предусмотренные частями первой или второй настоящей статьи, совершенные в отношении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в крупном размере, -">
        <w:r>
          <w:rPr>
            <w:sz w:val="20"/>
            <w:color w:val="0000ff"/>
          </w:rPr>
          <w:t xml:space="preserve">третьей</w:t>
        </w:r>
      </w:hyperlink>
      <w:r>
        <w:rPr>
          <w:sz w:val="20"/>
        </w:rPr>
        <w:t xml:space="preserve"> настоящей статьи,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отношении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в </w:t>
      </w:r>
      <w:hyperlink w:history="0" w:anchor="P4174" w:tooltip="2. Значительный, крупный и особо крупный размеры наркотических средств и психотропных веществ, а также значительный, крупный и особо крупный размеры для растений, содержащих наркотические средства или психотропные вещества, либо их частей, содержащих наркотические средства или психотропные вещества, для целей настоящей статьи, статей 228.1, 229 и 229.1 настоящего Кодекса утверждаются Правительством Российской Федерации.">
        <w:r>
          <w:rPr>
            <w:sz w:val="20"/>
            <w:color w:val="0000ff"/>
          </w:rPr>
          <w:t xml:space="preserve">особо крупном размере</w:t>
        </w:r>
      </w:hyperlink>
      <w:r>
        <w:rPr>
          <w:sz w:val="20"/>
        </w:rPr>
        <w:t xml:space="preserve">;</w:t>
      </w:r>
    </w:p>
    <w:p>
      <w:pPr>
        <w:pStyle w:val="0"/>
        <w:spacing w:before="200" w:line-rule="auto"/>
        <w:ind w:firstLine="540"/>
        <w:jc w:val="both"/>
      </w:pPr>
      <w:r>
        <w:rPr>
          <w:sz w:val="20"/>
        </w:rPr>
        <w:t xml:space="preserve">в) с применением насилия к лицу, осуществляющему таможенный или пограничный контроль,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до двух лет или без такового или пожизненным лишением свободы.</w:t>
      </w:r>
    </w:p>
    <w:p>
      <w:pPr>
        <w:pStyle w:val="0"/>
        <w:jc w:val="both"/>
      </w:pPr>
      <w:r>
        <w:rPr>
          <w:sz w:val="20"/>
        </w:rPr>
        <w:t xml:space="preserve">(в ред. Федерального </w:t>
      </w:r>
      <w:hyperlink w:history="0" r:id="rId2242"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01.03.2012 N 18-ФЗ)</w:t>
      </w:r>
    </w:p>
    <w:p>
      <w:pPr>
        <w:pStyle w:val="0"/>
        <w:spacing w:before="200" w:line-rule="auto"/>
        <w:ind w:firstLine="540"/>
        <w:jc w:val="both"/>
      </w:pPr>
      <w:r>
        <w:rPr>
          <w:sz w:val="20"/>
        </w:rPr>
        <w:t xml:space="preserve">Примечания. Утратили силу. - Федеральный </w:t>
      </w:r>
      <w:hyperlink w:history="0" r:id="rId2243"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закон</w:t>
        </w:r>
      </w:hyperlink>
      <w:r>
        <w:rPr>
          <w:sz w:val="20"/>
        </w:rPr>
        <w:t xml:space="preserve"> от 01.03.2012 N 18-ФЗ.</w:t>
      </w:r>
    </w:p>
    <w:p>
      <w:pPr>
        <w:pStyle w:val="0"/>
        <w:jc w:val="both"/>
      </w:pPr>
      <w:r>
        <w:rPr>
          <w:sz w:val="20"/>
        </w:rPr>
      </w:r>
    </w:p>
    <w:bookmarkStart w:id="4287" w:name="P4287"/>
    <w:bookmarkEnd w:id="4287"/>
    <w:p>
      <w:pPr>
        <w:pStyle w:val="2"/>
        <w:outlineLvl w:val="3"/>
        <w:ind w:firstLine="540"/>
        <w:jc w:val="both"/>
      </w:pPr>
      <w:r>
        <w:rPr>
          <w:sz w:val="20"/>
        </w:rPr>
        <w:t xml:space="preserve">Статья 230. Склонение к потреблению наркотических средств, психотропных веществ или их аналогов</w:t>
      </w:r>
    </w:p>
    <w:p>
      <w:pPr>
        <w:pStyle w:val="0"/>
        <w:jc w:val="both"/>
      </w:pPr>
      <w:r>
        <w:rPr>
          <w:sz w:val="20"/>
        </w:rPr>
        <w:t xml:space="preserve">(в ред. Федерального </w:t>
      </w:r>
      <w:hyperlink w:history="0" r:id="rId2244" w:tooltip="Федеральный закон от 05.06.2012 N 54-ФЗ &quot;О внесении изменений в статьи 230 и 232 Уголовного кодекса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05.06.2012 N 54-ФЗ)</w:t>
      </w:r>
    </w:p>
    <w:p>
      <w:pPr>
        <w:pStyle w:val="0"/>
        <w:jc w:val="both"/>
      </w:pPr>
      <w:r>
        <w:rPr>
          <w:sz w:val="20"/>
        </w:rPr>
      </w:r>
    </w:p>
    <w:bookmarkStart w:id="4290" w:name="P4290"/>
    <w:bookmarkEnd w:id="4290"/>
    <w:p>
      <w:pPr>
        <w:pStyle w:val="0"/>
        <w:ind w:firstLine="540"/>
        <w:jc w:val="both"/>
      </w:pPr>
      <w:r>
        <w:rPr>
          <w:sz w:val="20"/>
        </w:rPr>
        <w:t xml:space="preserve">1. </w:t>
      </w:r>
      <w:hyperlink w:history="0" r:id="rId2245"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Склонение</w:t>
        </w:r>
      </w:hyperlink>
      <w:r>
        <w:rPr>
          <w:sz w:val="20"/>
        </w:rPr>
        <w:t xml:space="preserve"> к потреблению </w:t>
      </w:r>
      <w:r>
        <w:rPr>
          <w:sz w:val="20"/>
        </w:rPr>
        <w:t xml:space="preserve">наркотических средств</w:t>
      </w:r>
      <w:r>
        <w:rPr>
          <w:sz w:val="20"/>
        </w:rPr>
        <w:t xml:space="preserve">, </w:t>
      </w:r>
      <w:hyperlink w:history="0" r:id="rId2246"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или их </w:t>
      </w:r>
      <w:hyperlink w:history="0" r:id="rId2247"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w:t>
      </w:r>
    </w:p>
    <w:p>
      <w:pPr>
        <w:pStyle w:val="0"/>
        <w:jc w:val="both"/>
      </w:pPr>
      <w:r>
        <w:rPr>
          <w:sz w:val="20"/>
        </w:rPr>
        <w:t xml:space="preserve">(в ред. Федерального </w:t>
      </w:r>
      <w:hyperlink w:history="0" r:id="rId2248" w:tooltip="Федеральный закон от 05.06.2012 N 54-ФЗ &quot;О внесении изменений в статьи 230 и 232 Уголовного кодекса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05.06.2012 N 54-ФЗ)</w:t>
      </w:r>
    </w:p>
    <w:p>
      <w:pPr>
        <w:pStyle w:val="0"/>
        <w:spacing w:before="200" w:line-rule="auto"/>
        <w:ind w:firstLine="540"/>
        <w:jc w:val="both"/>
      </w:pPr>
      <w:r>
        <w:rPr>
          <w:sz w:val="20"/>
        </w:rPr>
        <w:t xml:space="preserve">наказывается ограничением свободы на срок до трех лет, либо арестом на срок до шести месяцев, либо лишением свободы на срок от трех до пяти лет.</w:t>
      </w:r>
    </w:p>
    <w:p>
      <w:pPr>
        <w:pStyle w:val="0"/>
        <w:jc w:val="both"/>
      </w:pPr>
      <w:r>
        <w:rPr>
          <w:sz w:val="20"/>
        </w:rPr>
        <w:t xml:space="preserve">(в ред. Федеральных законов от 08.12.2003 </w:t>
      </w:r>
      <w:hyperlink w:history="0" r:id="rId224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01.03.2012 </w:t>
      </w:r>
      <w:hyperlink w:history="0" r:id="rId2250"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w:t>
      </w:r>
    </w:p>
    <w:bookmarkStart w:id="4294" w:name="P4294"/>
    <w:bookmarkEnd w:id="4294"/>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утратил силу. - Федеральный </w:t>
      </w:r>
      <w:hyperlink w:history="0" r:id="rId225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в отношении двух или более лиц;</w:t>
      </w:r>
    </w:p>
    <w:p>
      <w:pPr>
        <w:pStyle w:val="0"/>
        <w:jc w:val="both"/>
      </w:pPr>
      <w:r>
        <w:rPr>
          <w:sz w:val="20"/>
        </w:rPr>
        <w:t xml:space="preserve">(п. "в" в ред. Федерального </w:t>
      </w:r>
      <w:hyperlink w:history="0" r:id="rId2252"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г) с применением насилия или с угрозой его применения;</w:t>
      </w:r>
    </w:p>
    <w:p>
      <w:pPr>
        <w:pStyle w:val="0"/>
        <w:jc w:val="both"/>
      </w:pPr>
      <w:r>
        <w:rPr>
          <w:sz w:val="20"/>
        </w:rPr>
        <w:t xml:space="preserve">(в ред. Федерального </w:t>
      </w:r>
      <w:hyperlink w:history="0" r:id="rId2253" w:tooltip="Федеральный закон от 24.02.2021 N 25-ФЗ &quot;О внесении изменений в статью 230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24.02.2021 N 25-ФЗ)</w:t>
      </w:r>
    </w:p>
    <w:p>
      <w:pPr>
        <w:pStyle w:val="0"/>
        <w:spacing w:before="200" w:line-rule="auto"/>
        <w:ind w:firstLine="540"/>
        <w:jc w:val="both"/>
      </w:pPr>
      <w:r>
        <w:rPr>
          <w:sz w:val="20"/>
        </w:rPr>
        <w:t xml:space="preserve">д) с использованием информационно-телекоммуникационных сетей (включая сеть "Интернет"), -</w:t>
      </w:r>
    </w:p>
    <w:p>
      <w:pPr>
        <w:pStyle w:val="0"/>
        <w:jc w:val="both"/>
      </w:pPr>
      <w:r>
        <w:rPr>
          <w:sz w:val="20"/>
        </w:rPr>
        <w:t xml:space="preserve">(п. "д" введен Федеральным </w:t>
      </w:r>
      <w:hyperlink w:history="0" r:id="rId2254" w:tooltip="Федеральный закон от 24.02.2021 N 25-ФЗ &quot;О внесении изменений в статью 230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24.02.2021 N 25-ФЗ)</w:t>
      </w:r>
    </w:p>
    <w:p>
      <w:pPr>
        <w:pStyle w:val="0"/>
        <w:spacing w:before="200" w:line-rule="auto"/>
        <w:ind w:firstLine="540"/>
        <w:jc w:val="both"/>
      </w:pPr>
      <w:r>
        <w:rPr>
          <w:sz w:val="20"/>
        </w:rPr>
        <w:t xml:space="preserve">наказывается лишением свободы на срок от пяти до десяти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225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01.03.2012 </w:t>
      </w:r>
      <w:hyperlink w:history="0" r:id="rId2256"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4290" w:tooltip="1. Склонение к потреблению наркотических средств, психотропных веществ или их аналогов -">
        <w:r>
          <w:rPr>
            <w:sz w:val="20"/>
            <w:color w:val="0000ff"/>
          </w:rPr>
          <w:t xml:space="preserve">частями первой</w:t>
        </w:r>
      </w:hyperlink>
      <w:r>
        <w:rPr>
          <w:sz w:val="20"/>
        </w:rPr>
        <w:t xml:space="preserve"> или </w:t>
      </w:r>
      <w:hyperlink w:history="0" w:anchor="P4294" w:tooltip="2. То же деяние, совершенное:">
        <w:r>
          <w:rPr>
            <w:sz w:val="20"/>
            <w:color w:val="0000ff"/>
          </w:rPr>
          <w:t xml:space="preserve">второй</w:t>
        </w:r>
      </w:hyperlink>
      <w:r>
        <w:rPr>
          <w:sz w:val="20"/>
        </w:rPr>
        <w:t xml:space="preserve"> настоящей статьи, если они:</w:t>
      </w:r>
    </w:p>
    <w:bookmarkStart w:id="4306" w:name="P4306"/>
    <w:bookmarkEnd w:id="4306"/>
    <w:p>
      <w:pPr>
        <w:pStyle w:val="0"/>
        <w:spacing w:before="200" w:line-rule="auto"/>
        <w:ind w:firstLine="540"/>
        <w:jc w:val="both"/>
      </w:pPr>
      <w:r>
        <w:rPr>
          <w:sz w:val="20"/>
        </w:rPr>
        <w:t xml:space="preserve">а) совершены в отношении несовершеннолетнего;</w:t>
      </w:r>
    </w:p>
    <w:p>
      <w:pPr>
        <w:pStyle w:val="0"/>
        <w:spacing w:before="200" w:line-rule="auto"/>
        <w:ind w:firstLine="540"/>
        <w:jc w:val="both"/>
      </w:pPr>
      <w:r>
        <w:rPr>
          <w:sz w:val="20"/>
        </w:rPr>
        <w:t xml:space="preserve">б) повлекли по неосторожности смерть потерпевшего или </w:t>
      </w:r>
      <w:hyperlink w:history="0" r:id="rId2257"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наказываются лишением свободы на срок от десяти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225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01.03.2012 </w:t>
      </w:r>
      <w:hyperlink w:history="0" r:id="rId2259" w:tooltip="Федеральный закон от 01.03.2012 N 18-ФЗ (ред. от 03.07.2016) &quot;О внесении изменений в отдельные законодательные акты Российской Федерации&quot; {КонсультантПлюс}">
        <w:r>
          <w:rPr>
            <w:sz w:val="20"/>
            <w:color w:val="0000ff"/>
          </w:rPr>
          <w:t xml:space="preserve">N 18-ФЗ</w:t>
        </w:r>
      </w:hyperlink>
      <w:r>
        <w:rPr>
          <w:sz w:val="20"/>
        </w:rPr>
        <w:t xml:space="preserve">)</w:t>
      </w:r>
    </w:p>
    <w:p>
      <w:pPr>
        <w:pStyle w:val="0"/>
        <w:jc w:val="both"/>
      </w:pPr>
      <w:r>
        <w:rPr>
          <w:sz w:val="20"/>
        </w:rPr>
        <w:t xml:space="preserve">(часть третья в ред. Федерального </w:t>
      </w:r>
      <w:hyperlink w:history="0" r:id="rId2260" w:tooltip="Федеральный закон от 27.07.2009 N 215-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27.07.2009 N 215-ФЗ)</w:t>
      </w:r>
    </w:p>
    <w:p>
      <w:pPr>
        <w:pStyle w:val="0"/>
        <w:spacing w:before="200" w:line-rule="auto"/>
        <w:ind w:firstLine="540"/>
        <w:jc w:val="both"/>
      </w:pPr>
      <w:r>
        <w:rPr>
          <w:sz w:val="20"/>
        </w:rPr>
        <w:t xml:space="preserve">4. Деяния, предусмотренные </w:t>
      </w:r>
      <w:hyperlink w:history="0" w:anchor="P4290" w:tooltip="1. Склонение к потреблению наркотических средств, психотропных веществ или их аналогов -">
        <w:r>
          <w:rPr>
            <w:sz w:val="20"/>
            <w:color w:val="0000ff"/>
          </w:rPr>
          <w:t xml:space="preserve">частями первой</w:t>
        </w:r>
      </w:hyperlink>
      <w:r>
        <w:rPr>
          <w:sz w:val="20"/>
        </w:rPr>
        <w:t xml:space="preserve">, </w:t>
      </w:r>
      <w:hyperlink w:history="0" w:anchor="P4294" w:tooltip="2. То же деяние, совершенное:">
        <w:r>
          <w:rPr>
            <w:sz w:val="20"/>
            <w:color w:val="0000ff"/>
          </w:rPr>
          <w:t xml:space="preserve">второй</w:t>
        </w:r>
      </w:hyperlink>
      <w:r>
        <w:rPr>
          <w:sz w:val="20"/>
        </w:rPr>
        <w:t xml:space="preserve">, </w:t>
      </w:r>
      <w:hyperlink w:history="0" w:anchor="P4306" w:tooltip="а) совершены в отношении несовершеннолетнего;">
        <w:r>
          <w:rPr>
            <w:sz w:val="20"/>
            <w:color w:val="0000ff"/>
          </w:rPr>
          <w:t xml:space="preserve">пунктом "а" части третьей</w:t>
        </w:r>
      </w:hyperlink>
      <w:r>
        <w:rPr>
          <w:sz w:val="20"/>
        </w:rPr>
        <w:t xml:space="preserve"> настоящей статьи, если они повлекли по неосторожности смерть двух или более потерпевших, -</w:t>
      </w:r>
    </w:p>
    <w:p>
      <w:pPr>
        <w:pStyle w:val="0"/>
        <w:spacing w:before="200" w:line-rule="auto"/>
        <w:ind w:firstLine="540"/>
        <w:jc w:val="both"/>
      </w:pPr>
      <w:r>
        <w:rPr>
          <w:sz w:val="20"/>
        </w:rPr>
        <w:t xml:space="preserve">наказываются лишением свободы на срок от двенадцати до пятнадцати лет с лишением права занимать определенные должности или заниматься определенной деятельностью на срок до двадцати лет или без такового и с ограничением свободы на срок до двух лет либо без такового.</w:t>
      </w:r>
    </w:p>
    <w:p>
      <w:pPr>
        <w:pStyle w:val="0"/>
        <w:jc w:val="both"/>
      </w:pPr>
      <w:r>
        <w:rPr>
          <w:sz w:val="20"/>
        </w:rPr>
        <w:t xml:space="preserve">(часть 4 введена Федеральным </w:t>
      </w:r>
      <w:hyperlink w:history="0" r:id="rId2261" w:tooltip="Федеральный закон от 24.02.2021 N 25-ФЗ &quot;О внесении изменений в статью 230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24.02.2021 N 25-ФЗ)</w:t>
      </w:r>
    </w:p>
    <w:p>
      <w:pPr>
        <w:pStyle w:val="0"/>
        <w:spacing w:before="200" w:line-rule="auto"/>
        <w:ind w:firstLine="540"/>
        <w:jc w:val="both"/>
      </w:pPr>
      <w:r>
        <w:rPr>
          <w:sz w:val="20"/>
        </w:rPr>
        <w:t xml:space="preserve">Примечание. Действие настоящей статьи не распространяется на случаи пропаганды применения в целях профилактики ВИЧ-инфекции и других опасных инфекционных заболеваний соответствующих инструментов и оборудования, используемых для потребления наркотических средств и психотропных веществ, если эти деяния осуществлялись по согласованию с органами исполнительной власти в сфере здравоохранения и органами внутренних дел.</w:t>
      </w:r>
    </w:p>
    <w:p>
      <w:pPr>
        <w:pStyle w:val="0"/>
        <w:jc w:val="both"/>
      </w:pPr>
      <w:r>
        <w:rPr>
          <w:sz w:val="20"/>
        </w:rPr>
        <w:t xml:space="preserve">(примечание введено Федеральным </w:t>
      </w:r>
      <w:hyperlink w:history="0" r:id="rId226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 в ред. Федеральных законов от 25.11.2013 </w:t>
      </w:r>
      <w:hyperlink w:history="0" r:id="rId2263"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N 317-ФЗ</w:t>
        </w:r>
      </w:hyperlink>
      <w:r>
        <w:rPr>
          <w:sz w:val="20"/>
        </w:rPr>
        <w:t xml:space="preserve">, от 03.07.2016 </w:t>
      </w:r>
      <w:hyperlink w:history="0" r:id="rId2264" w:tooltip="Федеральный закон от 03.07.2016 N 329-ФЗ &quot;О внесении изменений в статью 230 Уголовного кодекса Российской Федерации и Уголовно-процессуальный кодекс Российской Федерации&quot; {КонсультантПлюс}">
        <w:r>
          <w:rPr>
            <w:sz w:val="20"/>
            <w:color w:val="0000ff"/>
          </w:rPr>
          <w:t xml:space="preserve">N 329-ФЗ</w:t>
        </w:r>
      </w:hyperlink>
      <w:r>
        <w:rPr>
          <w:sz w:val="20"/>
        </w:rPr>
        <w:t xml:space="preserve">)</w:t>
      </w:r>
    </w:p>
    <w:p>
      <w:pPr>
        <w:pStyle w:val="0"/>
        <w:jc w:val="both"/>
      </w:pPr>
      <w:r>
        <w:rPr>
          <w:sz w:val="20"/>
        </w:rPr>
      </w:r>
    </w:p>
    <w:p>
      <w:pPr>
        <w:pStyle w:val="2"/>
        <w:outlineLvl w:val="3"/>
        <w:ind w:firstLine="540"/>
        <w:jc w:val="both"/>
      </w:pPr>
      <w:r>
        <w:rPr>
          <w:sz w:val="20"/>
        </w:rPr>
        <w:t xml:space="preserve">Статья 230.1. Склонение спортсмена к использованию субстанций и (или) методов, запрещенных для использования в спорте</w:t>
      </w:r>
    </w:p>
    <w:p>
      <w:pPr>
        <w:pStyle w:val="0"/>
        <w:ind w:firstLine="540"/>
        <w:jc w:val="both"/>
      </w:pPr>
      <w:r>
        <w:rPr>
          <w:sz w:val="20"/>
        </w:rPr>
        <w:t xml:space="preserve">(введена Федеральным </w:t>
      </w:r>
      <w:hyperlink w:history="0" r:id="rId2265" w:tooltip="Федеральный закон от 22.11.2016 N 392-ФЗ &quot;О внесении изменений в Уголовный кодекс Российской Федерации и Уголовно-процессуальный кодекс Российской Федерации (в части усиления ответственности за нарушение антидопинговых правил)&quot; {КонсультантПлюс}">
        <w:r>
          <w:rPr>
            <w:sz w:val="20"/>
            <w:color w:val="0000ff"/>
          </w:rPr>
          <w:t xml:space="preserve">законом</w:t>
        </w:r>
      </w:hyperlink>
      <w:r>
        <w:rPr>
          <w:sz w:val="20"/>
        </w:rPr>
        <w:t xml:space="preserve"> от 22.11.2016 N 392-ФЗ)</w:t>
      </w:r>
    </w:p>
    <w:p>
      <w:pPr>
        <w:pStyle w:val="0"/>
        <w:jc w:val="both"/>
      </w:pPr>
      <w:r>
        <w:rPr>
          <w:sz w:val="20"/>
        </w:rPr>
      </w:r>
    </w:p>
    <w:bookmarkStart w:id="4320" w:name="P4320"/>
    <w:bookmarkEnd w:id="4320"/>
    <w:p>
      <w:pPr>
        <w:pStyle w:val="0"/>
        <w:ind w:firstLine="540"/>
        <w:jc w:val="both"/>
      </w:pPr>
      <w:r>
        <w:rPr>
          <w:sz w:val="20"/>
        </w:rPr>
        <w:t xml:space="preserve">1. Склонение спортсмена тренером, специалистом по спортивной медицине либо иным специалистом в области физической культуры и спорта к использованию субстанций и (или) методов, запрещенных для использования в спорте, за исключением случаев, предусмотренных </w:t>
      </w:r>
      <w:hyperlink w:history="0" w:anchor="P4287" w:tooltip="Статья 230. Склонение к потреблению наркотических средств, психотропных веществ или их аналогов">
        <w:r>
          <w:rPr>
            <w:sz w:val="20"/>
            <w:color w:val="0000ff"/>
          </w:rPr>
          <w:t xml:space="preserve">статьей 230</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шести месяцев с лишением права занимать определенные должности или заниматься определенной деятельностью на срок до трех лет или без такового либо ограничением свободы на срок до одного года с лишением права занимать определенные должности или заниматься определенной деятельностью на срок до трех лет или без такового.</w:t>
      </w:r>
    </w:p>
    <w:bookmarkStart w:id="4322" w:name="P4322"/>
    <w:bookmarkEnd w:id="4322"/>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отношении заведомо несовершеннолетнего спортсмена либо двух или более спортсменов;</w:t>
      </w:r>
    </w:p>
    <w:p>
      <w:pPr>
        <w:pStyle w:val="0"/>
        <w:spacing w:before="200" w:line-rule="auto"/>
        <w:ind w:firstLine="540"/>
        <w:jc w:val="both"/>
      </w:pPr>
      <w:r>
        <w:rPr>
          <w:sz w:val="20"/>
        </w:rPr>
        <w:t xml:space="preserve">в) с применением шантажа, насилия или с угрозой его применения,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одного года с лишением права занимать определенные должности или заниматься определенной деятельностью на срок до четырех лет или без такового, либо ограничением свободы на срок до двух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четырех лет или без такового.</w:t>
      </w:r>
    </w:p>
    <w:p>
      <w:pPr>
        <w:pStyle w:val="0"/>
        <w:spacing w:before="200" w:line-rule="auto"/>
        <w:ind w:firstLine="540"/>
        <w:jc w:val="both"/>
      </w:pPr>
      <w:r>
        <w:rPr>
          <w:sz w:val="20"/>
        </w:rPr>
        <w:t xml:space="preserve">3. Деяния, предусмотренные </w:t>
      </w:r>
      <w:hyperlink w:history="0" w:anchor="P4320" w:tooltip="1. Склонение спортсмена тренером, специалистом по спортивной медицине либо иным специалистом в области физической культуры и спорта к использованию субстанций и (или) методов, запрещенных для использования в спорте, за исключением случаев, предусмотренных статьей 230 настоящего Кодекса, -">
        <w:r>
          <w:rPr>
            <w:sz w:val="20"/>
            <w:color w:val="0000ff"/>
          </w:rPr>
          <w:t xml:space="preserve">частями первой</w:t>
        </w:r>
      </w:hyperlink>
      <w:r>
        <w:rPr>
          <w:sz w:val="20"/>
        </w:rPr>
        <w:t xml:space="preserve"> или </w:t>
      </w:r>
      <w:hyperlink w:history="0" w:anchor="P4322" w:tooltip="2. То же деяние, совершенное:">
        <w:r>
          <w:rPr>
            <w:sz w:val="20"/>
            <w:color w:val="0000ff"/>
          </w:rPr>
          <w:t xml:space="preserve">второй</w:t>
        </w:r>
      </w:hyperlink>
      <w:r>
        <w:rPr>
          <w:sz w:val="20"/>
        </w:rPr>
        <w:t xml:space="preserve"> настоящей статьи, повлекшие по неосторожности смерть спортсмена или иные тяжкие последствия, -</w:t>
      </w:r>
    </w:p>
    <w:p>
      <w:pPr>
        <w:pStyle w:val="0"/>
        <w:spacing w:before="200" w:line-rule="auto"/>
        <w:ind w:firstLine="540"/>
        <w:jc w:val="both"/>
      </w:pPr>
      <w:r>
        <w:rPr>
          <w:sz w:val="20"/>
        </w:rPr>
        <w:t xml:space="preserve">наказываются ограничением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Примечания. 1. Под склонением спортсмена к использованию субстанций и (или) методов, запрещенных для использования в спорте, в настоящей статье понимаются любые умышленные действия, способствующие использованию спортсменом запрещенной субстанции и (или) запрещенного метода, в том числе совершенные путем обмана, уговоров, советов, указаний, предложений, предоставления информации либо запрещенных субстанций, средств применения запрещенных методов, устранения препятствий к использованию запрещенных субстанций и (или) запрещенных методов.</w:t>
      </w:r>
    </w:p>
    <w:p>
      <w:pPr>
        <w:pStyle w:val="0"/>
        <w:spacing w:before="200" w:line-rule="auto"/>
        <w:ind w:firstLine="540"/>
        <w:jc w:val="both"/>
      </w:pPr>
      <w:r>
        <w:rPr>
          <w:sz w:val="20"/>
        </w:rPr>
        <w:t xml:space="preserve">2. </w:t>
      </w:r>
      <w:hyperlink w:history="0" r:id="rId2266" w:tooltip="Постановление Правительства РФ от 28.03.2017 N 339 (ред. от 23.08.2021) &quot;Об утверждении перечня субстанций и (или) методов, запрещенных для использования в спорте, для целей статей 230.1 и 230.2 Уголовного кодекса Российской Федерации&quot; {КонсультантПлюс}">
        <w:r>
          <w:rPr>
            <w:sz w:val="20"/>
            <w:color w:val="0000ff"/>
          </w:rPr>
          <w:t xml:space="preserve">Перечень</w:t>
        </w:r>
      </w:hyperlink>
      <w:r>
        <w:rPr>
          <w:sz w:val="20"/>
        </w:rPr>
        <w:t xml:space="preserve"> субстанций и (или) методов, запрещенных для использования в спорте, для целей настоящей статьи и </w:t>
      </w:r>
      <w:hyperlink w:history="0" w:anchor="P4332" w:tooltip="Статья 230.2. Использование в отношении спортсмена субстанций и (или) методов, запрещенных для использования в спорте">
        <w:r>
          <w:rPr>
            <w:sz w:val="20"/>
            <w:color w:val="0000ff"/>
          </w:rPr>
          <w:t xml:space="preserve">статьи 230.2</w:t>
        </w:r>
      </w:hyperlink>
      <w:r>
        <w:rPr>
          <w:sz w:val="20"/>
        </w:rPr>
        <w:t xml:space="preserve"> настоящего Кодекса утверждается Правительством Российской Федерации.</w:t>
      </w:r>
    </w:p>
    <w:p>
      <w:pPr>
        <w:pStyle w:val="0"/>
        <w:jc w:val="both"/>
      </w:pPr>
      <w:r>
        <w:rPr>
          <w:sz w:val="20"/>
        </w:rPr>
      </w:r>
    </w:p>
    <w:bookmarkStart w:id="4332" w:name="P4332"/>
    <w:bookmarkEnd w:id="4332"/>
    <w:p>
      <w:pPr>
        <w:pStyle w:val="2"/>
        <w:outlineLvl w:val="3"/>
        <w:ind w:firstLine="540"/>
        <w:jc w:val="both"/>
      </w:pPr>
      <w:r>
        <w:rPr>
          <w:sz w:val="20"/>
        </w:rPr>
        <w:t xml:space="preserve">Статья 230.2. Использование в отношении спортсмена субстанций и (или) методов, запрещенных для использования в спорте</w:t>
      </w:r>
    </w:p>
    <w:p>
      <w:pPr>
        <w:pStyle w:val="0"/>
        <w:ind w:firstLine="540"/>
        <w:jc w:val="both"/>
      </w:pPr>
      <w:r>
        <w:rPr>
          <w:sz w:val="20"/>
        </w:rPr>
        <w:t xml:space="preserve">(введена Федеральным </w:t>
      </w:r>
      <w:hyperlink w:history="0" r:id="rId2267" w:tooltip="Федеральный закон от 22.11.2016 N 392-ФЗ &quot;О внесении изменений в Уголовный кодекс Российской Федерации и Уголовно-процессуальный кодекс Российской Федерации (в части усиления ответственности за нарушение антидопинговых правил)&quot; {КонсультантПлюс}">
        <w:r>
          <w:rPr>
            <w:sz w:val="20"/>
            <w:color w:val="0000ff"/>
          </w:rPr>
          <w:t xml:space="preserve">законом</w:t>
        </w:r>
      </w:hyperlink>
      <w:r>
        <w:rPr>
          <w:sz w:val="20"/>
        </w:rPr>
        <w:t xml:space="preserve"> от 22.11.2016 N 392-ФЗ)</w:t>
      </w:r>
    </w:p>
    <w:p>
      <w:pPr>
        <w:pStyle w:val="0"/>
        <w:jc w:val="both"/>
      </w:pPr>
      <w:r>
        <w:rPr>
          <w:sz w:val="20"/>
        </w:rPr>
      </w:r>
    </w:p>
    <w:p>
      <w:pPr>
        <w:pStyle w:val="0"/>
        <w:ind w:firstLine="540"/>
        <w:jc w:val="both"/>
      </w:pPr>
      <w:r>
        <w:rPr>
          <w:sz w:val="20"/>
        </w:rPr>
        <w:t xml:space="preserve">1. Использование в отношении спортсмена независимо от его согласия тренером, специалистом по спортивной медицине либо иным специалистом в области физической культуры и спорта </w:t>
      </w:r>
      <w:r>
        <w:rPr>
          <w:sz w:val="20"/>
        </w:rPr>
        <w:t xml:space="preserve">субстанций и (или) методов</w:t>
      </w:r>
      <w:r>
        <w:rPr>
          <w:sz w:val="20"/>
        </w:rPr>
        <w:t xml:space="preserve">, запрещенных для использования в спорте, за исключением случая, когда в соответствии с законодательством Российской Федерации о физической культуре и спорте использование запрещенных субстанций и (или) методов не является нарушением антидопингового правила,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с лишением права занимать определенные должности или заниматься определенной деятельностью на срок до четырех лет или без такового, либо ограничением свободы на срок до двух лет с лишением права занимать определенные должности или заниматься определенной деятельностью на срок до четырех лет или без такового, либо лишением свободы на срок до одного года с лишением права занимать определенные должности или заниматься определенной деятельностью на срок до четырех лет или без такового.</w:t>
      </w:r>
    </w:p>
    <w:p>
      <w:pPr>
        <w:pStyle w:val="0"/>
        <w:spacing w:before="200" w:line-rule="auto"/>
        <w:ind w:firstLine="540"/>
        <w:jc w:val="both"/>
      </w:pPr>
      <w:r>
        <w:rPr>
          <w:sz w:val="20"/>
        </w:rPr>
        <w:t xml:space="preserve">2. То же деяние, повлекшее по неосторожности смерть спортсмена или иные тяжкие последствия, -</w:t>
      </w:r>
    </w:p>
    <w:p>
      <w:pPr>
        <w:pStyle w:val="0"/>
        <w:spacing w:before="200" w:line-rule="auto"/>
        <w:ind w:firstLine="540"/>
        <w:jc w:val="both"/>
      </w:pPr>
      <w:r>
        <w:rPr>
          <w:sz w:val="20"/>
        </w:rPr>
        <w:t xml:space="preserve">наказывается ограничением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Примечание. Действие настоящей статьи не распространяется на случаи, предусмотренные </w:t>
      </w:r>
      <w:hyperlink w:history="0" w:anchor="P4157" w:tooltip="Статья 228. Незаконные приобретение, хранение, перевозка, изготовление, переработка наркотических средств, психотропных веществ или их аналогов, а также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и психотропные вещества">
        <w:r>
          <w:rPr>
            <w:sz w:val="20"/>
            <w:color w:val="0000ff"/>
          </w:rPr>
          <w:t xml:space="preserve">статьями 228</w:t>
        </w:r>
      </w:hyperlink>
      <w:r>
        <w:rPr>
          <w:sz w:val="20"/>
        </w:rPr>
        <w:t xml:space="preserve"> - </w:t>
      </w:r>
      <w:hyperlink w:history="0" w:anchor="P4226" w:tooltip="Статья 228.4. Незаконные производство, сбыт или пересылка прекурсоров наркотических средств или психотропных веществ, а также незаконные сбыт или пересылка растений, соде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
        <w:r>
          <w:rPr>
            <w:sz w:val="20"/>
            <w:color w:val="0000ff"/>
          </w:rPr>
          <w:t xml:space="preserve">228.4</w:t>
        </w:r>
      </w:hyperlink>
      <w:r>
        <w:rPr>
          <w:sz w:val="20"/>
        </w:rPr>
        <w:t xml:space="preserve"> и </w:t>
      </w:r>
      <w:hyperlink w:history="0" w:anchor="P4380" w:tooltip="Статья 234. Незаконный оборот сильнодействующих или ядовитых веществ в целях сбыта">
        <w:r>
          <w:rPr>
            <w:sz w:val="20"/>
            <w:color w:val="0000ff"/>
          </w:rPr>
          <w:t xml:space="preserve">234</w:t>
        </w:r>
      </w:hyperlink>
      <w:r>
        <w:rPr>
          <w:sz w:val="20"/>
        </w:rPr>
        <w:t xml:space="preserve"> настоящего Кодекса.</w:t>
      </w:r>
    </w:p>
    <w:p>
      <w:pPr>
        <w:pStyle w:val="0"/>
        <w:jc w:val="both"/>
      </w:pPr>
      <w:r>
        <w:rPr>
          <w:sz w:val="20"/>
        </w:rPr>
      </w:r>
    </w:p>
    <w:bookmarkStart w:id="4341" w:name="P4341"/>
    <w:bookmarkEnd w:id="4341"/>
    <w:p>
      <w:pPr>
        <w:pStyle w:val="2"/>
        <w:outlineLvl w:val="3"/>
        <w:ind w:firstLine="540"/>
        <w:jc w:val="both"/>
      </w:pPr>
      <w:r>
        <w:rPr>
          <w:sz w:val="20"/>
        </w:rPr>
        <w:t xml:space="preserve">Статья 231. Незаконное культивирование растений, содержащих наркотические средства или психотропные вещества либо их прекурсоры</w:t>
      </w:r>
    </w:p>
    <w:p>
      <w:pPr>
        <w:pStyle w:val="0"/>
        <w:jc w:val="both"/>
      </w:pPr>
      <w:r>
        <w:rPr>
          <w:sz w:val="20"/>
        </w:rPr>
        <w:t xml:space="preserve">(в ред. Федерального </w:t>
      </w:r>
      <w:hyperlink w:history="0" r:id="rId2268"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bookmarkStart w:id="4344" w:name="P4344"/>
    <w:bookmarkEnd w:id="4344"/>
    <w:p>
      <w:pPr>
        <w:pStyle w:val="0"/>
        <w:ind w:firstLine="540"/>
        <w:jc w:val="both"/>
      </w:pPr>
      <w:r>
        <w:rPr>
          <w:sz w:val="20"/>
        </w:rPr>
        <w:t xml:space="preserve">1. Незаконное </w:t>
      </w:r>
      <w:hyperlink w:history="0" r:id="rId2269"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культивирование</w:t>
        </w:r>
      </w:hyperlink>
      <w:r>
        <w:rPr>
          <w:sz w:val="20"/>
        </w:rPr>
        <w:t xml:space="preserve"> в крупном размере растений, содержащих наркотические средства или психотропные вещества либо их прекурсоры, -</w:t>
      </w:r>
    </w:p>
    <w:p>
      <w:pPr>
        <w:pStyle w:val="0"/>
        <w:jc w:val="both"/>
      </w:pPr>
      <w:r>
        <w:rPr>
          <w:sz w:val="20"/>
        </w:rPr>
        <w:t xml:space="preserve">(в ред. Федерального </w:t>
      </w:r>
      <w:hyperlink w:history="0" r:id="rId2270"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ограничением свободы на срок до двух лет, либо лишением свободы на тот же срок.</w:t>
      </w:r>
    </w:p>
    <w:p>
      <w:pPr>
        <w:pStyle w:val="0"/>
        <w:jc w:val="both"/>
      </w:pPr>
      <w:r>
        <w:rPr>
          <w:sz w:val="20"/>
        </w:rPr>
        <w:t xml:space="preserve">(в ред. Федеральных законов от 08.12.2003 </w:t>
      </w:r>
      <w:hyperlink w:history="0" r:id="rId227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272"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06.05.2010 </w:t>
      </w:r>
      <w:hyperlink w:history="0" r:id="rId2273"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19.05.2010 </w:t>
      </w:r>
      <w:hyperlink w:history="0" r:id="rId2274"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N 87-ФЗ</w:t>
        </w:r>
      </w:hyperlink>
      <w:r>
        <w:rPr>
          <w:sz w:val="20"/>
        </w:rPr>
        <w:t xml:space="preserve">, от 07.12.2011 </w:t>
      </w:r>
      <w:hyperlink w:history="0" r:id="rId227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утратил силу. - Федеральный </w:t>
      </w:r>
      <w:hyperlink w:history="0" r:id="rId227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в особо крупном размере, -</w:t>
      </w:r>
    </w:p>
    <w:p>
      <w:pPr>
        <w:pStyle w:val="0"/>
        <w:jc w:val="both"/>
      </w:pPr>
      <w:r>
        <w:rPr>
          <w:sz w:val="20"/>
        </w:rPr>
        <w:t xml:space="preserve">(п. "в" в ред. Федерального </w:t>
      </w:r>
      <w:hyperlink w:history="0" r:id="rId2277"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spacing w:before="200" w:line-rule="auto"/>
        <w:ind w:firstLine="540"/>
        <w:jc w:val="both"/>
      </w:pPr>
      <w:r>
        <w:rPr>
          <w:sz w:val="20"/>
        </w:rPr>
        <w:t xml:space="preserve">наказываются лишением свободы на срок до восьми лет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227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227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Примечание. Крупный и особо крупный размеры культивирования растений, содержащих наркотические средства или психотропные вещества либо их прекурсоры, для целей настоящей статьи </w:t>
      </w:r>
      <w:hyperlink w:history="0" r:id="rId2280" w:tooltip="Постановление Правительства РФ от 27.11.2010 N 934 (ред. от 29.07.2020) &quot;Об утверждении перечня растений, содержащих наркотические средства или психотропные вещества либо их прекурсоры и подлежащих контролю в Российской Федерации, крупного и особо крупного размеров культивирования растений, содержащих наркотические средства или психотропные вещества либо их прекурсоры, для целей статьи 231 Уголовного кодекса Российской Федерации, а также об изменении и признании утратившими силу некоторых актов Правительств {КонсультантПлюс}">
        <w:r>
          <w:rPr>
            <w:sz w:val="20"/>
            <w:color w:val="0000ff"/>
          </w:rPr>
          <w:t xml:space="preserve">утверждаются</w:t>
        </w:r>
      </w:hyperlink>
      <w:r>
        <w:rPr>
          <w:sz w:val="20"/>
        </w:rPr>
        <w:t xml:space="preserve"> Правительством Российской Федерации.</w:t>
      </w:r>
    </w:p>
    <w:p>
      <w:pPr>
        <w:pStyle w:val="0"/>
        <w:jc w:val="both"/>
      </w:pPr>
      <w:r>
        <w:rPr>
          <w:sz w:val="20"/>
        </w:rPr>
        <w:t xml:space="preserve">(примечание в ред. Федерального </w:t>
      </w:r>
      <w:hyperlink w:history="0" r:id="rId2281" w:tooltip="Федеральный закон от 19.05.2010 N 87-ФЗ (ред. от 03.07.2016) &quot;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ры&quot; {КонсультантПлюс}">
        <w:r>
          <w:rPr>
            <w:sz w:val="20"/>
            <w:color w:val="0000ff"/>
          </w:rPr>
          <w:t xml:space="preserve">закона</w:t>
        </w:r>
      </w:hyperlink>
      <w:r>
        <w:rPr>
          <w:sz w:val="20"/>
        </w:rPr>
        <w:t xml:space="preserve"> от 19.05.2010 N 87-ФЗ)</w:t>
      </w:r>
    </w:p>
    <w:p>
      <w:pPr>
        <w:pStyle w:val="0"/>
        <w:jc w:val="both"/>
      </w:pPr>
      <w:r>
        <w:rPr>
          <w:sz w:val="20"/>
        </w:rPr>
      </w:r>
    </w:p>
    <w:bookmarkStart w:id="4358" w:name="P4358"/>
    <w:bookmarkEnd w:id="4358"/>
    <w:p>
      <w:pPr>
        <w:pStyle w:val="2"/>
        <w:outlineLvl w:val="3"/>
        <w:ind w:firstLine="540"/>
        <w:jc w:val="both"/>
      </w:pPr>
      <w:r>
        <w:rPr>
          <w:sz w:val="20"/>
        </w:rPr>
        <w:t xml:space="preserve">Статья 232. 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w:t>
      </w:r>
    </w:p>
    <w:p>
      <w:pPr>
        <w:pStyle w:val="0"/>
        <w:jc w:val="both"/>
      </w:pPr>
      <w:r>
        <w:rPr>
          <w:sz w:val="20"/>
        </w:rPr>
        <w:t xml:space="preserve">(в ред. Федерального </w:t>
      </w:r>
      <w:hyperlink w:history="0" r:id="rId2282" w:tooltip="Федеральный закон от 28.12.2013 N 381-ФЗ &quot;О внесении изменений в статью 232 Уголовного кодекса Российской Федерации&quot; {КонсультантПлюс}">
        <w:r>
          <w:rPr>
            <w:sz w:val="20"/>
            <w:color w:val="0000ff"/>
          </w:rPr>
          <w:t xml:space="preserve">закона</w:t>
        </w:r>
      </w:hyperlink>
      <w:r>
        <w:rPr>
          <w:sz w:val="20"/>
        </w:rPr>
        <w:t xml:space="preserve"> от 28.12.2013 N 381-ФЗ)</w:t>
      </w:r>
    </w:p>
    <w:p>
      <w:pPr>
        <w:pStyle w:val="0"/>
        <w:jc w:val="both"/>
      </w:pPr>
      <w:r>
        <w:rPr>
          <w:sz w:val="20"/>
        </w:rPr>
      </w:r>
    </w:p>
    <w:bookmarkStart w:id="4361" w:name="P4361"/>
    <w:bookmarkEnd w:id="4361"/>
    <w:p>
      <w:pPr>
        <w:pStyle w:val="0"/>
        <w:ind w:firstLine="540"/>
        <w:jc w:val="both"/>
      </w:pPr>
      <w:r>
        <w:rPr>
          <w:sz w:val="20"/>
        </w:rPr>
        <w:t xml:space="preserve">1. </w:t>
      </w:r>
      <w:hyperlink w:history="0" r:id="rId2283"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Организация</w:t>
        </w:r>
      </w:hyperlink>
      <w:r>
        <w:rPr>
          <w:sz w:val="20"/>
        </w:rPr>
        <w:t xml:space="preserve"> либо </w:t>
      </w:r>
      <w:hyperlink w:history="0" r:id="rId228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содержание</w:t>
        </w:r>
      </w:hyperlink>
      <w:r>
        <w:rPr>
          <w:sz w:val="20"/>
        </w:rPr>
        <w:t xml:space="preserve"> притонов или систематическое предоставление помещений для потребления </w:t>
      </w:r>
      <w:r>
        <w:rPr>
          <w:sz w:val="20"/>
        </w:rPr>
        <w:t xml:space="preserve">наркотических средств</w:t>
      </w:r>
      <w:r>
        <w:rPr>
          <w:sz w:val="20"/>
        </w:rPr>
        <w:t xml:space="preserve">, </w:t>
      </w:r>
      <w:hyperlink w:history="0" r:id="rId2285"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или их </w:t>
      </w:r>
      <w:hyperlink w:history="0" r:id="rId2286"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аналогов</w:t>
        </w:r>
      </w:hyperlink>
      <w:r>
        <w:rPr>
          <w:sz w:val="20"/>
        </w:rPr>
        <w:t xml:space="preserve"> -</w:t>
      </w:r>
    </w:p>
    <w:p>
      <w:pPr>
        <w:pStyle w:val="0"/>
        <w:jc w:val="both"/>
      </w:pPr>
      <w:r>
        <w:rPr>
          <w:sz w:val="20"/>
        </w:rPr>
        <w:t xml:space="preserve">(в ред. Федерального </w:t>
      </w:r>
      <w:hyperlink w:history="0" r:id="rId2287" w:tooltip="Федеральный закон от 28.12.2013 N 381-ФЗ &quot;О внесении изменений в статью 232 Уголовного кодекса Российской Федерации&quot; {КонсультантПлюс}">
        <w:r>
          <w:rPr>
            <w:sz w:val="20"/>
            <w:color w:val="0000ff"/>
          </w:rPr>
          <w:t xml:space="preserve">закона</w:t>
        </w:r>
      </w:hyperlink>
      <w:r>
        <w:rPr>
          <w:sz w:val="20"/>
        </w:rPr>
        <w:t xml:space="preserve"> от 28.12.2013 N 381-ФЗ)</w:t>
      </w:r>
    </w:p>
    <w:p>
      <w:pPr>
        <w:pStyle w:val="0"/>
        <w:spacing w:before="200" w:line-rule="auto"/>
        <w:ind w:firstLine="540"/>
        <w:jc w:val="both"/>
      </w:pPr>
      <w:r>
        <w:rPr>
          <w:sz w:val="20"/>
        </w:rPr>
        <w:t xml:space="preserve">наказываются лишением свободы на срок до четырех лет с ограничением свободы на срок до одного года либо без такового.</w:t>
      </w:r>
    </w:p>
    <w:p>
      <w:pPr>
        <w:pStyle w:val="0"/>
        <w:jc w:val="both"/>
      </w:pPr>
      <w:r>
        <w:rPr>
          <w:sz w:val="20"/>
        </w:rPr>
        <w:t xml:space="preserve">(в ред. Федерального </w:t>
      </w:r>
      <w:hyperlink w:history="0" r:id="rId228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лишением свободы на срок от двух до шести лет с ограничением свободы на срок до двух лет либо без такового.</w:t>
      </w:r>
    </w:p>
    <w:p>
      <w:pPr>
        <w:pStyle w:val="0"/>
        <w:jc w:val="both"/>
      </w:pPr>
      <w:r>
        <w:rPr>
          <w:sz w:val="20"/>
        </w:rPr>
        <w:t xml:space="preserve">(часть 2 в ред. Федерального </w:t>
      </w:r>
      <w:hyperlink w:history="0" r:id="rId2289" w:tooltip="Федеральный закон от 29.11.2010 N 316-ФЗ (ред. от 03.07.2016) &quot;О внесении изменений в статью 232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29.11.2010 N 316-ФЗ)</w:t>
      </w:r>
    </w:p>
    <w:p>
      <w:pPr>
        <w:pStyle w:val="0"/>
        <w:spacing w:before="200" w:line-rule="auto"/>
        <w:ind w:firstLine="540"/>
        <w:jc w:val="both"/>
      </w:pPr>
      <w:r>
        <w:rPr>
          <w:sz w:val="20"/>
        </w:rPr>
        <w:t xml:space="preserve">3. Деяния, предусмотренные </w:t>
      </w:r>
      <w:hyperlink w:history="0" w:anchor="P4361" w:tooltip="1. Организация либо содержание притонов или систематическое предоставление помещений для потребления наркотических средств, психотропных веществ или их аналогов -">
        <w:r>
          <w:rPr>
            <w:sz w:val="20"/>
            <w:color w:val="0000ff"/>
          </w:rPr>
          <w:t xml:space="preserve">частью первой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трех до семи лет с ограничением свободы на срок до двух лет либо без такового.</w:t>
      </w:r>
    </w:p>
    <w:p>
      <w:pPr>
        <w:pStyle w:val="0"/>
        <w:jc w:val="both"/>
      </w:pPr>
      <w:r>
        <w:rPr>
          <w:sz w:val="20"/>
        </w:rPr>
        <w:t xml:space="preserve">(часть 3 введена Федеральным </w:t>
      </w:r>
      <w:hyperlink w:history="0" r:id="rId2290" w:tooltip="Федеральный закон от 29.11.2010 N 316-ФЗ (ред. от 03.07.2016) &quot;О внесении изменений в статью 232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29.11.2010 N 316-ФЗ)</w:t>
      </w:r>
    </w:p>
    <w:p>
      <w:pPr>
        <w:pStyle w:val="0"/>
        <w:spacing w:before="200" w:line-rule="auto"/>
        <w:ind w:firstLine="540"/>
        <w:jc w:val="both"/>
      </w:pPr>
      <w:r>
        <w:rPr>
          <w:sz w:val="20"/>
        </w:rPr>
        <w:t xml:space="preserve">Примечание. Под систематическим предоставлением помещений в настоящей статье, а также в </w:t>
      </w:r>
      <w:hyperlink w:history="0" w:anchor="P4539" w:tooltip="Статья 241. Организация занятия проституцией">
        <w:r>
          <w:rPr>
            <w:sz w:val="20"/>
            <w:color w:val="0000ff"/>
          </w:rPr>
          <w:t xml:space="preserve">статье 241</w:t>
        </w:r>
      </w:hyperlink>
      <w:r>
        <w:rPr>
          <w:sz w:val="20"/>
        </w:rPr>
        <w:t xml:space="preserve"> настоящего Кодекса понимается предоставление помещений более двух раз.</w:t>
      </w:r>
    </w:p>
    <w:p>
      <w:pPr>
        <w:pStyle w:val="0"/>
        <w:jc w:val="both"/>
      </w:pPr>
      <w:r>
        <w:rPr>
          <w:sz w:val="20"/>
        </w:rPr>
        <w:t xml:space="preserve">(примечание введено Федеральным </w:t>
      </w:r>
      <w:hyperlink w:history="0" r:id="rId2291" w:tooltip="Федеральный закон от 28.12.2013 N 381-ФЗ &quot;О внесении изменений в статью 232 Уголовного кодекса Российской Федерации&quot; {КонсультантПлюс}">
        <w:r>
          <w:rPr>
            <w:sz w:val="20"/>
            <w:color w:val="0000ff"/>
          </w:rPr>
          <w:t xml:space="preserve">законом</w:t>
        </w:r>
      </w:hyperlink>
      <w:r>
        <w:rPr>
          <w:sz w:val="20"/>
        </w:rPr>
        <w:t xml:space="preserve"> от 28.12.2013 N 381-ФЗ)</w:t>
      </w:r>
    </w:p>
    <w:p>
      <w:pPr>
        <w:pStyle w:val="0"/>
        <w:jc w:val="both"/>
      </w:pPr>
      <w:r>
        <w:rPr>
          <w:sz w:val="20"/>
        </w:rPr>
      </w:r>
    </w:p>
    <w:bookmarkStart w:id="4374" w:name="P4374"/>
    <w:bookmarkEnd w:id="4374"/>
    <w:p>
      <w:pPr>
        <w:pStyle w:val="2"/>
        <w:outlineLvl w:val="3"/>
        <w:ind w:firstLine="540"/>
        <w:jc w:val="both"/>
      </w:pPr>
      <w:r>
        <w:rPr>
          <w:sz w:val="20"/>
        </w:rPr>
        <w:t xml:space="preserve">Статья 233. Незаконная выдача либо подделка рецептов или иных документов, дающих право на получение наркотических средств или психотропных веществ</w:t>
      </w:r>
    </w:p>
    <w:p>
      <w:pPr>
        <w:pStyle w:val="0"/>
        <w:jc w:val="both"/>
      </w:pPr>
      <w:r>
        <w:rPr>
          <w:sz w:val="20"/>
        </w:rPr>
      </w:r>
    </w:p>
    <w:p>
      <w:pPr>
        <w:pStyle w:val="0"/>
        <w:ind w:firstLine="540"/>
        <w:jc w:val="both"/>
      </w:pPr>
      <w:r>
        <w:rPr>
          <w:sz w:val="20"/>
        </w:rPr>
        <w:t xml:space="preserve">Незаконная </w:t>
      </w:r>
      <w:hyperlink w:history="0" r:id="rId2292"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выдача</w:t>
        </w:r>
      </w:hyperlink>
      <w:r>
        <w:rPr>
          <w:sz w:val="20"/>
        </w:rPr>
        <w:t xml:space="preserve"> либо </w:t>
      </w:r>
      <w:hyperlink w:history="0" r:id="rId2293"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подделка</w:t>
        </w:r>
      </w:hyperlink>
      <w:r>
        <w:rPr>
          <w:sz w:val="20"/>
        </w:rPr>
        <w:t xml:space="preserve"> рецептов или </w:t>
      </w:r>
      <w:hyperlink w:history="0" r:id="rId229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иных</w:t>
        </w:r>
      </w:hyperlink>
      <w:r>
        <w:rPr>
          <w:sz w:val="20"/>
        </w:rPr>
        <w:t xml:space="preserve"> документов, дающих право на получение </w:t>
      </w:r>
      <w:r>
        <w:rPr>
          <w:sz w:val="20"/>
        </w:rPr>
        <w:t xml:space="preserve">наркотических средств</w:t>
      </w:r>
      <w:r>
        <w:rPr>
          <w:sz w:val="20"/>
        </w:rPr>
        <w:t xml:space="preserve"> или </w:t>
      </w:r>
      <w:hyperlink w:history="0" r:id="rId2295"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психотропных веществ</w:t>
        </w:r>
      </w:hyperlink>
      <w:r>
        <w:rPr>
          <w:sz w:val="20"/>
        </w:rPr>
        <w:t xml:space="preserve">,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2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4380" w:name="P4380"/>
    <w:bookmarkEnd w:id="4380"/>
    <w:p>
      <w:pPr>
        <w:pStyle w:val="2"/>
        <w:outlineLvl w:val="3"/>
        <w:ind w:firstLine="540"/>
        <w:jc w:val="both"/>
      </w:pPr>
      <w:r>
        <w:rPr>
          <w:sz w:val="20"/>
        </w:rPr>
        <w:t xml:space="preserve">Статья 234. Незаконный оборот сильнодействующих или ядовитых веществ в целях сбыта</w:t>
      </w:r>
    </w:p>
    <w:p>
      <w:pPr>
        <w:pStyle w:val="0"/>
        <w:jc w:val="both"/>
      </w:pPr>
      <w:r>
        <w:rPr>
          <w:sz w:val="20"/>
        </w:rPr>
      </w:r>
    </w:p>
    <w:bookmarkStart w:id="4382" w:name="P4382"/>
    <w:bookmarkEnd w:id="4382"/>
    <w:p>
      <w:pPr>
        <w:pStyle w:val="0"/>
        <w:ind w:firstLine="540"/>
        <w:jc w:val="both"/>
      </w:pPr>
      <w:r>
        <w:rPr>
          <w:sz w:val="20"/>
        </w:rPr>
        <w:t xml:space="preserve">1. Незаконные изготовление, переработка, приобретение, хранение, перевозка или пересылка в целях сбыта, а равно незаконный сбыт сильнодействующих или ядовитых веществ, не являющихся </w:t>
      </w:r>
      <w:r>
        <w:rPr>
          <w:sz w:val="20"/>
        </w:rPr>
        <w:t xml:space="preserve">наркотическими средствами</w:t>
      </w:r>
      <w:r>
        <w:rPr>
          <w:sz w:val="20"/>
        </w:rPr>
        <w:t xml:space="preserve"> или </w:t>
      </w:r>
      <w:hyperlink w:history="0" r:id="rId2297"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психотропными веществами</w:t>
        </w:r>
      </w:hyperlink>
      <w:r>
        <w:rPr>
          <w:sz w:val="20"/>
        </w:rPr>
        <w:t xml:space="preserve">, либо оборудования для их изготовления или переработки -</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29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4385" w:name="P4385"/>
    <w:bookmarkEnd w:id="4385"/>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jc w:val="both"/>
      </w:pPr>
      <w:r>
        <w:rPr>
          <w:sz w:val="20"/>
        </w:rPr>
        <w:t xml:space="preserve">(в ред. Федерального </w:t>
      </w:r>
      <w:hyperlink w:history="0" r:id="rId229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30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382" w:tooltip="1. Незаконные изготовление, переработка, приобретение, хранение, перевозка или пересылка в целях сбыта, а равно незаконный сбыт сильнодействующих или ядовитых веществ, не являющихся наркотическими средствами или психотропными веществами, либо оборудования для их изготовления или переработки -">
        <w:r>
          <w:rPr>
            <w:sz w:val="20"/>
            <w:color w:val="0000ff"/>
          </w:rPr>
          <w:t xml:space="preserve">частями первой</w:t>
        </w:r>
      </w:hyperlink>
      <w:r>
        <w:rPr>
          <w:sz w:val="20"/>
        </w:rPr>
        <w:t xml:space="preserve"> или </w:t>
      </w:r>
      <w:hyperlink w:history="0" w:anchor="P4385" w:tooltip="2. Те же деяния, совершенные группой лиц по предварительному сговору, -">
        <w:r>
          <w:rPr>
            <w:sz w:val="20"/>
            <w:color w:val="0000ff"/>
          </w:rPr>
          <w:t xml:space="preserve">второй</w:t>
        </w:r>
      </w:hyperlink>
      <w:r>
        <w:rPr>
          <w:sz w:val="20"/>
        </w:rPr>
        <w:t xml:space="preserve"> настоящей статьи, совершенные организованной группой либо в отношении сильнодействующих веществ в крупном размере, -</w:t>
      </w:r>
    </w:p>
    <w:p>
      <w:pPr>
        <w:pStyle w:val="0"/>
        <w:spacing w:before="200" w:line-rule="auto"/>
        <w:ind w:firstLine="540"/>
        <w:jc w:val="both"/>
      </w:pPr>
      <w:r>
        <w:rPr>
          <w:sz w:val="20"/>
        </w:rPr>
        <w:t xml:space="preserve">наказываются штрафом в размере до ста двадцати тысяч рублей или в размере заработной платы или иного дохода осужденного за период до одного года, либо принудительными работами на срок до пяти лет, либо лишением свободы на срок до восьми лет.</w:t>
      </w:r>
    </w:p>
    <w:p>
      <w:pPr>
        <w:pStyle w:val="0"/>
        <w:jc w:val="both"/>
      </w:pPr>
      <w:r>
        <w:rPr>
          <w:sz w:val="20"/>
        </w:rPr>
        <w:t xml:space="preserve">(в ред. Федеральных законов от 08.12.2003 </w:t>
      </w:r>
      <w:hyperlink w:history="0" r:id="rId230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30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30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4. Нарушение правил производства, приобретения, хранения, учета, отпуска, перевозки или пересылки сильнодействующих или ядовитых веществ, если это повлекло по неосторожности их хищение либо причинение </w:t>
      </w:r>
      <w:hyperlink w:history="0" r:id="rId2304" w:tooltip="Постановление Пленума Верховного Суда РФ от 15.06.2006 N 14 (ред. от 16.05.2017) &quot;О судебной практике по делам о преступлениях, связанных с наркотическими средствами, психотропными, сильнодействующими и ядовитыми веществами&quot; {КонсультантПлюс}">
        <w:r>
          <w:rPr>
            <w:sz w:val="20"/>
            <w:color w:val="0000ff"/>
          </w:rPr>
          <w:t xml:space="preserve">иного</w:t>
        </w:r>
      </w:hyperlink>
      <w:r>
        <w:rPr>
          <w:sz w:val="20"/>
        </w:rPr>
        <w:t xml:space="preserve"> существенного вреда, -</w:t>
      </w:r>
    </w:p>
    <w:p>
      <w:pPr>
        <w:pStyle w:val="0"/>
        <w:jc w:val="both"/>
      </w:pPr>
      <w:r>
        <w:rPr>
          <w:sz w:val="20"/>
        </w:rPr>
        <w:t xml:space="preserve">(в ред. Федерального </w:t>
      </w:r>
      <w:hyperlink w:history="0" r:id="rId2305"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30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w:t>
      </w:r>
      <w:hyperlink w:history="0" r:id="rId2307" w:tooltip="Постановление Правительства РФ от 29.12.2007 N 964 (ред. от 10.04.2023) &quot;Об утверждении списков сильнодействующих и ядовитых веществ для целей статьи 234 и других статей Уголовного кодекса Российской Федерации, а также крупного размера сильнодействующих веществ для целей статьи 234 Уголовного кодекса Российской Федерации&quot; {КонсультантПлюс}">
        <w:r>
          <w:rPr>
            <w:sz w:val="20"/>
            <w:color w:val="0000ff"/>
          </w:rPr>
          <w:t xml:space="preserve">Списки</w:t>
        </w:r>
      </w:hyperlink>
      <w:r>
        <w:rPr>
          <w:sz w:val="20"/>
        </w:rPr>
        <w:t xml:space="preserve"> сильнодействующих и ядовитых веществ, а также </w:t>
      </w:r>
      <w:hyperlink w:history="0" r:id="rId2308" w:tooltip="Постановление Правительства РФ от 29.12.2007 N 964 (ред. от 10.04.2023) &quot;Об утверждении списков сильнодействующих и ядовитых веществ для целей статьи 234 и других статей Уголовного кодекса Российской Федерации, а также крупного размера сильнодействующих веществ для целей статьи 234 Уголовного кодекса Российской Федерации&quot; {КонсультантПлюс}">
        <w:r>
          <w:rPr>
            <w:sz w:val="20"/>
            <w:color w:val="0000ff"/>
          </w:rPr>
          <w:t xml:space="preserve">крупный размер</w:t>
        </w:r>
      </w:hyperlink>
      <w:r>
        <w:rPr>
          <w:sz w:val="20"/>
        </w:rPr>
        <w:t xml:space="preserve"> сильнодействующих веществ для целей настоящей статьи и других статей настоящего Кодекса утверждаются Правительством Российской Федерации.</w:t>
      </w:r>
    </w:p>
    <w:p>
      <w:pPr>
        <w:pStyle w:val="0"/>
        <w:jc w:val="both"/>
      </w:pPr>
      <w:r>
        <w:rPr>
          <w:sz w:val="20"/>
        </w:rPr>
        <w:t xml:space="preserve">(примечание введено Федеральным </w:t>
      </w:r>
      <w:hyperlink w:history="0" r:id="rId2309" w:tooltip="Федеральный закон от 04.11.2007 N 252-ФЗ &quot;О внесении изменения в статью 234 Уголовного кодекса Российской Федерации&quot; {КонсультантПлюс}">
        <w:r>
          <w:rPr>
            <w:sz w:val="20"/>
            <w:color w:val="0000ff"/>
          </w:rPr>
          <w:t xml:space="preserve">законом</w:t>
        </w:r>
      </w:hyperlink>
      <w:r>
        <w:rPr>
          <w:sz w:val="20"/>
        </w:rPr>
        <w:t xml:space="preserve"> от 04.11.2007 N 252-ФЗ)</w:t>
      </w:r>
    </w:p>
    <w:p>
      <w:pPr>
        <w:pStyle w:val="0"/>
        <w:jc w:val="both"/>
      </w:pPr>
      <w:r>
        <w:rPr>
          <w:sz w:val="20"/>
        </w:rPr>
      </w:r>
    </w:p>
    <w:p>
      <w:pPr>
        <w:pStyle w:val="2"/>
        <w:outlineLvl w:val="3"/>
        <w:ind w:firstLine="540"/>
        <w:jc w:val="both"/>
      </w:pPr>
      <w:r>
        <w:rPr>
          <w:sz w:val="20"/>
        </w:rPr>
        <w:t xml:space="preserve">Статья 234.1. Незаконный оборот новых потенциально опасных психоактивных веществ</w:t>
      </w:r>
    </w:p>
    <w:p>
      <w:pPr>
        <w:pStyle w:val="0"/>
        <w:ind w:firstLine="540"/>
        <w:jc w:val="both"/>
      </w:pPr>
      <w:r>
        <w:rPr>
          <w:sz w:val="20"/>
        </w:rPr>
        <w:t xml:space="preserve">(введена Федеральным </w:t>
      </w:r>
      <w:hyperlink w:history="0" r:id="rId2310" w:tooltip="Федеральный закон от 03.02.2015 N 7-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03.02.2015 N 7-ФЗ)</w:t>
      </w:r>
    </w:p>
    <w:p>
      <w:pPr>
        <w:pStyle w:val="0"/>
        <w:jc w:val="both"/>
      </w:pPr>
      <w:r>
        <w:rPr>
          <w:sz w:val="20"/>
        </w:rPr>
      </w:r>
    </w:p>
    <w:bookmarkStart w:id="4402" w:name="P4402"/>
    <w:bookmarkEnd w:id="4402"/>
    <w:p>
      <w:pPr>
        <w:pStyle w:val="0"/>
        <w:ind w:firstLine="540"/>
        <w:jc w:val="both"/>
      </w:pPr>
      <w:r>
        <w:rPr>
          <w:sz w:val="20"/>
        </w:rPr>
        <w:t xml:space="preserve">1. Незаконные производство, изготовление, переработка, хранение, перевозка, пересылка, приобретение, ввоз на территорию Российской Федерации, вывоз с территории Российской Федерации в целях сбыта, а равно незаконный сбыт новых потенциально опасных </w:t>
      </w:r>
      <w:hyperlink w:history="0" r:id="rId2311" w:tooltip="Федеральный закон от 08.01.1998 N 3-ФЗ (ред. от 28.04.2023) &quot;О наркотических средствах и психотропных веществах&quot; (с изм. и доп., вступ. в силу с 01.09.2023) {КонсультантПлюс}">
        <w:r>
          <w:rPr>
            <w:sz w:val="20"/>
            <w:color w:val="0000ff"/>
          </w:rPr>
          <w:t xml:space="preserve">психоактивных веществ</w:t>
        </w:r>
      </w:hyperlink>
      <w:r>
        <w:rPr>
          <w:sz w:val="20"/>
        </w:rPr>
        <w:t xml:space="preserve">, оборот которых в Российской Федерации запрещен, -</w:t>
      </w:r>
    </w:p>
    <w:p>
      <w:pPr>
        <w:pStyle w:val="0"/>
        <w:spacing w:before="200" w:line-rule="auto"/>
        <w:ind w:firstLine="540"/>
        <w:jc w:val="both"/>
      </w:pPr>
      <w:r>
        <w:rPr>
          <w:sz w:val="20"/>
        </w:rPr>
        <w:t xml:space="preserve">наказываются штрафом в размере до тридцати тысяч рублей или в размере заработной платы или иного дохода осужденного за период до двух месяцев либо ограничением свободы на срок до двух лет.</w:t>
      </w:r>
    </w:p>
    <w:bookmarkStart w:id="4404" w:name="P4404"/>
    <w:bookmarkEnd w:id="4404"/>
    <w:p>
      <w:pPr>
        <w:pStyle w:val="0"/>
        <w:spacing w:before="200" w:line-rule="auto"/>
        <w:ind w:firstLine="540"/>
        <w:jc w:val="both"/>
      </w:pPr>
      <w:r>
        <w:rPr>
          <w:sz w:val="20"/>
        </w:rPr>
        <w:t xml:space="preserve">2. Те же деяния, совершенные группой лиц по предварительному сговору либо повлекшие по неосторожности причинение </w:t>
      </w:r>
      <w:hyperlink w:history="0" r:id="rId231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принудительными работами на срок до пяти лет, либо лишением свободы на срок до шести лет.</w:t>
      </w:r>
    </w:p>
    <w:p>
      <w:pPr>
        <w:pStyle w:val="0"/>
        <w:spacing w:before="200" w:line-rule="auto"/>
        <w:ind w:firstLine="540"/>
        <w:jc w:val="both"/>
      </w:pPr>
      <w:r>
        <w:rPr>
          <w:sz w:val="20"/>
        </w:rPr>
        <w:t xml:space="preserve">3. Деяния, предусмотренные </w:t>
      </w:r>
      <w:hyperlink w:history="0" w:anchor="P4402" w:tooltip="1. Незаконные производство, изготовление, переработка, хранение, перевозка, пересылка, приобретение, ввоз на территорию Российской Федерации, вывоз с территории Российской Федерации в целях сбыта, а равно незаконный сбыт новых потенциально опасных психоактивных веществ, оборот которых в Российской Федерации запрещен, -">
        <w:r>
          <w:rPr>
            <w:sz w:val="20"/>
            <w:color w:val="0000ff"/>
          </w:rPr>
          <w:t xml:space="preserve">частями первой</w:t>
        </w:r>
      </w:hyperlink>
      <w:r>
        <w:rPr>
          <w:sz w:val="20"/>
        </w:rPr>
        <w:t xml:space="preserve"> или </w:t>
      </w:r>
      <w:hyperlink w:history="0" w:anchor="P4404" w:tooltip="2. Те же деяния, совершенные группой лиц по предварительному сговору либо повлекшие по неосторожности причинение тяжкого вреда здоровью человека, -">
        <w:r>
          <w:rPr>
            <w:sz w:val="20"/>
            <w:color w:val="0000ff"/>
          </w:rPr>
          <w:t xml:space="preserve">второй</w:t>
        </w:r>
      </w:hyperlink>
      <w:r>
        <w:rPr>
          <w:sz w:val="20"/>
        </w:rPr>
        <w:t xml:space="preserve"> настоящей статьи, совершенные организованной группой либо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восьми лет.</w:t>
      </w:r>
    </w:p>
    <w:p>
      <w:pPr>
        <w:pStyle w:val="0"/>
        <w:jc w:val="both"/>
      </w:pPr>
      <w:r>
        <w:rPr>
          <w:sz w:val="20"/>
        </w:rPr>
      </w:r>
    </w:p>
    <w:p>
      <w:pPr>
        <w:pStyle w:val="2"/>
        <w:outlineLvl w:val="3"/>
        <w:ind w:firstLine="540"/>
        <w:jc w:val="both"/>
      </w:pPr>
      <w:r>
        <w:rPr>
          <w:sz w:val="20"/>
        </w:rPr>
        <w:t xml:space="preserve">Статья 234.2. Незаконный оборот метилового спирта (метанола), метанолсодержащих жидкостей</w:t>
      </w:r>
    </w:p>
    <w:p>
      <w:pPr>
        <w:pStyle w:val="0"/>
        <w:ind w:firstLine="540"/>
        <w:jc w:val="both"/>
      </w:pPr>
      <w:r>
        <w:rPr>
          <w:sz w:val="20"/>
        </w:rPr>
        <w:t xml:space="preserve">(введена Федеральным </w:t>
      </w:r>
      <w:hyperlink w:history="0" r:id="rId2313" w:tooltip="Федеральный закон от 28.04.2023 N 161-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28.04.2023 N 161-ФЗ)</w:t>
      </w:r>
    </w:p>
    <w:p>
      <w:pPr>
        <w:pStyle w:val="0"/>
        <w:ind w:firstLine="540"/>
        <w:jc w:val="both"/>
      </w:pPr>
      <w:r>
        <w:rPr>
          <w:sz w:val="20"/>
        </w:rPr>
      </w:r>
    </w:p>
    <w:bookmarkStart w:id="4412" w:name="P4412"/>
    <w:bookmarkEnd w:id="4412"/>
    <w:p>
      <w:pPr>
        <w:pStyle w:val="0"/>
        <w:ind w:firstLine="540"/>
        <w:jc w:val="both"/>
      </w:pPr>
      <w:r>
        <w:rPr>
          <w:sz w:val="20"/>
        </w:rPr>
        <w:t xml:space="preserve">1. Незаконные производство, приобретение, хранение, перевозка или пересылка в целях сбыта, а равно сбыт метилового спирта (метанола) либо метанолсодержащих жидкостей под видом алкогольной продукции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принудительными работами на срок до четырех лет, либо лишением свободы на тот же срок.</w:t>
      </w:r>
    </w:p>
    <w:bookmarkStart w:id="4414" w:name="P4414"/>
    <w:bookmarkEnd w:id="4414"/>
    <w:p>
      <w:pPr>
        <w:pStyle w:val="0"/>
        <w:spacing w:before="200" w:line-rule="auto"/>
        <w:ind w:firstLine="540"/>
        <w:jc w:val="both"/>
      </w:pPr>
      <w:r>
        <w:rPr>
          <w:sz w:val="20"/>
        </w:rPr>
        <w:t xml:space="preserve">2. Те же деяния, если они:</w:t>
      </w:r>
    </w:p>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повлекли по неосторожности причинение тяжкого вреда здоровью либо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 со штрафом в размере до семисот тысяч рублей или в размере заработной платы или иного дохода осужденного за период до трех лет либо без такового.</w:t>
      </w:r>
    </w:p>
    <w:p>
      <w:pPr>
        <w:pStyle w:val="0"/>
        <w:spacing w:before="200" w:line-rule="auto"/>
        <w:ind w:firstLine="540"/>
        <w:jc w:val="both"/>
      </w:pPr>
      <w:r>
        <w:rPr>
          <w:sz w:val="20"/>
        </w:rPr>
        <w:t xml:space="preserve">3. Деяния, предусмотренные </w:t>
      </w:r>
      <w:hyperlink w:history="0" w:anchor="P4412" w:tooltip="1. Незаконные производство, приобретение, хранение, перевозка или пересылка в целях сбыта, а равно сбыт метилового спирта (метанола) либо метанолсодержащих жидкостей под видом алкогольной продукции -">
        <w:r>
          <w:rPr>
            <w:sz w:val="20"/>
            <w:color w:val="0000ff"/>
          </w:rPr>
          <w:t xml:space="preserve">частью первой</w:t>
        </w:r>
      </w:hyperlink>
      <w:r>
        <w:rPr>
          <w:sz w:val="20"/>
        </w:rPr>
        <w:t xml:space="preserve"> или </w:t>
      </w:r>
      <w:hyperlink w:history="0" w:anchor="P4414" w:tooltip="2. Те же деяния, если они:">
        <w:r>
          <w:rPr>
            <w:sz w:val="20"/>
            <w:color w:val="0000ff"/>
          </w:rPr>
          <w:t xml:space="preserve">второй</w:t>
        </w:r>
      </w:hyperlink>
      <w:r>
        <w:rPr>
          <w:sz w:val="20"/>
        </w:rPr>
        <w:t xml:space="preserve"> настоящей статьи, повлекшие по неосторожности смерть двух или более лиц, -</w:t>
      </w:r>
    </w:p>
    <w:p>
      <w:pPr>
        <w:pStyle w:val="0"/>
        <w:spacing w:before="200" w:line-rule="auto"/>
        <w:ind w:firstLine="540"/>
        <w:jc w:val="both"/>
      </w:pPr>
      <w:r>
        <w:rPr>
          <w:sz w:val="20"/>
        </w:rPr>
        <w:t xml:space="preserve">наказываются лишением свободы на срок до десяти лет со штрафом в размере до одного миллиона рублей или в размере заработной платы или иного дохода осужденного за период до четырех лет либо без такового и с ограничением свободы на срок до двух лет либо без такового.</w:t>
      </w:r>
    </w:p>
    <w:p>
      <w:pPr>
        <w:pStyle w:val="0"/>
        <w:jc w:val="both"/>
      </w:pPr>
      <w:r>
        <w:rPr>
          <w:sz w:val="20"/>
        </w:rPr>
      </w:r>
    </w:p>
    <w:p>
      <w:pPr>
        <w:pStyle w:val="2"/>
        <w:outlineLvl w:val="3"/>
        <w:ind w:firstLine="540"/>
        <w:jc w:val="both"/>
      </w:pPr>
      <w:r>
        <w:rPr>
          <w:sz w:val="20"/>
        </w:rPr>
        <w:t xml:space="preserve">Статья 235. Незаконное осуществление медицинской деятельности или фармацевтической деятельности</w:t>
      </w:r>
    </w:p>
    <w:p>
      <w:pPr>
        <w:pStyle w:val="0"/>
        <w:jc w:val="both"/>
      </w:pPr>
      <w:r>
        <w:rPr>
          <w:sz w:val="20"/>
        </w:rPr>
        <w:t xml:space="preserve">(в ред. Федерального </w:t>
      </w:r>
      <w:hyperlink w:history="0" r:id="rId2314"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jc w:val="both"/>
      </w:pPr>
      <w:r>
        <w:rPr>
          <w:sz w:val="20"/>
        </w:rPr>
      </w:r>
    </w:p>
    <w:p>
      <w:pPr>
        <w:pStyle w:val="0"/>
        <w:ind w:firstLine="540"/>
        <w:jc w:val="both"/>
      </w:pPr>
      <w:r>
        <w:rPr>
          <w:sz w:val="20"/>
        </w:rPr>
        <w:t xml:space="preserve">1.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w:t>
      </w:r>
    </w:p>
    <w:p>
      <w:pPr>
        <w:pStyle w:val="0"/>
        <w:jc w:val="both"/>
      </w:pPr>
      <w:r>
        <w:rPr>
          <w:sz w:val="20"/>
        </w:rPr>
        <w:t xml:space="preserve">(в ред. Федерального </w:t>
      </w:r>
      <w:hyperlink w:history="0" r:id="rId2315"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Федеральных законов от 08.12.2003 </w:t>
      </w:r>
      <w:hyperlink w:history="0" r:id="rId23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31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23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31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4432" w:name="P4432"/>
    <w:bookmarkEnd w:id="4432"/>
    <w:p>
      <w:pPr>
        <w:pStyle w:val="2"/>
        <w:outlineLvl w:val="3"/>
        <w:ind w:firstLine="540"/>
        <w:jc w:val="both"/>
      </w:pPr>
      <w:r>
        <w:rPr>
          <w:sz w:val="20"/>
        </w:rPr>
        <w:t xml:space="preserve">Статья 235.1. Незаконное производство лекарственных средств и медицинских изделий</w:t>
      </w:r>
    </w:p>
    <w:p>
      <w:pPr>
        <w:pStyle w:val="0"/>
        <w:ind w:firstLine="540"/>
        <w:jc w:val="both"/>
      </w:pPr>
      <w:r>
        <w:rPr>
          <w:sz w:val="20"/>
        </w:rPr>
        <w:t xml:space="preserve">(введена Федеральным </w:t>
      </w:r>
      <w:hyperlink w:history="0" r:id="rId232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ind w:firstLine="540"/>
        <w:jc w:val="both"/>
      </w:pPr>
      <w:r>
        <w:rPr>
          <w:sz w:val="20"/>
        </w:rPr>
      </w:r>
    </w:p>
    <w:p>
      <w:pPr>
        <w:pStyle w:val="0"/>
        <w:ind w:firstLine="540"/>
        <w:jc w:val="both"/>
      </w:pPr>
      <w:r>
        <w:rPr>
          <w:sz w:val="20"/>
        </w:rPr>
        <w:t xml:space="preserve">1. Производство лекарственных средств или медицинских изделий без специального разрешения (лицензии), если такое разрешение (такая лицензия) обязательно (обязательна), -</w:t>
      </w:r>
    </w:p>
    <w:p>
      <w:pPr>
        <w:pStyle w:val="0"/>
        <w:spacing w:before="200" w:line-rule="auto"/>
        <w:ind w:firstLine="540"/>
        <w:jc w:val="both"/>
      </w:pPr>
      <w:r>
        <w:rPr>
          <w:sz w:val="20"/>
        </w:rPr>
        <w:t xml:space="preserve">наказывается лишением свободы на срок от трех до пяти лет со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без такового.</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организованной группой;</w:t>
      </w:r>
    </w:p>
    <w:p>
      <w:pPr>
        <w:pStyle w:val="0"/>
        <w:spacing w:before="200" w:line-rule="auto"/>
        <w:ind w:firstLine="540"/>
        <w:jc w:val="both"/>
      </w:pPr>
      <w:r>
        <w:rPr>
          <w:sz w:val="20"/>
        </w:rPr>
        <w:t xml:space="preserve">б) в крупном размере, -</w:t>
      </w:r>
    </w:p>
    <w:p>
      <w:pPr>
        <w:pStyle w:val="0"/>
        <w:spacing w:before="200" w:line-rule="auto"/>
        <w:ind w:firstLine="540"/>
        <w:jc w:val="both"/>
      </w:pPr>
      <w:r>
        <w:rPr>
          <w:sz w:val="20"/>
        </w:rPr>
        <w:t xml:space="preserve">наказываются лишением свободы на срок от пяти до восьми лет со штрафом в размере от одного миллиона до трех миллионов рублей либо в размере заработной платы или иного дохода осужденного за период от одного года до трех лет или без такового.</w:t>
      </w:r>
    </w:p>
    <w:p>
      <w:pPr>
        <w:pStyle w:val="0"/>
        <w:spacing w:before="200" w:line-rule="auto"/>
        <w:ind w:firstLine="540"/>
        <w:jc w:val="both"/>
      </w:pPr>
      <w:r>
        <w:rPr>
          <w:sz w:val="20"/>
        </w:rPr>
        <w:t xml:space="preserve">Примечание. Крупным размером в настоящей статье признается стоимость лекарственных средств или медицинских изделий, превышающая сто тысяч рублей.</w:t>
      </w:r>
    </w:p>
    <w:p>
      <w:pPr>
        <w:pStyle w:val="0"/>
        <w:jc w:val="both"/>
      </w:pPr>
      <w:r>
        <w:rPr>
          <w:sz w:val="20"/>
        </w:rPr>
      </w:r>
    </w:p>
    <w:p>
      <w:pPr>
        <w:pStyle w:val="2"/>
        <w:outlineLvl w:val="3"/>
        <w:ind w:firstLine="540"/>
        <w:jc w:val="both"/>
      </w:pPr>
      <w:r>
        <w:rPr>
          <w:sz w:val="20"/>
        </w:rPr>
        <w:t xml:space="preserve">Статья 236. Нарушение санитарно-эпидемиологических правил</w:t>
      </w:r>
    </w:p>
    <w:p>
      <w:pPr>
        <w:pStyle w:val="0"/>
        <w:ind w:firstLine="540"/>
        <w:jc w:val="both"/>
      </w:pPr>
      <w:r>
        <w:rPr>
          <w:sz w:val="20"/>
        </w:rPr>
        <w:t xml:space="preserve">(в ред. Федерального </w:t>
      </w:r>
      <w:hyperlink w:history="0" r:id="rId2321" w:tooltip="Федеральный закон от 01.04.2020 N 100-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01.04.2020 N 100-ФЗ)</w:t>
      </w:r>
    </w:p>
    <w:p>
      <w:pPr>
        <w:pStyle w:val="0"/>
        <w:jc w:val="both"/>
      </w:pPr>
      <w:r>
        <w:rPr>
          <w:sz w:val="20"/>
        </w:rPr>
      </w:r>
    </w:p>
    <w:p>
      <w:pPr>
        <w:pStyle w:val="0"/>
        <w:ind w:firstLine="540"/>
        <w:jc w:val="both"/>
      </w:pPr>
      <w:r>
        <w:rPr>
          <w:sz w:val="20"/>
        </w:rPr>
        <w:t xml:space="preserve">1. Нарушение санитарно-эпидемиологических правил, повлекшее по неосторожности </w:t>
      </w:r>
      <w:hyperlink w:history="0" r:id="rId2322"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массовое заболевание</w:t>
        </w:r>
      </w:hyperlink>
      <w:r>
        <w:rPr>
          <w:sz w:val="20"/>
        </w:rPr>
        <w:t xml:space="preserve"> или отравление людей либо создавшее </w:t>
      </w:r>
      <w:hyperlink w:history="0" r:id="rId2323" w:tooltip="&quot;Обзор по отдельным вопросам судебной практики, связанным с применением законодательства и мер по противодействию распространению на территории Российской Федерации новой коронавирусной инфекции (COVID-19) N 2&quot; (утв. Президиумом Верховного Суда РФ 30.04.2020) {КонсультантПлюс}">
        <w:r>
          <w:rPr>
            <w:sz w:val="20"/>
            <w:color w:val="0000ff"/>
          </w:rPr>
          <w:t xml:space="preserve">угрозу</w:t>
        </w:r>
      </w:hyperlink>
      <w:r>
        <w:rPr>
          <w:sz w:val="20"/>
        </w:rPr>
        <w:t xml:space="preserve"> наступления таких последствий, -</w:t>
      </w:r>
    </w:p>
    <w:p>
      <w:pPr>
        <w:pStyle w:val="0"/>
        <w:spacing w:before="200" w:line-rule="auto"/>
        <w:ind w:firstLine="540"/>
        <w:jc w:val="both"/>
      </w:pPr>
      <w:r>
        <w:rPr>
          <w:sz w:val="20"/>
        </w:rPr>
        <w:t xml:space="preserve">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восемнадцати месяцев, либо лишением права занимать определенные должности или заниматься определенной деятельностью на срок от одного года до трех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spacing w:before="200" w:line-rule="auto"/>
        <w:ind w:firstLine="540"/>
        <w:jc w:val="both"/>
      </w:pPr>
      <w:r>
        <w:rPr>
          <w:sz w:val="20"/>
        </w:rPr>
        <w:t xml:space="preserve">2. Нарушение санитарно-эпидемиологических правил, повлекшее по неосторожности смерть человека, -</w:t>
      </w:r>
    </w:p>
    <w:p>
      <w:pPr>
        <w:pStyle w:val="0"/>
        <w:spacing w:before="200" w:line-rule="auto"/>
        <w:ind w:firstLine="540"/>
        <w:jc w:val="both"/>
      </w:pPr>
      <w:r>
        <w:rPr>
          <w:sz w:val="20"/>
        </w:rPr>
        <w:t xml:space="preserve">наказывается штрафом в размере от одного миллиона до двух миллионов рублей или в размере заработной платы или иного дохода осужденного за период от одного года до трех лет, либо ограничением свободы на срок от двух до четырех лет, либо принудительными работами на срок от трех до пяти лет, либо лишением свободы на тот же срок.</w:t>
      </w:r>
    </w:p>
    <w:p>
      <w:pPr>
        <w:pStyle w:val="0"/>
        <w:spacing w:before="200" w:line-rule="auto"/>
        <w:ind w:firstLine="540"/>
        <w:jc w:val="both"/>
      </w:pPr>
      <w:r>
        <w:rPr>
          <w:sz w:val="20"/>
        </w:rPr>
        <w:t xml:space="preserve">3. Нарушение санитарно-эпидемиологических правил,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от четырех до пяти лет либо лишением свободы на срок от пяти до семи лет.</w:t>
      </w:r>
    </w:p>
    <w:p>
      <w:pPr>
        <w:pStyle w:val="0"/>
        <w:jc w:val="both"/>
      </w:pPr>
      <w:r>
        <w:rPr>
          <w:sz w:val="20"/>
        </w:rPr>
      </w:r>
    </w:p>
    <w:p>
      <w:pPr>
        <w:pStyle w:val="2"/>
        <w:outlineLvl w:val="3"/>
        <w:ind w:firstLine="540"/>
        <w:jc w:val="both"/>
      </w:pPr>
      <w:r>
        <w:rPr>
          <w:sz w:val="20"/>
        </w:rPr>
        <w:t xml:space="preserve">Статья 237. Сокрытие информации об обстоятельствах, создающих опасность для жизни или здоровья людей</w:t>
      </w:r>
    </w:p>
    <w:p>
      <w:pPr>
        <w:pStyle w:val="0"/>
        <w:jc w:val="both"/>
      </w:pPr>
      <w:r>
        <w:rPr>
          <w:sz w:val="20"/>
        </w:rPr>
      </w:r>
    </w:p>
    <w:p>
      <w:pPr>
        <w:pStyle w:val="0"/>
        <w:ind w:firstLine="540"/>
        <w:jc w:val="both"/>
      </w:pPr>
      <w:r>
        <w:rPr>
          <w:sz w:val="20"/>
        </w:rPr>
        <w:t xml:space="preserve">1. Сокрытие или искажение информации о событиях, фактах или явлениях, создающих опасность для жизни или здоровья людей либо для окружающей среды, совершенные лицом, обязанным обеспечивать население и органы, уполномоченные на принятие мер по устранению такой опасности, указанной информацией, -</w:t>
      </w:r>
    </w:p>
    <w:p>
      <w:pPr>
        <w:pStyle w:val="0"/>
        <w:jc w:val="both"/>
      </w:pPr>
      <w:r>
        <w:rPr>
          <w:sz w:val="20"/>
        </w:rPr>
        <w:t xml:space="preserve">(в ред. Федерального </w:t>
      </w:r>
      <w:hyperlink w:history="0" r:id="rId2324" w:tooltip="Федеральный закон от 18.03.1999 N 50-ФЗ &quot;О внесении изменения в статью 237 Уголовного кодекса Российской Федерации&quot; {КонсультантПлюс}">
        <w:r>
          <w:rPr>
            <w:sz w:val="20"/>
            <w:color w:val="0000ff"/>
          </w:rPr>
          <w:t xml:space="preserve">закона</w:t>
        </w:r>
      </w:hyperlink>
      <w:r>
        <w:rPr>
          <w:sz w:val="20"/>
        </w:rPr>
        <w:t xml:space="preserve"> от 18.03.1999 N 50-ФЗ)</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32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3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если они совершены лицом, занимающим </w:t>
      </w:r>
      <w:hyperlink w:history="0" w:anchor="P5497" w:tooltip="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Конституцией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
        <w:r>
          <w:rPr>
            <w:sz w:val="20"/>
            <w:color w:val="0000ff"/>
          </w:rPr>
          <w:t xml:space="preserve">государственную должность Российской Федерации</w:t>
        </w:r>
      </w:hyperlink>
      <w:r>
        <w:rPr>
          <w:sz w:val="20"/>
        </w:rPr>
        <w:t xml:space="preserve"> или государственную должность субъекта Российской Федерации, а равно главой органа местного самоуправления либо если в результате таких деяний причинен вред здоровью человека или наступили иные тяжкие последствия,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32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32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238. Производство, хранение, перевозка либо сбыт товаров и продукции, выполнение работ или оказание услуг, не отвечающих требованиям безопасности</w:t>
      </w:r>
    </w:p>
    <w:p>
      <w:pPr>
        <w:pStyle w:val="0"/>
        <w:jc w:val="both"/>
      </w:pPr>
      <w:r>
        <w:rPr>
          <w:sz w:val="20"/>
        </w:rPr>
        <w:t xml:space="preserve">(в ред. Федерального </w:t>
      </w:r>
      <w:hyperlink w:history="0" r:id="rId2329" w:tooltip="Федеральный закон от 09.07.1999 N 157-ФЗ (ред. от 08.12.2003) &quot;О внесении изменений и дополнений в статью 238 Уголовного кодекса Российской Федерации&quot; {КонсультантПлюс}">
        <w:r>
          <w:rPr>
            <w:sz w:val="20"/>
            <w:color w:val="0000ff"/>
          </w:rPr>
          <w:t xml:space="preserve">закона</w:t>
        </w:r>
      </w:hyperlink>
      <w:r>
        <w:rPr>
          <w:sz w:val="20"/>
        </w:rPr>
        <w:t xml:space="preserve"> от 09.07.1999 N 157-ФЗ)</w:t>
      </w:r>
    </w:p>
    <w:p>
      <w:pPr>
        <w:pStyle w:val="0"/>
        <w:jc w:val="both"/>
      </w:pPr>
      <w:r>
        <w:rPr>
          <w:sz w:val="20"/>
        </w:rPr>
      </w:r>
    </w:p>
    <w:bookmarkStart w:id="4466" w:name="P4466"/>
    <w:bookmarkEnd w:id="4466"/>
    <w:p>
      <w:pPr>
        <w:pStyle w:val="0"/>
        <w:ind w:firstLine="540"/>
        <w:jc w:val="both"/>
      </w:pPr>
      <w:r>
        <w:rPr>
          <w:sz w:val="20"/>
        </w:rPr>
        <w:t xml:space="preserve">1. Производство, хранение или перевозка в целях сбыта либо сбыт товаров и продукции, выполнение работ или оказание услуг, не отвечающих требованиям безопасности жизни или здоровья потребителей, а равно неправомерные выдача или использование официального документа, удостоверяющего соответствие указанных товаров, работ или услуг требованиям безопасности, -</w:t>
      </w:r>
    </w:p>
    <w:p>
      <w:pPr>
        <w:pStyle w:val="0"/>
        <w:jc w:val="both"/>
      </w:pPr>
      <w:r>
        <w:rPr>
          <w:sz w:val="20"/>
        </w:rPr>
        <w:t xml:space="preserve">(в ред. Федерального </w:t>
      </w:r>
      <w:hyperlink w:history="0" r:id="rId2330" w:tooltip="Федеральный закон от 09.07.1999 N 157-ФЗ (ред. от 08.12.2003) &quot;О внесении изменений и дополнений в статью 238 Уголовного кодекса Российской Федерации&quot; {КонсультантПлюс}">
        <w:r>
          <w:rPr>
            <w:sz w:val="20"/>
            <w:color w:val="0000ff"/>
          </w:rPr>
          <w:t xml:space="preserve">закона</w:t>
        </w:r>
      </w:hyperlink>
      <w:r>
        <w:rPr>
          <w:sz w:val="20"/>
        </w:rPr>
        <w:t xml:space="preserve"> от 09.07.1999 N 157-ФЗ)</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33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4470" w:name="P4470"/>
    <w:bookmarkEnd w:id="4470"/>
    <w:p>
      <w:pPr>
        <w:pStyle w:val="0"/>
        <w:spacing w:before="200" w:line-rule="auto"/>
        <w:ind w:firstLine="540"/>
        <w:jc w:val="both"/>
      </w:pPr>
      <w:r>
        <w:rPr>
          <w:sz w:val="20"/>
        </w:rPr>
        <w:t xml:space="preserve">2. Те же деяния, если они:</w:t>
      </w:r>
    </w:p>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совершены в отношении товаров, работ или услуг, предназначенных для детей в возрасте до шести лет;</w:t>
      </w:r>
    </w:p>
    <w:p>
      <w:pPr>
        <w:pStyle w:val="0"/>
        <w:spacing w:before="200" w:line-rule="auto"/>
        <w:ind w:firstLine="540"/>
        <w:jc w:val="both"/>
      </w:pPr>
      <w:r>
        <w:rPr>
          <w:sz w:val="20"/>
        </w:rPr>
        <w:t xml:space="preserve">в) повлекли по неосторожности причинение </w:t>
      </w:r>
      <w:hyperlink w:history="0" r:id="rId233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либо смерть человека,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срок до шести лет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jc w:val="both"/>
      </w:pPr>
      <w:r>
        <w:rPr>
          <w:sz w:val="20"/>
        </w:rPr>
        <w:t xml:space="preserve">(часть 2 в ред. Федерального </w:t>
      </w:r>
      <w:hyperlink w:history="0" r:id="rId23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466" w:tooltip="1. Производство, хранение или перевозка в целях сбыта либо сбыт товаров и продукции, выполнение работ или оказание услуг, не отвечающих требованиям безопасности жизни или здоровья потребителей, а равно неправомерные выдача или использование официального документа, удостоверяющего соответствие указанных товаров, работ или услуг требованиям безопасности, -">
        <w:r>
          <w:rPr>
            <w:sz w:val="20"/>
            <w:color w:val="0000ff"/>
          </w:rPr>
          <w:t xml:space="preserve">частями первой</w:t>
        </w:r>
      </w:hyperlink>
      <w:r>
        <w:rPr>
          <w:sz w:val="20"/>
        </w:rPr>
        <w:t xml:space="preserve"> или </w:t>
      </w:r>
      <w:hyperlink w:history="0" w:anchor="P4470" w:tooltip="2. Те же деяния, если они:">
        <w:r>
          <w:rPr>
            <w:sz w:val="20"/>
            <w:color w:val="0000ff"/>
          </w:rPr>
          <w:t xml:space="preserve">второй</w:t>
        </w:r>
      </w:hyperlink>
      <w:r>
        <w:rPr>
          <w:sz w:val="20"/>
        </w:rPr>
        <w:t xml:space="preserve"> настоящей статьи, повлекшие по неосторожности смерть двух или более лиц,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десяти лет.</w:t>
      </w:r>
    </w:p>
    <w:p>
      <w:pPr>
        <w:pStyle w:val="0"/>
        <w:jc w:val="both"/>
      </w:pPr>
      <w:r>
        <w:rPr>
          <w:sz w:val="20"/>
        </w:rPr>
        <w:t xml:space="preserve">(в ред. Федерального </w:t>
      </w:r>
      <w:hyperlink w:history="0" r:id="rId233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4480" w:name="P4480"/>
    <w:bookmarkEnd w:id="4480"/>
    <w:p>
      <w:pPr>
        <w:pStyle w:val="2"/>
        <w:outlineLvl w:val="3"/>
        <w:ind w:firstLine="540"/>
        <w:jc w:val="both"/>
      </w:pPr>
      <w:r>
        <w:rPr>
          <w:sz w:val="20"/>
        </w:rPr>
        <w:t xml:space="preserve">Статья 238.1. Обращение фальсифицированных, недоброкачественных и незарегистрированных лекарственных средств, медицинских изделий и оборот фальсифицированных биологически активных добавок</w:t>
      </w:r>
    </w:p>
    <w:p>
      <w:pPr>
        <w:pStyle w:val="0"/>
        <w:ind w:firstLine="540"/>
        <w:jc w:val="both"/>
      </w:pPr>
      <w:r>
        <w:rPr>
          <w:sz w:val="20"/>
        </w:rPr>
        <w:t xml:space="preserve">(введена Федеральным </w:t>
      </w:r>
      <w:hyperlink w:history="0" r:id="rId233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ind w:firstLine="540"/>
        <w:jc w:val="both"/>
      </w:pPr>
      <w:r>
        <w:rPr>
          <w:sz w:val="20"/>
        </w:rPr>
      </w:r>
    </w:p>
    <w:bookmarkStart w:id="4483" w:name="P4483"/>
    <w:bookmarkEnd w:id="4483"/>
    <w:p>
      <w:pPr>
        <w:pStyle w:val="0"/>
        <w:ind w:firstLine="540"/>
        <w:jc w:val="both"/>
      </w:pPr>
      <w:r>
        <w:rPr>
          <w:sz w:val="20"/>
        </w:rPr>
        <w:t xml:space="preserve">1. Производство, сбыт или ввоз на территорию Российской Федерации </w:t>
      </w:r>
      <w:r>
        <w:rPr>
          <w:sz w:val="20"/>
        </w:rPr>
        <w:t xml:space="preserve">фальсифицированных</w:t>
      </w:r>
      <w:r>
        <w:rPr>
          <w:sz w:val="20"/>
        </w:rPr>
        <w:t xml:space="preserve"> лекарственных средств или медицинских изделий, либо сбыт или ввоз на территорию Российской Федерации </w:t>
      </w:r>
      <w:hyperlink w:history="0" r:id="rId2336" w:tooltip="Федеральный закон от 12.04.2010 N 61-ФЗ (ред. от 19.10.2023) &quot;Об обращении лекарственных средств&quot; {КонсультантПлюс}">
        <w:r>
          <w:rPr>
            <w:sz w:val="20"/>
            <w:color w:val="0000ff"/>
          </w:rPr>
          <w:t xml:space="preserve">недоброкачественных</w:t>
        </w:r>
      </w:hyperlink>
      <w:r>
        <w:rPr>
          <w:sz w:val="20"/>
        </w:rPr>
        <w:t xml:space="preserve"> лекарственных средств или медицинских изделий, либо незаконные производство, сбыт или ввоз на территорию Российской Федерации в целях сбыта незарегистрированных лекарственных средств или медицинских изделий, либо производство, сбыт или ввоз на территорию Российской Федерации фальсифицированных биологически активных добавок, содержащих не заявленные при государственной регистрации фармацевтические субстанции, совершенные в крупном размере, -</w:t>
      </w:r>
    </w:p>
    <w:p>
      <w:pPr>
        <w:pStyle w:val="0"/>
        <w:spacing w:before="200" w:line-rule="auto"/>
        <w:ind w:firstLine="540"/>
        <w:jc w:val="both"/>
      </w:pPr>
      <w:r>
        <w:rPr>
          <w:sz w:val="20"/>
        </w:rPr>
        <w:t xml:space="preserve">наказываются принудительными работами на срок от трех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пяти лет со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bookmarkStart w:id="4485" w:name="P4485"/>
    <w:bookmarkEnd w:id="4485"/>
    <w:p>
      <w:pPr>
        <w:pStyle w:val="0"/>
        <w:spacing w:before="200" w:line-rule="auto"/>
        <w:ind w:firstLine="540"/>
        <w:jc w:val="both"/>
      </w:pPr>
      <w:r>
        <w:rPr>
          <w:sz w:val="20"/>
        </w:rPr>
        <w:t xml:space="preserve">1.1. Деяния, предусмотренные </w:t>
      </w:r>
      <w:hyperlink w:history="0" w:anchor="P4483" w:tooltip="1. Производство, сбыт или ввоз на территорию Российской Федерации фальсифицированных лекарственных средств или медицинских изделий, либо сбыт или ввоз на территорию Российской Федерации недоброкачественных лекарственных средств или медицинских изделий, либо незаконные производство, сбыт или ввоз на территорию Российской Федерации в целях сбыта незарегистрированных лекарственных средств или медицинских изделий, либо производство, сбыт или ввоз на территорию Российской Федерации фальсифицированных биологич...">
        <w:r>
          <w:rPr>
            <w:sz w:val="20"/>
            <w:color w:val="0000ff"/>
          </w:rPr>
          <w:t xml:space="preserve">частью первой</w:t>
        </w:r>
      </w:hyperlink>
      <w:r>
        <w:rPr>
          <w:sz w:val="20"/>
        </w:rPr>
        <w:t xml:space="preserve"> настоящей статьи, совершенные с использованием средств массовой информации или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принудительными работами на срок от четырех до пяти лет с лишением права занимать определенные должности или заниматься определенной деятельностью на срок от двух до трех лет или без такового либо лишением свободы на срок от четырех до шести лет со штрафом в размере от семисот пятидесяти тысяч до двух миллионов пятисот тысяч рублей или в размере заработной платы или иного дохода осужденного за период от одного года до двух лет или без такового и с лишением права занимать определенные должности или заниматься определенной деятельностью на срок до четырех лет или без такового.</w:t>
      </w:r>
    </w:p>
    <w:p>
      <w:pPr>
        <w:pStyle w:val="0"/>
        <w:jc w:val="both"/>
      </w:pPr>
      <w:r>
        <w:rPr>
          <w:sz w:val="20"/>
        </w:rPr>
        <w:t xml:space="preserve">(часть 1.1 введена Федеральным </w:t>
      </w:r>
      <w:hyperlink w:history="0" r:id="rId2337" w:tooltip="Федеральный закон от 01.04.2020 N 95-ФЗ &quot;О внесении изменений в статью 238.1 Уголовного кодекса Российской Федерации&quot; {КонсультантПлюс}">
        <w:r>
          <w:rPr>
            <w:sz w:val="20"/>
            <w:color w:val="0000ff"/>
          </w:rPr>
          <w:t xml:space="preserve">законом</w:t>
        </w:r>
      </w:hyperlink>
      <w:r>
        <w:rPr>
          <w:sz w:val="20"/>
        </w:rPr>
        <w:t xml:space="preserve"> от 01.04.2020 N 95-ФЗ)</w:t>
      </w:r>
    </w:p>
    <w:bookmarkStart w:id="4488" w:name="P4488"/>
    <w:bookmarkEnd w:id="4488"/>
    <w:p>
      <w:pPr>
        <w:pStyle w:val="0"/>
        <w:spacing w:before="200" w:line-rule="auto"/>
        <w:ind w:firstLine="540"/>
        <w:jc w:val="both"/>
      </w:pPr>
      <w:r>
        <w:rPr>
          <w:sz w:val="20"/>
        </w:rPr>
        <w:t xml:space="preserve">2. Деяния, предусмотренные </w:t>
      </w:r>
      <w:hyperlink w:history="0" w:anchor="P4483" w:tooltip="1. Производство, сбыт или ввоз на территорию Российской Федерации фальсифицированных лекарственных средств или медицинских изделий, либо сбыт или ввоз на территорию Российской Федерации недоброкачественных лекарственных средств или медицинских изделий, либо незаконные производство, сбыт или ввоз на территорию Российской Федерации в целях сбыта незарегистрированных лекарственных средств или медицинских изделий, либо производство, сбыт или ввоз на территорию Российской Федерации фальсифицированных биологич...">
        <w:r>
          <w:rPr>
            <w:sz w:val="20"/>
            <w:color w:val="0000ff"/>
          </w:rPr>
          <w:t xml:space="preserve">частями первой</w:t>
        </w:r>
      </w:hyperlink>
      <w:r>
        <w:rPr>
          <w:sz w:val="20"/>
        </w:rPr>
        <w:t xml:space="preserve"> или </w:t>
      </w:r>
      <w:hyperlink w:history="0" w:anchor="P4485" w:tooltip="1.1. Деяния, предусмотренные частью первой настоящей статьи, совершенные с использованием средств массовой информации или информационно-телекоммуникационных сетей, в том числе сети &quot;Интернет&quot;, -">
        <w:r>
          <w:rPr>
            <w:sz w:val="20"/>
            <w:color w:val="0000ff"/>
          </w:rPr>
          <w:t xml:space="preserve">первой.1</w:t>
        </w:r>
      </w:hyperlink>
      <w:r>
        <w:rPr>
          <w:sz w:val="20"/>
        </w:rPr>
        <w:t xml:space="preserve"> настоящей статьи, если они:</w:t>
      </w:r>
    </w:p>
    <w:p>
      <w:pPr>
        <w:pStyle w:val="0"/>
        <w:jc w:val="both"/>
      </w:pPr>
      <w:r>
        <w:rPr>
          <w:sz w:val="20"/>
        </w:rPr>
        <w:t xml:space="preserve">(в ред. Федерального </w:t>
      </w:r>
      <w:hyperlink w:history="0" r:id="rId2338" w:tooltip="Федеральный закон от 01.04.2020 N 95-ФЗ &quot;О внесении изменений в статью 238.1 Уголовного кодекса Российской Федерации&quot; {КонсультантПлюс}">
        <w:r>
          <w:rPr>
            <w:sz w:val="20"/>
            <w:color w:val="0000ff"/>
          </w:rPr>
          <w:t xml:space="preserve">закона</w:t>
        </w:r>
      </w:hyperlink>
      <w:r>
        <w:rPr>
          <w:sz w:val="20"/>
        </w:rPr>
        <w:t xml:space="preserve"> от 01.04.2020 N 95-ФЗ)</w:t>
      </w:r>
    </w:p>
    <w:p>
      <w:pPr>
        <w:pStyle w:val="0"/>
        <w:spacing w:before="200" w:line-rule="auto"/>
        <w:ind w:firstLine="540"/>
        <w:jc w:val="both"/>
      </w:pPr>
      <w:r>
        <w:rPr>
          <w:sz w:val="20"/>
        </w:rPr>
        <w:t xml:space="preserve">а)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б) повлекли по неосторожности причинение </w:t>
      </w:r>
      <w:hyperlink w:history="0" r:id="rId2339"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либо смерть человека, -</w:t>
      </w:r>
    </w:p>
    <w:p>
      <w:pPr>
        <w:pStyle w:val="0"/>
        <w:spacing w:before="200" w:line-rule="auto"/>
        <w:ind w:firstLine="540"/>
        <w:jc w:val="both"/>
      </w:pPr>
      <w:r>
        <w:rPr>
          <w:sz w:val="20"/>
        </w:rPr>
        <w:t xml:space="preserve">наказываются лишением свободы на срок от пяти до восьми лет со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3. Деяния, предусмотренные </w:t>
      </w:r>
      <w:hyperlink w:history="0" w:anchor="P4483" w:tooltip="1. Производство, сбыт или ввоз на территорию Российской Федерации фальсифицированных лекарственных средств или медицинских изделий, либо сбыт или ввоз на территорию Российской Федерации недоброкачественных лекарственных средств или медицинских изделий, либо незаконные производство, сбыт или ввоз на территорию Российской Федерации в целях сбыта незарегистрированных лекарственных средств или медицинских изделий, либо производство, сбыт или ввоз на территорию Российской Федерации фальсифицированных биологич...">
        <w:r>
          <w:rPr>
            <w:sz w:val="20"/>
            <w:color w:val="0000ff"/>
          </w:rPr>
          <w:t xml:space="preserve">частями первой</w:t>
        </w:r>
      </w:hyperlink>
      <w:r>
        <w:rPr>
          <w:sz w:val="20"/>
        </w:rPr>
        <w:t xml:space="preserve">, </w:t>
      </w:r>
      <w:hyperlink w:history="0" w:anchor="P4485" w:tooltip="1.1. Деяния, предусмотренные частью первой настоящей статьи, совершенные с использованием средств массовой информации или информационно-телекоммуникационных сетей, в том числе сети &quot;Интернет&quot;, -">
        <w:r>
          <w:rPr>
            <w:sz w:val="20"/>
            <w:color w:val="0000ff"/>
          </w:rPr>
          <w:t xml:space="preserve">первой.1</w:t>
        </w:r>
      </w:hyperlink>
      <w:r>
        <w:rPr>
          <w:sz w:val="20"/>
        </w:rPr>
        <w:t xml:space="preserve"> или </w:t>
      </w:r>
      <w:hyperlink w:history="0" w:anchor="P4488" w:tooltip="2. Деяния, предусмотренные частями первой или первой.1 настоящей статьи, если они:">
        <w:r>
          <w:rPr>
            <w:sz w:val="20"/>
            <w:color w:val="0000ff"/>
          </w:rPr>
          <w:t xml:space="preserve">второй</w:t>
        </w:r>
      </w:hyperlink>
      <w:r>
        <w:rPr>
          <w:sz w:val="20"/>
        </w:rPr>
        <w:t xml:space="preserve"> настоящей статьи, повлекшие по неосторожности смерть двух или более лиц, -</w:t>
      </w:r>
    </w:p>
    <w:p>
      <w:pPr>
        <w:pStyle w:val="0"/>
        <w:jc w:val="both"/>
      </w:pPr>
      <w:r>
        <w:rPr>
          <w:sz w:val="20"/>
        </w:rPr>
        <w:t xml:space="preserve">(в ред. Федерального </w:t>
      </w:r>
      <w:hyperlink w:history="0" r:id="rId2340" w:tooltip="Федеральный закон от 01.04.2020 N 95-ФЗ &quot;О внесении изменений в статью 238.1 Уголовного кодекса Российской Федерации&quot; {КонсультантПлюс}">
        <w:r>
          <w:rPr>
            <w:sz w:val="20"/>
            <w:color w:val="0000ff"/>
          </w:rPr>
          <w:t xml:space="preserve">закона</w:t>
        </w:r>
      </w:hyperlink>
      <w:r>
        <w:rPr>
          <w:sz w:val="20"/>
        </w:rPr>
        <w:t xml:space="preserve"> от 01.04.2020 N 95-ФЗ)</w:t>
      </w:r>
    </w:p>
    <w:p>
      <w:pPr>
        <w:pStyle w:val="0"/>
        <w:spacing w:before="200" w:line-rule="auto"/>
        <w:ind w:firstLine="540"/>
        <w:jc w:val="both"/>
      </w:pPr>
      <w:r>
        <w:rPr>
          <w:sz w:val="20"/>
        </w:rPr>
        <w:t xml:space="preserve">наказываются лишением свободы на срок от восьми до двенадцати лет со штрафом в размере от двух миллионов до пяти миллионов рублей или в размере заработной платы или иного дохода осужденного за период от двух до пяти лет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Примечания. 1. Действие настоящей статьи не распространяется на случаи незаконных сбыта и ввоза на территорию Российской Федерации наркотических средств, психотропных веществ, их прекурсоров, сильнодействующих или ядовитых веществ, а также незаконного производства наркотических средств, психотропных веществ или их прекурсоров.</w:t>
      </w:r>
    </w:p>
    <w:p>
      <w:pPr>
        <w:pStyle w:val="0"/>
        <w:spacing w:before="200" w:line-rule="auto"/>
        <w:ind w:firstLine="540"/>
        <w:jc w:val="both"/>
      </w:pPr>
      <w:r>
        <w:rPr>
          <w:sz w:val="20"/>
        </w:rPr>
        <w:t xml:space="preserve">2. Крупным размером в настоящей статье признается стоимость лекарственных средств, медицинских изделий или биологически активных добавок в сумме, превышающей сто тысяч рублей.</w:t>
      </w:r>
    </w:p>
    <w:p>
      <w:pPr>
        <w:pStyle w:val="0"/>
        <w:spacing w:before="200" w:line-rule="auto"/>
        <w:ind w:firstLine="540"/>
        <w:jc w:val="both"/>
      </w:pPr>
      <w:r>
        <w:rPr>
          <w:sz w:val="20"/>
        </w:rPr>
        <w:t xml:space="preserve">3. Действие настоящей статьи не распространяется на случаи сбыта и (или) ввоза на территорию Российской Федерации в целях сбыта незарегистрированных в Российской Федерации лекарственных средств или медицинских изделий, если указанные лекарственные средства или медицинские изделия в Российской Федерации не производятся, и (или) если сбыт и (или) ввоз таких лекарственных средств или медицинских изделий допускаются в соответствии с законодательством об обращении лекарственных средств и законодательством в сфере охраны здоровья соответственно, и (или) если указанные лекарственные средства или медицинские изделия рекомендованы к применению Всемирной организацией здравоохранения.</w:t>
      </w:r>
    </w:p>
    <w:p>
      <w:pPr>
        <w:pStyle w:val="0"/>
        <w:jc w:val="both"/>
      </w:pPr>
      <w:r>
        <w:rPr>
          <w:sz w:val="20"/>
        </w:rPr>
        <w:t xml:space="preserve">(п. 3 введен Федеральным </w:t>
      </w:r>
      <w:hyperlink w:history="0" r:id="rId2341" w:tooltip="Федеральный закон от 01.04.2020 N 95-ФЗ &quot;О внесении изменений в статью 238.1 Уголовного кодекса Российской Федерации&quot; {КонсультантПлюс}">
        <w:r>
          <w:rPr>
            <w:sz w:val="20"/>
            <w:color w:val="0000ff"/>
          </w:rPr>
          <w:t xml:space="preserve">законом</w:t>
        </w:r>
      </w:hyperlink>
      <w:r>
        <w:rPr>
          <w:sz w:val="20"/>
        </w:rPr>
        <w:t xml:space="preserve"> от 01.04.2020 N 95-ФЗ)</w:t>
      </w:r>
    </w:p>
    <w:p>
      <w:pPr>
        <w:pStyle w:val="0"/>
        <w:jc w:val="both"/>
      </w:pPr>
      <w:r>
        <w:rPr>
          <w:sz w:val="20"/>
        </w:rPr>
      </w:r>
    </w:p>
    <w:p>
      <w:pPr>
        <w:pStyle w:val="2"/>
        <w:outlineLvl w:val="3"/>
        <w:ind w:firstLine="540"/>
        <w:jc w:val="both"/>
      </w:pPr>
      <w:r>
        <w:rPr>
          <w:sz w:val="20"/>
        </w:rPr>
        <w:t xml:space="preserve">Статья 239. Создание некоммерческой организации, посягающей на личность и права граждан</w:t>
      </w:r>
    </w:p>
    <w:p>
      <w:pPr>
        <w:pStyle w:val="0"/>
        <w:ind w:firstLine="540"/>
        <w:jc w:val="both"/>
      </w:pPr>
      <w:r>
        <w:rPr>
          <w:sz w:val="20"/>
        </w:rPr>
        <w:t xml:space="preserve">(в ред. Федерального </w:t>
      </w:r>
      <w:hyperlink w:history="0" r:id="rId2342" w:tooltip="Федеральный закон от 20.07.2012 N 121-ФЗ (ред. от 04.06.2014) &quot;О внесении изменений в отдельные законодательные акты Российской Федерации в части регулирования деятельности некоммерческих организаций, выполняющих функции иностранного агента&quot; {КонсультантПлюс}">
        <w:r>
          <w:rPr>
            <w:sz w:val="20"/>
            <w:color w:val="0000ff"/>
          </w:rPr>
          <w:t xml:space="preserve">закона</w:t>
        </w:r>
      </w:hyperlink>
      <w:r>
        <w:rPr>
          <w:sz w:val="20"/>
        </w:rPr>
        <w:t xml:space="preserve"> от 20.07.2012 N 121-ФЗ)</w:t>
      </w:r>
    </w:p>
    <w:p>
      <w:pPr>
        <w:pStyle w:val="0"/>
        <w:ind w:firstLine="540"/>
        <w:jc w:val="both"/>
      </w:pPr>
      <w:r>
        <w:rPr>
          <w:sz w:val="20"/>
        </w:rPr>
      </w:r>
    </w:p>
    <w:bookmarkStart w:id="4504" w:name="P4504"/>
    <w:bookmarkEnd w:id="4504"/>
    <w:p>
      <w:pPr>
        <w:pStyle w:val="0"/>
        <w:ind w:firstLine="540"/>
        <w:jc w:val="both"/>
      </w:pPr>
      <w:r>
        <w:rPr>
          <w:sz w:val="20"/>
        </w:rPr>
        <w:t xml:space="preserve">1. Создание религиозного или общественного объединения, деятельность которого сопряжена с насилием над гражданами или иным причинением вреда их здоровью, а равно руководство таким объединением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2343"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закона</w:t>
        </w:r>
      </w:hyperlink>
      <w:r>
        <w:rPr>
          <w:sz w:val="20"/>
        </w:rPr>
        <w:t xml:space="preserve"> от 29.12.2022 N 582-ФЗ)</w:t>
      </w:r>
    </w:p>
    <w:bookmarkStart w:id="4507" w:name="P4507"/>
    <w:bookmarkEnd w:id="4507"/>
    <w:p>
      <w:pPr>
        <w:pStyle w:val="0"/>
        <w:spacing w:before="200" w:line-rule="auto"/>
        <w:ind w:firstLine="540"/>
        <w:jc w:val="both"/>
      </w:pPr>
      <w:r>
        <w:rPr>
          <w:sz w:val="20"/>
        </w:rPr>
        <w:t xml:space="preserve">2. Создание некоммерческой организации (включая некоммерческую организацию, действующую в качестве иностранного агента) либо структурного подразделения иностранной некоммерческой неправительственной организации, деятельность которых сопряжена с побуждением граждан к отказу от исполнения гражданских обязанностей или к совершению иных противоправных деяний, а равно руководство такой организацией либо структурным подразделением -</w:t>
      </w:r>
    </w:p>
    <w:p>
      <w:pPr>
        <w:pStyle w:val="0"/>
        <w:jc w:val="both"/>
      </w:pPr>
      <w:r>
        <w:rPr>
          <w:sz w:val="20"/>
        </w:rPr>
        <w:t xml:space="preserve">(в ред. Федерального </w:t>
      </w:r>
      <w:hyperlink w:history="0" r:id="rId2344"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закона</w:t>
        </w:r>
      </w:hyperlink>
      <w:r>
        <w:rPr>
          <w:sz w:val="20"/>
        </w:rPr>
        <w:t xml:space="preserve"> от 29.12.2022 N 582-ФЗ)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w:t>
      </w:r>
    </w:p>
    <w:p>
      <w:pPr>
        <w:pStyle w:val="0"/>
        <w:jc w:val="both"/>
      </w:pPr>
      <w:r>
        <w:rPr>
          <w:sz w:val="20"/>
        </w:rPr>
        <w:t xml:space="preserve">(в ред. Федерального </w:t>
      </w:r>
      <w:hyperlink w:history="0" r:id="rId2345"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закона</w:t>
        </w:r>
      </w:hyperlink>
      <w:r>
        <w:rPr>
          <w:sz w:val="20"/>
        </w:rPr>
        <w:t xml:space="preserve"> от 29.12.2022 N 582-ФЗ)</w:t>
      </w:r>
    </w:p>
    <w:p>
      <w:pPr>
        <w:pStyle w:val="0"/>
        <w:spacing w:before="200" w:line-rule="auto"/>
        <w:ind w:firstLine="540"/>
        <w:jc w:val="both"/>
      </w:pPr>
      <w:r>
        <w:rPr>
          <w:sz w:val="20"/>
        </w:rPr>
        <w:t xml:space="preserve">3. Участие в деятельности некоммерческой организации, указанной в </w:t>
      </w:r>
      <w:hyperlink w:history="0" w:anchor="P4504" w:tooltip="1. Создание религиозного или общественного объединения, деятельность которого сопряжена с насилием над гражданами или иным причинением вреда их здоровью, а равно руководство таким объединением -">
        <w:r>
          <w:rPr>
            <w:sz w:val="20"/>
            <w:color w:val="0000ff"/>
          </w:rPr>
          <w:t xml:space="preserve">частях первой</w:t>
        </w:r>
      </w:hyperlink>
      <w:r>
        <w:rPr>
          <w:sz w:val="20"/>
        </w:rPr>
        <w:t xml:space="preserve"> и </w:t>
      </w:r>
      <w:hyperlink w:history="0" w:anchor="P4507" w:tooltip="2. Создание некоммерческой организации (включая некоммерческую организацию, действующую в качестве иностранного агента) либо структурного подразделения иностранной некоммерческой неправительственной организации, деятельность которых сопряжена с побуждением граждан к отказу от исполнения гражданских обязанностей или к совершению иных противоправных деяний, а равно руководство такой организацией либо структурным подразделением -">
        <w:r>
          <w:rPr>
            <w:sz w:val="20"/>
            <w:color w:val="0000ff"/>
          </w:rPr>
          <w:t xml:space="preserve">второй</w:t>
        </w:r>
      </w:hyperlink>
      <w:r>
        <w:rPr>
          <w:sz w:val="20"/>
        </w:rPr>
        <w:t xml:space="preserve"> настоящей статьи, а равно пропаганда деяний, предусмотренных </w:t>
      </w:r>
      <w:hyperlink w:history="0" w:anchor="P4504" w:tooltip="1. Создание религиозного или общественного объединения, деятельность которого сопряжена с насилием над гражданами или иным причинением вреда их здоровью, а равно руководство таким объединением -">
        <w:r>
          <w:rPr>
            <w:sz w:val="20"/>
            <w:color w:val="0000ff"/>
          </w:rPr>
          <w:t xml:space="preserve">частями первой</w:t>
        </w:r>
      </w:hyperlink>
      <w:r>
        <w:rPr>
          <w:sz w:val="20"/>
        </w:rPr>
        <w:t xml:space="preserve"> и </w:t>
      </w:r>
      <w:hyperlink w:history="0" w:anchor="P4507" w:tooltip="2. Создание некоммерческой организации (включая некоммерческую организацию, действующую в качестве иностранного агента) либо структурного подразделения иностранной некоммерческой неправительственной организации, деятельность которых сопряжена с побуждением граждан к отказу от исполнения гражданских обязанностей или к совершению иных противоправных деяний, а равно руководство такой организацией либо структурным подразделением -">
        <w:r>
          <w:rPr>
            <w:sz w:val="20"/>
            <w:color w:val="0000ff"/>
          </w:rPr>
          <w:t xml:space="preserve">второй</w:t>
        </w:r>
      </w:hyperlink>
      <w:r>
        <w:rPr>
          <w:sz w:val="20"/>
        </w:rPr>
        <w:t xml:space="preserve"> настоящей статьи,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часов, либо исправительными работами на срок до двух лет, либо ограничением свободы на срок до трех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346"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закона</w:t>
        </w:r>
      </w:hyperlink>
      <w:r>
        <w:rPr>
          <w:sz w:val="20"/>
        </w:rPr>
        <w:t xml:space="preserve"> от 29.12.2022 N 582-ФЗ)</w:t>
      </w:r>
    </w:p>
    <w:p>
      <w:pPr>
        <w:pStyle w:val="0"/>
        <w:ind w:firstLine="540"/>
        <w:jc w:val="both"/>
      </w:pPr>
      <w:r>
        <w:rPr>
          <w:sz w:val="20"/>
        </w:rPr>
      </w:r>
    </w:p>
    <w:bookmarkStart w:id="4515" w:name="P4515"/>
    <w:bookmarkEnd w:id="4515"/>
    <w:p>
      <w:pPr>
        <w:pStyle w:val="2"/>
        <w:outlineLvl w:val="3"/>
        <w:ind w:firstLine="540"/>
        <w:jc w:val="both"/>
      </w:pPr>
      <w:r>
        <w:rPr>
          <w:sz w:val="20"/>
        </w:rPr>
        <w:t xml:space="preserve">Статья 240. Вовлечение в занятие проституцией</w:t>
      </w:r>
    </w:p>
    <w:p>
      <w:pPr>
        <w:pStyle w:val="0"/>
        <w:ind w:firstLine="540"/>
        <w:jc w:val="both"/>
      </w:pPr>
      <w:r>
        <w:rPr>
          <w:sz w:val="20"/>
        </w:rPr>
        <w:t xml:space="preserve">(в ред. Федерального </w:t>
      </w:r>
      <w:hyperlink w:history="0" r:id="rId234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4518" w:name="P4518"/>
    <w:bookmarkEnd w:id="4518"/>
    <w:p>
      <w:pPr>
        <w:pStyle w:val="0"/>
        <w:ind w:firstLine="540"/>
        <w:jc w:val="both"/>
      </w:pPr>
      <w:r>
        <w:rPr>
          <w:sz w:val="20"/>
        </w:rPr>
        <w:t xml:space="preserve">1. Вовлечение в занятие проституцией или принуждение к продолжению занятия проституцией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3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4521" w:name="P4521"/>
    <w:bookmarkEnd w:id="4521"/>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с применением насилия или с угрозой его применения;</w:t>
      </w:r>
    </w:p>
    <w:p>
      <w:pPr>
        <w:pStyle w:val="0"/>
        <w:spacing w:before="200" w:line-rule="auto"/>
        <w:ind w:firstLine="540"/>
        <w:jc w:val="both"/>
      </w:pPr>
      <w:r>
        <w:rPr>
          <w:sz w:val="20"/>
        </w:rPr>
        <w:t xml:space="preserve">б) с перемещением потерпевшего через Государственную границу Российской Федерации или с незаконным удержанием его за границей;</w:t>
      </w:r>
    </w:p>
    <w:p>
      <w:pPr>
        <w:pStyle w:val="0"/>
        <w:spacing w:before="200" w:line-rule="auto"/>
        <w:ind w:firstLine="540"/>
        <w:jc w:val="both"/>
      </w:pPr>
      <w:r>
        <w:rPr>
          <w:sz w:val="20"/>
        </w:rPr>
        <w:t xml:space="preserve">в) группой лиц по предварительному сговору, -</w:t>
      </w:r>
    </w:p>
    <w:p>
      <w:pPr>
        <w:pStyle w:val="0"/>
        <w:spacing w:before="200" w:line-rule="auto"/>
        <w:ind w:firstLine="540"/>
        <w:jc w:val="both"/>
      </w:pPr>
      <w:r>
        <w:rPr>
          <w:sz w:val="20"/>
        </w:rPr>
        <w:t xml:space="preserve">наказываются лишением свободы на срок до шести лет с ограничением свободы на срок до двух лет либо без такового.</w:t>
      </w:r>
    </w:p>
    <w:p>
      <w:pPr>
        <w:pStyle w:val="0"/>
        <w:jc w:val="both"/>
      </w:pPr>
      <w:r>
        <w:rPr>
          <w:sz w:val="20"/>
        </w:rPr>
        <w:t xml:space="preserve">(в ред. Федерального </w:t>
      </w:r>
      <w:hyperlink w:history="0" r:id="rId234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spacing w:before="200" w:line-rule="auto"/>
        <w:ind w:firstLine="540"/>
        <w:jc w:val="both"/>
      </w:pPr>
      <w:r>
        <w:rPr>
          <w:sz w:val="20"/>
        </w:rPr>
        <w:t xml:space="preserve">3. Деяния, предусмотренные </w:t>
      </w:r>
      <w:hyperlink w:history="0" w:anchor="P4518" w:tooltip="1. Вовлечение в занятие проституцией или принуждение к продолжению занятия проституцией -">
        <w:r>
          <w:rPr>
            <w:sz w:val="20"/>
            <w:color w:val="0000ff"/>
          </w:rPr>
          <w:t xml:space="preserve">частями первой</w:t>
        </w:r>
      </w:hyperlink>
      <w:r>
        <w:rPr>
          <w:sz w:val="20"/>
        </w:rPr>
        <w:t xml:space="preserve"> или </w:t>
      </w:r>
      <w:hyperlink w:history="0" w:anchor="P4521" w:tooltip="2. Те же деяния, совершенные:">
        <w:r>
          <w:rPr>
            <w:sz w:val="20"/>
            <w:color w:val="0000ff"/>
          </w:rPr>
          <w:t xml:space="preserve">второй</w:t>
        </w:r>
      </w:hyperlink>
      <w:r>
        <w:rPr>
          <w:sz w:val="20"/>
        </w:rPr>
        <w:t xml:space="preserve"> настоящей статьи, совершенные организованной группой либо в отношении несовершеннолетнего, -</w:t>
      </w:r>
    </w:p>
    <w:p>
      <w:pPr>
        <w:pStyle w:val="0"/>
        <w:jc w:val="both"/>
      </w:pPr>
      <w:r>
        <w:rPr>
          <w:sz w:val="20"/>
        </w:rPr>
        <w:t xml:space="preserve">(в ред. Федерального </w:t>
      </w:r>
      <w:hyperlink w:history="0" r:id="rId2350"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наказываются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2351"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29.02.2012 </w:t>
      </w:r>
      <w:hyperlink w:history="0" r:id="rId235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w:t>
      </w:r>
    </w:p>
    <w:p>
      <w:pPr>
        <w:pStyle w:val="0"/>
        <w:jc w:val="both"/>
      </w:pPr>
      <w:r>
        <w:rPr>
          <w:sz w:val="20"/>
        </w:rPr>
      </w:r>
    </w:p>
    <w:p>
      <w:pPr>
        <w:pStyle w:val="2"/>
        <w:outlineLvl w:val="3"/>
        <w:ind w:firstLine="540"/>
        <w:jc w:val="both"/>
      </w:pPr>
      <w:r>
        <w:rPr>
          <w:sz w:val="20"/>
        </w:rPr>
        <w:t xml:space="preserve">Статья 240.1. Получение сексуальных услуг несовершеннолетнего</w:t>
      </w:r>
    </w:p>
    <w:p>
      <w:pPr>
        <w:pStyle w:val="0"/>
        <w:ind w:firstLine="540"/>
        <w:jc w:val="both"/>
      </w:pPr>
      <w:r>
        <w:rPr>
          <w:sz w:val="20"/>
        </w:rPr>
        <w:t xml:space="preserve">(введена Федеральным </w:t>
      </w:r>
      <w:hyperlink w:history="0" r:id="rId2353" w:tooltip="Федеральный закон от 28.12.2013 N 38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28.12.2013 N 380-ФЗ)</w:t>
      </w:r>
    </w:p>
    <w:p>
      <w:pPr>
        <w:pStyle w:val="0"/>
        <w:ind w:firstLine="540"/>
        <w:jc w:val="both"/>
      </w:pPr>
      <w:r>
        <w:rPr>
          <w:sz w:val="20"/>
        </w:rPr>
      </w:r>
    </w:p>
    <w:p>
      <w:pPr>
        <w:pStyle w:val="0"/>
        <w:ind w:firstLine="540"/>
        <w:jc w:val="both"/>
      </w:pPr>
      <w:r>
        <w:rPr>
          <w:sz w:val="20"/>
        </w:rPr>
        <w:t xml:space="preserve">Получение сексуальных услуг несовершеннолетнего в возрасте от шестнадцати до восемнадцати лет лицом, достигшим восемнадцатилетнего возраста, -</w:t>
      </w:r>
    </w:p>
    <w:p>
      <w:pPr>
        <w:pStyle w:val="0"/>
        <w:spacing w:before="200" w:line-rule="auto"/>
        <w:ind w:firstLine="540"/>
        <w:jc w:val="both"/>
      </w:pPr>
      <w:r>
        <w:rPr>
          <w:sz w:val="20"/>
        </w:rPr>
        <w:t xml:space="preserve">наказывается обязательными работами на срок до двухсот сорока часов, либо ограничением свободы на срок до двух лет, либо принудительными работами на срок до четырех лет, либо лишением свободы на тот же срок.</w:t>
      </w:r>
    </w:p>
    <w:p>
      <w:pPr>
        <w:pStyle w:val="0"/>
        <w:spacing w:before="200" w:line-rule="auto"/>
        <w:ind w:firstLine="540"/>
        <w:jc w:val="both"/>
      </w:pPr>
      <w:r>
        <w:rPr>
          <w:sz w:val="20"/>
        </w:rPr>
        <w:t xml:space="preserve">Примечание. Под сексуальными услугами в настоящей статье понимаются половое сношение, мужеложство, лесбиянство или иные действия сексуального характера, условием совершения которых является денежное или любое другое вознаграждение несовершеннолетнего или третьего лица либо обещание вознаграждения несовершеннолетнему или третьему лицу.</w:t>
      </w:r>
    </w:p>
    <w:p>
      <w:pPr>
        <w:pStyle w:val="0"/>
        <w:jc w:val="both"/>
      </w:pPr>
      <w:r>
        <w:rPr>
          <w:sz w:val="20"/>
        </w:rPr>
      </w:r>
    </w:p>
    <w:bookmarkStart w:id="4539" w:name="P4539"/>
    <w:bookmarkEnd w:id="4539"/>
    <w:p>
      <w:pPr>
        <w:pStyle w:val="2"/>
        <w:outlineLvl w:val="3"/>
        <w:ind w:firstLine="540"/>
        <w:jc w:val="both"/>
      </w:pPr>
      <w:r>
        <w:rPr>
          <w:sz w:val="20"/>
        </w:rPr>
        <w:t xml:space="preserve">Статья 241. Организация занятия проституцией</w:t>
      </w:r>
    </w:p>
    <w:p>
      <w:pPr>
        <w:pStyle w:val="0"/>
        <w:ind w:firstLine="540"/>
        <w:jc w:val="both"/>
      </w:pPr>
      <w:r>
        <w:rPr>
          <w:sz w:val="20"/>
        </w:rPr>
        <w:t xml:space="preserve">(в ред. Федерального </w:t>
      </w:r>
      <w:hyperlink w:history="0" r:id="rId235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bookmarkStart w:id="4542" w:name="P4542"/>
    <w:bookmarkEnd w:id="4542"/>
    <w:p>
      <w:pPr>
        <w:pStyle w:val="0"/>
        <w:ind w:firstLine="540"/>
        <w:jc w:val="both"/>
      </w:pPr>
      <w:r>
        <w:rPr>
          <w:sz w:val="20"/>
        </w:rPr>
        <w:t xml:space="preserve">1. Деяния, направленные на организацию занятия проституцией другими лицами, а равно содержание притонов для занятия проституцией или систематическое предоставление помещений для занятия проституцией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35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4545" w:name="P4545"/>
    <w:bookmarkEnd w:id="4545"/>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с применением насилия или с угрозой его применения;</w:t>
      </w:r>
    </w:p>
    <w:p>
      <w:pPr>
        <w:pStyle w:val="0"/>
        <w:spacing w:before="200" w:line-rule="auto"/>
        <w:ind w:firstLine="540"/>
        <w:jc w:val="both"/>
      </w:pPr>
      <w:r>
        <w:rPr>
          <w:sz w:val="20"/>
        </w:rPr>
        <w:t xml:space="preserve">в) с использованием для занятия проституцией несовершеннолетних, -</w:t>
      </w:r>
    </w:p>
    <w:p>
      <w:pPr>
        <w:pStyle w:val="0"/>
        <w:jc w:val="both"/>
      </w:pPr>
      <w:r>
        <w:rPr>
          <w:sz w:val="20"/>
        </w:rPr>
        <w:t xml:space="preserve">(в ред. Федерального </w:t>
      </w:r>
      <w:hyperlink w:history="0" r:id="rId2356"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наказываются лишением свободы на срок до шести лет с лишением права занимать определенные должности или заниматься определенной деятельностью на срок до десяти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235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29.02.2012 </w:t>
      </w:r>
      <w:hyperlink w:history="0" r:id="rId2358"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4542" w:tooltip="1. Деяния, направленные на организацию занятия проституцией другими лицами, а равно содержание притонов для занятия проституцией или систематическое предоставление помещений для занятия проституцией -">
        <w:r>
          <w:rPr>
            <w:sz w:val="20"/>
            <w:color w:val="0000ff"/>
          </w:rPr>
          <w:t xml:space="preserve">частями первой</w:t>
        </w:r>
      </w:hyperlink>
      <w:r>
        <w:rPr>
          <w:sz w:val="20"/>
        </w:rPr>
        <w:t xml:space="preserve"> или </w:t>
      </w:r>
      <w:hyperlink w:history="0" w:anchor="P4545" w:tooltip="2. Те же деяния, совершенные:">
        <w:r>
          <w:rPr>
            <w:sz w:val="20"/>
            <w:color w:val="0000ff"/>
          </w:rPr>
          <w:t xml:space="preserve">второй</w:t>
        </w:r>
      </w:hyperlink>
      <w:r>
        <w:rPr>
          <w:sz w:val="20"/>
        </w:rPr>
        <w:t xml:space="preserve"> настоящей статьи, совершенные с использованием для занятия проституцией лиц, не достигших четырнадцатилетнего возраста, -</w:t>
      </w:r>
    </w:p>
    <w:p>
      <w:pPr>
        <w:pStyle w:val="0"/>
        <w:jc w:val="both"/>
      </w:pPr>
      <w:r>
        <w:rPr>
          <w:sz w:val="20"/>
        </w:rPr>
        <w:t xml:space="preserve">(в ред. Федерального </w:t>
      </w:r>
      <w:hyperlink w:history="0" r:id="rId2359"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от одного года до двух лет либо без такового.</w:t>
      </w:r>
    </w:p>
    <w:p>
      <w:pPr>
        <w:pStyle w:val="0"/>
        <w:jc w:val="both"/>
      </w:pPr>
      <w:r>
        <w:rPr>
          <w:sz w:val="20"/>
        </w:rPr>
        <w:t xml:space="preserve">(в ред. Федеральных законов от 27.12.2009 </w:t>
      </w:r>
      <w:hyperlink w:history="0" r:id="rId236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29.02.2012 </w:t>
      </w:r>
      <w:hyperlink w:history="0" r:id="rId2361"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N 14-ФЗ</w:t>
        </w:r>
      </w:hyperlink>
      <w:r>
        <w:rPr>
          <w:sz w:val="20"/>
        </w:rPr>
        <w:t xml:space="preserve">)</w:t>
      </w:r>
    </w:p>
    <w:p>
      <w:pPr>
        <w:pStyle w:val="0"/>
        <w:jc w:val="both"/>
      </w:pPr>
      <w:r>
        <w:rPr>
          <w:sz w:val="20"/>
        </w:rPr>
      </w:r>
    </w:p>
    <w:bookmarkStart w:id="4557" w:name="P4557"/>
    <w:bookmarkEnd w:id="4557"/>
    <w:p>
      <w:pPr>
        <w:pStyle w:val="2"/>
        <w:outlineLvl w:val="3"/>
        <w:ind w:firstLine="540"/>
        <w:jc w:val="both"/>
      </w:pPr>
      <w:r>
        <w:rPr>
          <w:sz w:val="20"/>
        </w:rPr>
        <w:t xml:space="preserve">Статья 242. Незаконные изготовление и оборот порнографических материалов или предметов</w:t>
      </w:r>
    </w:p>
    <w:p>
      <w:pPr>
        <w:pStyle w:val="0"/>
        <w:ind w:firstLine="540"/>
        <w:jc w:val="both"/>
      </w:pPr>
      <w:r>
        <w:rPr>
          <w:sz w:val="20"/>
        </w:rPr>
        <w:t xml:space="preserve">(в ред. Федерального </w:t>
      </w:r>
      <w:hyperlink w:history="0" r:id="rId236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ind w:firstLine="540"/>
        <w:jc w:val="both"/>
      </w:pPr>
      <w:r>
        <w:rPr>
          <w:sz w:val="20"/>
        </w:rPr>
      </w:r>
    </w:p>
    <w:bookmarkStart w:id="4560" w:name="P4560"/>
    <w:bookmarkEnd w:id="4560"/>
    <w:p>
      <w:pPr>
        <w:pStyle w:val="0"/>
        <w:ind w:firstLine="540"/>
        <w:jc w:val="both"/>
      </w:pPr>
      <w:r>
        <w:rPr>
          <w:sz w:val="20"/>
        </w:rPr>
        <w:t xml:space="preserve">1. Незаконные изготовление и (или) перемещение через Государственную границу Российской Федерации в целях </w:t>
      </w:r>
      <w:hyperlink w:history="0" r:id="rId2363"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распространения</w:t>
        </w:r>
      </w:hyperlink>
      <w:r>
        <w:rPr>
          <w:sz w:val="20"/>
        </w:rPr>
        <w:t xml:space="preserve">, публичной </w:t>
      </w:r>
      <w:hyperlink w:history="0" r:id="rId2364"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демонстрации</w:t>
        </w:r>
      </w:hyperlink>
      <w:r>
        <w:rPr>
          <w:sz w:val="20"/>
        </w:rPr>
        <w:t xml:space="preserve"> или </w:t>
      </w:r>
      <w:hyperlink w:history="0" r:id="rId2365"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рекламирования</w:t>
        </w:r>
      </w:hyperlink>
      <w:r>
        <w:rPr>
          <w:sz w:val="20"/>
        </w:rPr>
        <w:t xml:space="preserve"> либо распространение, публичная демонстрация или рекламирование порнографических материалов или предметов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тот же срок.</w:t>
      </w:r>
    </w:p>
    <w:bookmarkStart w:id="4562" w:name="P4562"/>
    <w:bookmarkEnd w:id="4562"/>
    <w:p>
      <w:pPr>
        <w:pStyle w:val="0"/>
        <w:spacing w:before="200" w:line-rule="auto"/>
        <w:ind w:firstLine="540"/>
        <w:jc w:val="both"/>
      </w:pPr>
      <w:r>
        <w:rPr>
          <w:sz w:val="20"/>
        </w:rPr>
        <w:t xml:space="preserve">2. Распространение, публичная демонстрация или рекламирование порнографических материалов или предметов среди несовершеннолетних либо вовлечение несовершеннолетнего в оборот порнографической продукции, совершенные лицом, достигшим восемнадцатилетнего возраста, -</w:t>
      </w:r>
    </w:p>
    <w:p>
      <w:pPr>
        <w:pStyle w:val="0"/>
        <w:spacing w:before="200" w:line-rule="auto"/>
        <w:ind w:firstLine="540"/>
        <w:jc w:val="both"/>
      </w:pPr>
      <w:r>
        <w:rPr>
          <w:sz w:val="20"/>
        </w:rPr>
        <w:t xml:space="preserve">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десяти лет либо без такового.</w:t>
      </w:r>
    </w:p>
    <w:p>
      <w:pPr>
        <w:pStyle w:val="0"/>
        <w:spacing w:before="200" w:line-rule="auto"/>
        <w:ind w:firstLine="540"/>
        <w:jc w:val="both"/>
      </w:pPr>
      <w:r>
        <w:rPr>
          <w:sz w:val="20"/>
        </w:rPr>
        <w:t xml:space="preserve">3. Деяния, предусмотренные </w:t>
      </w:r>
      <w:hyperlink w:history="0" w:anchor="P4560" w:tooltip="1. Незаконные изготовл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порнографических материалов или предметов -">
        <w:r>
          <w:rPr>
            <w:sz w:val="20"/>
            <w:color w:val="0000ff"/>
          </w:rPr>
          <w:t xml:space="preserve">частями первой</w:t>
        </w:r>
      </w:hyperlink>
      <w:r>
        <w:rPr>
          <w:sz w:val="20"/>
        </w:rPr>
        <w:t xml:space="preserve"> или </w:t>
      </w:r>
      <w:hyperlink w:history="0" w:anchor="P4562" w:tooltip="2. Распространение, публичная демонстрация или рекламирование порнографических материалов или предметов среди несовершеннолетних либо вовлечение несовершеннолетнего в оборот порнографической продукции, совершенные лицом, достигшим восемнадцатилетнего возраста, -">
        <w:r>
          <w:rPr>
            <w:sz w:val="20"/>
            <w:color w:val="0000ff"/>
          </w:rPr>
          <w:t xml:space="preserve">второй</w:t>
        </w:r>
      </w:hyperlink>
      <w:r>
        <w:rPr>
          <w:sz w:val="20"/>
        </w:rPr>
        <w:t xml:space="preserve"> настоящей статьи,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с использованием средств массовой информации либо информационно-телекоммуникационных </w:t>
      </w:r>
      <w:hyperlink w:history="0" r:id="rId2366"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сетей</w:t>
        </w:r>
      </w:hyperlink>
      <w:r>
        <w:rPr>
          <w:sz w:val="20"/>
        </w:rPr>
        <w:t xml:space="preserve">, в том числе сети "Интернет";</w:t>
      </w:r>
    </w:p>
    <w:p>
      <w:pPr>
        <w:pStyle w:val="0"/>
        <w:jc w:val="both"/>
      </w:pPr>
      <w:r>
        <w:rPr>
          <w:sz w:val="20"/>
        </w:rPr>
        <w:t xml:space="preserve">(п. "б" в ред. Федерального </w:t>
      </w:r>
      <w:hyperlink w:history="0" r:id="rId2367"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закона</w:t>
        </w:r>
      </w:hyperlink>
      <w:r>
        <w:rPr>
          <w:sz w:val="20"/>
        </w:rPr>
        <w:t xml:space="preserve"> от 06.03.2022 N 38-ФЗ)</w:t>
      </w:r>
    </w:p>
    <w:p>
      <w:pPr>
        <w:pStyle w:val="0"/>
        <w:spacing w:before="200" w:line-rule="auto"/>
        <w:ind w:firstLine="540"/>
        <w:jc w:val="both"/>
      </w:pPr>
      <w:r>
        <w:rPr>
          <w:sz w:val="20"/>
        </w:rPr>
        <w:t xml:space="preserve">в) с извлечением дохода в крупном размере, -</w:t>
      </w:r>
    </w:p>
    <w:p>
      <w:pPr>
        <w:pStyle w:val="0"/>
        <w:spacing w:before="200" w:line-rule="auto"/>
        <w:ind w:firstLine="540"/>
        <w:jc w:val="both"/>
      </w:pPr>
      <w:r>
        <w:rPr>
          <w:sz w:val="20"/>
        </w:rPr>
        <w:t xml:space="preserve">наказываются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пятнадцати лет либо без такового.</w:t>
      </w:r>
    </w:p>
    <w:bookmarkStart w:id="4570" w:name="P4570"/>
    <w:bookmarkEnd w:id="4570"/>
    <w:p>
      <w:pPr>
        <w:pStyle w:val="0"/>
        <w:spacing w:before="200" w:line-rule="auto"/>
        <w:ind w:firstLine="540"/>
        <w:jc w:val="both"/>
      </w:pPr>
      <w:r>
        <w:rPr>
          <w:sz w:val="20"/>
        </w:rPr>
        <w:t xml:space="preserve">Примечание. Доходом в крупном размере в настоящей статье, а также в </w:t>
      </w:r>
      <w:hyperlink w:history="0" w:anchor="P4572" w:tooltip="Статья 242.1. Изготовление и оборот материалов или предметов с порнографическими изображениями несовершеннолетних">
        <w:r>
          <w:rPr>
            <w:sz w:val="20"/>
            <w:color w:val="0000ff"/>
          </w:rPr>
          <w:t xml:space="preserve">статье 242.1</w:t>
        </w:r>
      </w:hyperlink>
      <w:r>
        <w:rPr>
          <w:sz w:val="20"/>
        </w:rPr>
        <w:t xml:space="preserve"> настоящего Кодекса признается доход в сумме, превышающей пятьдесят тысяч рублей.</w:t>
      </w:r>
    </w:p>
    <w:p>
      <w:pPr>
        <w:pStyle w:val="0"/>
        <w:jc w:val="both"/>
      </w:pPr>
      <w:r>
        <w:rPr>
          <w:sz w:val="20"/>
        </w:rPr>
      </w:r>
    </w:p>
    <w:bookmarkStart w:id="4572" w:name="P4572"/>
    <w:bookmarkEnd w:id="4572"/>
    <w:p>
      <w:pPr>
        <w:pStyle w:val="2"/>
        <w:outlineLvl w:val="3"/>
        <w:ind w:firstLine="540"/>
        <w:jc w:val="both"/>
      </w:pPr>
      <w:r>
        <w:rPr>
          <w:sz w:val="20"/>
        </w:rPr>
        <w:t xml:space="preserve">Статья 242.1. Изготовление и оборот материалов или предметов с порнографическими изображениями несовершеннолетних</w:t>
      </w:r>
    </w:p>
    <w:p>
      <w:pPr>
        <w:pStyle w:val="0"/>
        <w:ind w:firstLine="540"/>
        <w:jc w:val="both"/>
      </w:pPr>
      <w:r>
        <w:rPr>
          <w:sz w:val="20"/>
        </w:rPr>
        <w:t xml:space="preserve">(в ред. Федерального </w:t>
      </w:r>
      <w:hyperlink w:history="0" r:id="rId2368"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ind w:firstLine="540"/>
        <w:jc w:val="both"/>
      </w:pPr>
      <w:r>
        <w:rPr>
          <w:sz w:val="20"/>
        </w:rPr>
      </w:r>
    </w:p>
    <w:bookmarkStart w:id="4575" w:name="P4575"/>
    <w:bookmarkEnd w:id="4575"/>
    <w:p>
      <w:pPr>
        <w:pStyle w:val="0"/>
        <w:ind w:firstLine="540"/>
        <w:jc w:val="both"/>
      </w:pPr>
      <w:r>
        <w:rPr>
          <w:sz w:val="20"/>
        </w:rPr>
        <w:t xml:space="preserve">1. Изготовление, приобретение, хранение и (или) перемещение через Государственную границу Российской Федерации в целях </w:t>
      </w:r>
      <w:r>
        <w:rPr>
          <w:sz w:val="20"/>
        </w:rPr>
        <w:t xml:space="preserve">распространения</w:t>
      </w:r>
      <w:r>
        <w:rPr>
          <w:sz w:val="20"/>
        </w:rPr>
        <w:t xml:space="preserve">, публичной </w:t>
      </w:r>
      <w:hyperlink w:history="0" r:id="rId2369"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демонстрации</w:t>
        </w:r>
      </w:hyperlink>
      <w:r>
        <w:rPr>
          <w:sz w:val="20"/>
        </w:rPr>
        <w:t xml:space="preserve"> или </w:t>
      </w:r>
      <w:hyperlink w:history="0" r:id="rId2370"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рекламирования</w:t>
        </w:r>
      </w:hyperlink>
      <w:r>
        <w:rPr>
          <w:sz w:val="20"/>
        </w:rPr>
        <w:t xml:space="preserve"> либо распространение, публичная демонстрация или рекламирование материалов или предметов с порнографическими изображениями несовершеннолетних -</w:t>
      </w:r>
    </w:p>
    <w:p>
      <w:pPr>
        <w:pStyle w:val="0"/>
        <w:spacing w:before="200" w:line-rule="auto"/>
        <w:ind w:firstLine="540"/>
        <w:jc w:val="both"/>
      </w:pPr>
      <w:r>
        <w:rPr>
          <w:sz w:val="20"/>
        </w:rPr>
        <w:t xml:space="preserve">наказываются лишением свободы на срок от двух до восьми лет с лишением права занимать определенные должности или заниматься определенной деятельностью на срок до пятнадцати лет либо без такового.</w:t>
      </w:r>
    </w:p>
    <w:p>
      <w:pPr>
        <w:pStyle w:val="0"/>
        <w:spacing w:before="200" w:line-rule="auto"/>
        <w:ind w:firstLine="540"/>
        <w:jc w:val="both"/>
      </w:pPr>
      <w:r>
        <w:rPr>
          <w:sz w:val="20"/>
        </w:rPr>
        <w:t xml:space="preserve">2. Деяния, предусмотренные </w:t>
      </w:r>
      <w:hyperlink w:history="0" w:anchor="P4575" w:tooltip="1. Изготовление, приобретение, хранение и (или) перемещение через Государственную границу Российской Федерации в целях распространения, публичной демонстрации или рекламирования либо распространение, публичная демонстрация или рекламирование материалов или предметов с порнографическими изображениями несовершеннолетних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в отношении лица, не достигшего четырнадцатилетнего возраста;</w:t>
      </w:r>
    </w:p>
    <w:p>
      <w:pPr>
        <w:pStyle w:val="0"/>
        <w:spacing w:before="200" w:line-rule="auto"/>
        <w:ind w:firstLine="540"/>
        <w:jc w:val="both"/>
      </w:pPr>
      <w:r>
        <w:rPr>
          <w:sz w:val="20"/>
        </w:rPr>
        <w:t xml:space="preserve">б) группой лиц по предварительному сговору или организованной группой;</w:t>
      </w:r>
    </w:p>
    <w:p>
      <w:pPr>
        <w:pStyle w:val="0"/>
        <w:spacing w:before="200" w:line-rule="auto"/>
        <w:ind w:firstLine="540"/>
        <w:jc w:val="both"/>
      </w:pPr>
      <w:r>
        <w:rPr>
          <w:sz w:val="20"/>
        </w:rPr>
        <w:t xml:space="preserve">в) с извлечением дохода в </w:t>
      </w:r>
      <w:hyperlink w:history="0" w:anchor="P4570" w:tooltip="Примечание. Доходом в крупном размере в настоящей статье, а также в статье 242.1 настоящего Кодекса признается доход в сумме, превышающей пятьдесят тысяч рублей.">
        <w:r>
          <w:rPr>
            <w:sz w:val="20"/>
            <w:color w:val="0000ff"/>
          </w:rPr>
          <w:t xml:space="preserve">крупном размере</w:t>
        </w:r>
      </w:hyperlink>
      <w:r>
        <w:rPr>
          <w:sz w:val="20"/>
        </w:rPr>
        <w:t xml:space="preserve">;</w:t>
      </w:r>
    </w:p>
    <w:p>
      <w:pPr>
        <w:pStyle w:val="0"/>
        <w:spacing w:before="200" w:line-rule="auto"/>
        <w:ind w:firstLine="540"/>
        <w:jc w:val="both"/>
      </w:pPr>
      <w:r>
        <w:rPr>
          <w:sz w:val="20"/>
        </w:rPr>
        <w:t xml:space="preserve">г) с использованием средств массовой информации либо информационно-телекоммуникационных </w:t>
      </w:r>
      <w:hyperlink w:history="0" r:id="rId2371"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сетей</w:t>
        </w:r>
      </w:hyperlink>
      <w:r>
        <w:rPr>
          <w:sz w:val="20"/>
        </w:rPr>
        <w:t xml:space="preserve">, в том числе сети "Интернет", -</w:t>
      </w:r>
    </w:p>
    <w:p>
      <w:pPr>
        <w:pStyle w:val="0"/>
        <w:jc w:val="both"/>
      </w:pPr>
      <w:r>
        <w:rPr>
          <w:sz w:val="20"/>
        </w:rPr>
        <w:t xml:space="preserve">(п. "г" в ред. Федерального </w:t>
      </w:r>
      <w:hyperlink w:history="0" r:id="rId2372"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закона</w:t>
        </w:r>
      </w:hyperlink>
      <w:r>
        <w:rPr>
          <w:sz w:val="20"/>
        </w:rPr>
        <w:t xml:space="preserve"> от 06.03.2022 N 38-ФЗ)</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 и с ограничением свободы на срок до двух лет либо без такового.</w:t>
      </w:r>
    </w:p>
    <w:p>
      <w:pPr>
        <w:pStyle w:val="0"/>
        <w:spacing w:before="200" w:line-rule="auto"/>
        <w:ind w:firstLine="540"/>
        <w:jc w:val="both"/>
      </w:pPr>
      <w:r>
        <w:rPr>
          <w:sz w:val="20"/>
        </w:rPr>
        <w:t xml:space="preserve">Примечания. 1. Под материалами и предметами с порнографическими изображениями несовершеннолетних в настоящей статье и </w:t>
      </w:r>
      <w:hyperlink w:history="0" w:anchor="P4592" w:tooltip="Статья 242.2. Использование несовершеннолетнего в целях изготовления порнографических материалов или предметов">
        <w:r>
          <w:rPr>
            <w:sz w:val="20"/>
            <w:color w:val="0000ff"/>
          </w:rPr>
          <w:t xml:space="preserve">статье 242.2</w:t>
        </w:r>
      </w:hyperlink>
      <w:r>
        <w:rPr>
          <w:sz w:val="20"/>
        </w:rPr>
        <w:t xml:space="preserve"> настоящего Кодекса понимаются материалы и предметы, содержащие любое изображение или описание в сексуальных целях:</w:t>
      </w:r>
    </w:p>
    <w:p>
      <w:pPr>
        <w:pStyle w:val="0"/>
        <w:spacing w:before="200" w:line-rule="auto"/>
        <w:ind w:firstLine="540"/>
        <w:jc w:val="both"/>
      </w:pPr>
      <w:r>
        <w:rPr>
          <w:sz w:val="20"/>
        </w:rPr>
        <w:t xml:space="preserve">полностью или частично обнаженных половых органов несовершеннолетнего;</w:t>
      </w:r>
    </w:p>
    <w:p>
      <w:pPr>
        <w:pStyle w:val="0"/>
        <w:spacing w:before="200" w:line-rule="auto"/>
        <w:ind w:firstLine="540"/>
        <w:jc w:val="both"/>
      </w:pPr>
      <w:r>
        <w:rPr>
          <w:sz w:val="20"/>
        </w:rPr>
        <w:t xml:space="preserve">несовершеннолетнего, совершающего либо имитирующего половое сношение или иные действия сексуального характера;</w:t>
      </w:r>
    </w:p>
    <w:p>
      <w:pPr>
        <w:pStyle w:val="0"/>
        <w:spacing w:before="200" w:line-rule="auto"/>
        <w:ind w:firstLine="540"/>
        <w:jc w:val="both"/>
      </w:pPr>
      <w:r>
        <w:rPr>
          <w:sz w:val="20"/>
        </w:rPr>
        <w:t xml:space="preserve">полового сношения или иных действий сексуального характера, совершаемых в отношении несовершеннолетнего или с его участием;</w:t>
      </w:r>
    </w:p>
    <w:p>
      <w:pPr>
        <w:pStyle w:val="0"/>
        <w:spacing w:before="200" w:line-rule="auto"/>
        <w:ind w:firstLine="540"/>
        <w:jc w:val="both"/>
      </w:pPr>
      <w:r>
        <w:rPr>
          <w:sz w:val="20"/>
        </w:rPr>
        <w:t xml:space="preserve">совершеннолетнего лица, изображающего несовершеннолетнего, совершающего либо имитирующего половое сношение или иные действия сексуального характера.</w:t>
      </w:r>
    </w:p>
    <w:p>
      <w:pPr>
        <w:pStyle w:val="0"/>
        <w:spacing w:before="200" w:line-rule="auto"/>
        <w:ind w:firstLine="540"/>
        <w:jc w:val="both"/>
      </w:pPr>
      <w:r>
        <w:rPr>
          <w:sz w:val="20"/>
        </w:rPr>
        <w:t xml:space="preserve">2. Не являются материалами и предметами с порнографическими изображениями несовершеннолетних материалы и предметы, содержащие изображение или описание половых органов несовершеннолетнего, если такие материалы и предметы имеют историческую, художественную или культурную ценность либо предназначены для использования в научных или медицинских целях либо в образовательной деятельности в установленном федеральным законом порядке.</w:t>
      </w:r>
    </w:p>
    <w:p>
      <w:pPr>
        <w:pStyle w:val="0"/>
        <w:jc w:val="both"/>
      </w:pPr>
      <w:r>
        <w:rPr>
          <w:sz w:val="20"/>
        </w:rPr>
        <w:t xml:space="preserve">(примечания введены Федеральным </w:t>
      </w:r>
      <w:hyperlink w:history="0" r:id="rId2373" w:tooltip="Федеральный закон от 23.06.2016 N 199-ФЗ &quot;О внесении изменений в статью 242.1 Уголовного кодекса Российской Федерации в целях противодействия обороту порнографической продукции с использованием несовершеннолетних и (или) среди несовершеннолетних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23.06.2016 N 199-ФЗ)</w:t>
      </w:r>
    </w:p>
    <w:p>
      <w:pPr>
        <w:pStyle w:val="0"/>
        <w:ind w:firstLine="540"/>
        <w:jc w:val="both"/>
      </w:pPr>
      <w:r>
        <w:rPr>
          <w:sz w:val="20"/>
        </w:rPr>
      </w:r>
    </w:p>
    <w:bookmarkStart w:id="4592" w:name="P4592"/>
    <w:bookmarkEnd w:id="4592"/>
    <w:p>
      <w:pPr>
        <w:pStyle w:val="2"/>
        <w:outlineLvl w:val="3"/>
        <w:ind w:firstLine="540"/>
        <w:jc w:val="both"/>
      </w:pPr>
      <w:r>
        <w:rPr>
          <w:sz w:val="20"/>
        </w:rPr>
        <w:t xml:space="preserve">Статья 242.2. Использование несовершеннолетнего в целях изготовления порнографических материалов или предметов</w:t>
      </w:r>
    </w:p>
    <w:p>
      <w:pPr>
        <w:pStyle w:val="0"/>
        <w:ind w:firstLine="540"/>
        <w:jc w:val="both"/>
      </w:pPr>
      <w:r>
        <w:rPr>
          <w:sz w:val="20"/>
        </w:rPr>
        <w:t xml:space="preserve">(введена Федеральным </w:t>
      </w:r>
      <w:hyperlink w:history="0" r:id="rId2374"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ind w:firstLine="540"/>
        <w:jc w:val="both"/>
      </w:pPr>
      <w:r>
        <w:rPr>
          <w:sz w:val="20"/>
        </w:rPr>
      </w:r>
    </w:p>
    <w:p>
      <w:pPr>
        <w:pStyle w:val="0"/>
        <w:ind w:firstLine="540"/>
        <w:jc w:val="both"/>
      </w:pPr>
      <w:r>
        <w:rPr>
          <w:sz w:val="20"/>
        </w:rPr>
        <w:t xml:space="preserve">1. Фото-, кино- или видеосъемка несовершеннолетнего в целях изготовления и (или) распространения порнографических материалов или предметов либо привлечение несовершеннолетнего в качестве исполнителя для участия в зрелищном мероприятии порнографического характера, совершенные лицом, достигшим восемнадцатилетнего возраста, -</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пятнадцати лет либо без такового.</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в отношении двух или более лиц;</w:t>
      </w:r>
    </w:p>
    <w:p>
      <w:pPr>
        <w:pStyle w:val="0"/>
        <w:spacing w:before="200" w:line-rule="auto"/>
        <w:ind w:firstLine="540"/>
        <w:jc w:val="both"/>
      </w:pPr>
      <w:r>
        <w:rPr>
          <w:sz w:val="20"/>
        </w:rPr>
        <w:t xml:space="preserve">б) группой лиц по предварительному сговору или организованной группой;</w:t>
      </w:r>
    </w:p>
    <w:p>
      <w:pPr>
        <w:pStyle w:val="0"/>
        <w:spacing w:before="200" w:line-rule="auto"/>
        <w:ind w:firstLine="540"/>
        <w:jc w:val="both"/>
      </w:pPr>
      <w:r>
        <w:rPr>
          <w:sz w:val="20"/>
        </w:rPr>
        <w:t xml:space="preserve">в) в отношении лица, не достигшего четырнадцатилетнего возраста;</w:t>
      </w:r>
    </w:p>
    <w:p>
      <w:pPr>
        <w:pStyle w:val="0"/>
        <w:spacing w:before="200" w:line-rule="auto"/>
        <w:ind w:firstLine="540"/>
        <w:jc w:val="both"/>
      </w:pPr>
      <w:r>
        <w:rPr>
          <w:sz w:val="20"/>
        </w:rPr>
        <w:t xml:space="preserve">г) с использованием информационно-телекоммуникационных сетей (включая сеть "Интернет"), -</w:t>
      </w:r>
    </w:p>
    <w:p>
      <w:pPr>
        <w:pStyle w:val="0"/>
        <w:spacing w:before="200" w:line-rule="auto"/>
        <w:ind w:firstLine="540"/>
        <w:jc w:val="both"/>
      </w:pPr>
      <w:r>
        <w:rPr>
          <w:sz w:val="20"/>
        </w:rPr>
        <w:t xml:space="preserve">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 либо без такового и с ограничением свободы на срок до двух лет либо без такового.</w:t>
      </w:r>
    </w:p>
    <w:p>
      <w:pPr>
        <w:pStyle w:val="0"/>
        <w:ind w:firstLine="540"/>
        <w:jc w:val="both"/>
      </w:pPr>
      <w:r>
        <w:rPr>
          <w:sz w:val="20"/>
        </w:rPr>
      </w:r>
    </w:p>
    <w:p>
      <w:pPr>
        <w:pStyle w:val="2"/>
        <w:outlineLvl w:val="3"/>
        <w:ind w:firstLine="540"/>
        <w:jc w:val="both"/>
      </w:pPr>
      <w:r>
        <w:rPr>
          <w:sz w:val="20"/>
        </w:rPr>
        <w:t xml:space="preserve">Статья 243. Уничтожение или повреждение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природных комплексов, объектов, взятых под охрану государства, или культурных ценностей</w:t>
      </w:r>
    </w:p>
    <w:p>
      <w:pPr>
        <w:pStyle w:val="0"/>
        <w:ind w:firstLine="540"/>
        <w:jc w:val="both"/>
      </w:pPr>
      <w:r>
        <w:rPr>
          <w:sz w:val="20"/>
        </w:rPr>
        <w:t xml:space="preserve">(в ред. Федерального </w:t>
      </w:r>
      <w:hyperlink w:history="0" r:id="rId2375"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закона</w:t>
        </w:r>
      </w:hyperlink>
      <w:r>
        <w:rPr>
          <w:sz w:val="20"/>
        </w:rPr>
        <w:t xml:space="preserve"> от 23.07.2013 N 245-ФЗ)</w:t>
      </w:r>
    </w:p>
    <w:p>
      <w:pPr>
        <w:pStyle w:val="0"/>
        <w:ind w:firstLine="540"/>
        <w:jc w:val="both"/>
      </w:pPr>
      <w:r>
        <w:rPr>
          <w:sz w:val="20"/>
        </w:rPr>
      </w:r>
    </w:p>
    <w:bookmarkStart w:id="4607" w:name="P4607"/>
    <w:bookmarkEnd w:id="4607"/>
    <w:p>
      <w:pPr>
        <w:pStyle w:val="0"/>
        <w:ind w:firstLine="540"/>
        <w:jc w:val="both"/>
      </w:pPr>
      <w:r>
        <w:rPr>
          <w:sz w:val="20"/>
        </w:rPr>
        <w:t xml:space="preserve">1. Уничтожение или повреждение объектов культурного наследия (памятников истории и культуры) народов Российской Федерации, включенных в единый государственный </w:t>
      </w:r>
      <w:r>
        <w:rPr>
          <w:sz w:val="20"/>
        </w:rPr>
        <w:t xml:space="preserve">реестр</w:t>
      </w:r>
      <w:r>
        <w:rPr>
          <w:sz w:val="20"/>
        </w:rPr>
        <w:t xml:space="preserve"> объектов культурного наследия (памятников истории и культуры) народов Российской Федерации, выявленных объектов культурного наследия, природных комплексов, объектов, взятых под охрану государства, или культурных ценностей -</w:t>
      </w:r>
    </w:p>
    <w:p>
      <w:pPr>
        <w:pStyle w:val="0"/>
        <w:spacing w:before="200" w:line-rule="auto"/>
        <w:ind w:firstLine="540"/>
        <w:jc w:val="both"/>
      </w:pPr>
      <w:r>
        <w:rPr>
          <w:sz w:val="20"/>
        </w:rPr>
        <w:t xml:space="preserve">наказываются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четырехсот часов,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Деяния, предусмотренные </w:t>
      </w:r>
      <w:hyperlink w:history="0" w:anchor="P4607" w:tooltip="1. Уничтожение или повреждение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природных комплексов, объектов, взятых под охрану государства, или культурных ценностей -">
        <w:r>
          <w:rPr>
            <w:sz w:val="20"/>
            <w:color w:val="0000ff"/>
          </w:rPr>
          <w:t xml:space="preserve">частью первой</w:t>
        </w:r>
      </w:hyperlink>
      <w:r>
        <w:rPr>
          <w:sz w:val="20"/>
        </w:rPr>
        <w:t xml:space="preserve"> настоящей статьи, совершенные в отношении особо ценных </w:t>
      </w:r>
      <w:r>
        <w:rPr>
          <w:sz w:val="20"/>
        </w:rPr>
        <w:t xml:space="preserve">объектов</w:t>
      </w:r>
      <w:r>
        <w:rPr>
          <w:sz w:val="20"/>
        </w:rPr>
        <w:t xml:space="preserve"> культурного наследия народов Российской Федерации, объектов культурного наследия (памятников истории и культуры) народов Российской Федерации, включенных в Список всемирного наследия, историко-культурных заповедников или музеев-заповедников либо в отношении объектов археологического наследия, включенных в единый государственный реестр объектов культурного наследия (памятников истории и культуры) народов Российской Федерации, или выявленных объектов археологического наследия, -</w:t>
      </w:r>
    </w:p>
    <w:p>
      <w:pPr>
        <w:pStyle w:val="0"/>
        <w:spacing w:before="200" w:line-rule="auto"/>
        <w:ind w:firstLine="540"/>
        <w:jc w:val="both"/>
      </w:pPr>
      <w:r>
        <w:rPr>
          <w:sz w:val="20"/>
        </w:rPr>
        <w:t xml:space="preserve">наказываются штрафом в размере до пяти миллионов рублей или в размере заработной платы или иного дохода осужденного за период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срок до шести лет.</w:t>
      </w:r>
    </w:p>
    <w:p>
      <w:pPr>
        <w:pStyle w:val="0"/>
        <w:jc w:val="both"/>
      </w:pPr>
      <w:r>
        <w:rPr>
          <w:sz w:val="20"/>
        </w:rPr>
      </w:r>
    </w:p>
    <w:p>
      <w:pPr>
        <w:pStyle w:val="2"/>
        <w:outlineLvl w:val="3"/>
        <w:ind w:firstLine="540"/>
        <w:jc w:val="both"/>
      </w:pPr>
      <w:r>
        <w:rPr>
          <w:sz w:val="20"/>
        </w:rPr>
        <w:t xml:space="preserve">Статья 243.1. Нарушение требований сохранения или использования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либо выявленных объектов культурного наследия</w:t>
      </w:r>
    </w:p>
    <w:p>
      <w:pPr>
        <w:pStyle w:val="0"/>
        <w:ind w:firstLine="540"/>
        <w:jc w:val="both"/>
      </w:pPr>
      <w:r>
        <w:rPr>
          <w:sz w:val="20"/>
        </w:rPr>
        <w:t xml:space="preserve">(введена Федеральным </w:t>
      </w:r>
      <w:hyperlink w:history="0" r:id="rId2376"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ind w:firstLine="540"/>
        <w:jc w:val="both"/>
      </w:pPr>
      <w:r>
        <w:rPr>
          <w:sz w:val="20"/>
        </w:rPr>
      </w:r>
    </w:p>
    <w:p>
      <w:pPr>
        <w:pStyle w:val="0"/>
        <w:ind w:firstLine="540"/>
        <w:jc w:val="both"/>
      </w:pPr>
      <w:r>
        <w:rPr>
          <w:sz w:val="20"/>
        </w:rPr>
        <w:t xml:space="preserve">Нарушение требований сохранения или использования объектов культурного наследия (памятников истории и культуры) народов Российской Федерации, включенных в единый государственный </w:t>
      </w:r>
      <w:r>
        <w:rPr>
          <w:sz w:val="20"/>
        </w:rPr>
        <w:t xml:space="preserve">реестр</w:t>
      </w:r>
      <w:r>
        <w:rPr>
          <w:sz w:val="20"/>
        </w:rPr>
        <w:t xml:space="preserve"> объектов культурного наследия (памятников истории и культуры) народов Российской Федерации, либо выявленных объектов культурного наследия, повлекшее по неосторожности их уничтожение или повреждение в крупном размере,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либо обязательными работами на срок до трехсот шестидесяти часов, либо принудительными работами на срок до двух лет, либо лишением свободы на тот же срок.</w:t>
      </w:r>
    </w:p>
    <w:p>
      <w:pPr>
        <w:pStyle w:val="0"/>
        <w:spacing w:before="200" w:line-rule="auto"/>
        <w:ind w:firstLine="540"/>
        <w:jc w:val="both"/>
      </w:pPr>
      <w:r>
        <w:rPr>
          <w:sz w:val="20"/>
        </w:rPr>
        <w:t xml:space="preserve">Примечание. Повреждением объектов культурного наследия (памятников истории и культуры) народов Российской Федерации, включенных в единый государственный реестр объектов культурного наследия (памятников истории и культуры) народов Российской Федерации, выявленных объектов культурного наследия в крупном размере в настоящей статье признается причинение вреда, стоимость восстановительных работ для устранения которого превышает пятьсот тысяч рублей, а в отношении объектов археологического наследия - стоимость мероприятий, необходимых в соответствии с законодательством Российской Федерации для сохранения объекта археологического наследия, превышающая пятьсот тысяч рублей.</w:t>
      </w:r>
    </w:p>
    <w:p>
      <w:pPr>
        <w:pStyle w:val="0"/>
        <w:jc w:val="both"/>
      </w:pPr>
      <w:r>
        <w:rPr>
          <w:sz w:val="20"/>
        </w:rPr>
      </w:r>
    </w:p>
    <w:p>
      <w:pPr>
        <w:pStyle w:val="2"/>
        <w:outlineLvl w:val="3"/>
        <w:ind w:firstLine="540"/>
        <w:jc w:val="both"/>
      </w:pPr>
      <w:r>
        <w:rPr>
          <w:sz w:val="20"/>
        </w:rPr>
        <w:t xml:space="preserve">Статья 243.2. Незаконные поиск и (или) изъятие археологических предметов из мест залегания</w:t>
      </w:r>
    </w:p>
    <w:p>
      <w:pPr>
        <w:pStyle w:val="0"/>
        <w:ind w:firstLine="540"/>
        <w:jc w:val="both"/>
      </w:pPr>
      <w:r>
        <w:rPr>
          <w:sz w:val="20"/>
        </w:rPr>
        <w:t xml:space="preserve">(введена Федеральным </w:t>
      </w:r>
      <w:hyperlink w:history="0" r:id="rId2377"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ind w:firstLine="540"/>
        <w:jc w:val="both"/>
      </w:pPr>
      <w:r>
        <w:rPr>
          <w:sz w:val="20"/>
        </w:rPr>
      </w:r>
    </w:p>
    <w:p>
      <w:pPr>
        <w:pStyle w:val="0"/>
        <w:ind w:firstLine="540"/>
        <w:jc w:val="both"/>
      </w:pPr>
      <w:r>
        <w:rPr>
          <w:sz w:val="20"/>
        </w:rPr>
        <w:t xml:space="preserve">1. Поиск и (или) изъятие археологических предметов из мест залегания на поверхности земли, в земле или под водой, проводимые без разрешения </w:t>
      </w:r>
      <w:r>
        <w:rPr>
          <w:sz w:val="20"/>
        </w:rPr>
        <w:t xml:space="preserve">(открытого листа)</w:t>
      </w:r>
      <w:r>
        <w:rPr>
          <w:sz w:val="20"/>
        </w:rPr>
        <w:t xml:space="preserve">, повлекшие повреждение или уничтожение культурного слоя,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лишением свободы на срок до двух лет.</w:t>
      </w:r>
    </w:p>
    <w:p>
      <w:pPr>
        <w:pStyle w:val="0"/>
        <w:spacing w:before="200" w:line-rule="auto"/>
        <w:ind w:firstLine="540"/>
        <w:jc w:val="both"/>
      </w:pPr>
      <w:r>
        <w:rPr>
          <w:sz w:val="20"/>
        </w:rPr>
        <w:t xml:space="preserve">2. Те же деяния, совершенные в границах территории объекта культурного наследия, включенного в единый государственный </w:t>
      </w:r>
      <w:r>
        <w:rPr>
          <w:sz w:val="20"/>
        </w:rPr>
        <w:t xml:space="preserve">реестр</w:t>
      </w:r>
      <w:r>
        <w:rPr>
          <w:sz w:val="20"/>
        </w:rPr>
        <w:t xml:space="preserve"> объектов культурного наследия (памятников истории и культуры) народов Российской Федерации, или выявленного объекта культурного наследия, -</w:t>
      </w:r>
    </w:p>
    <w:p>
      <w:pPr>
        <w:pStyle w:val="0"/>
        <w:spacing w:before="200" w:line-rule="auto"/>
        <w:ind w:firstLine="540"/>
        <w:jc w:val="both"/>
      </w:pPr>
      <w:r>
        <w:rPr>
          <w:sz w:val="20"/>
        </w:rPr>
        <w:t xml:space="preserve">наказываются штрафом в размере до семисот тысяч рублей или в размере заработной платы или иного дохода осужденного за период до двух лет либо лишением свободы на срок до четырех лет.</w:t>
      </w:r>
    </w:p>
    <w:p>
      <w:pPr>
        <w:pStyle w:val="0"/>
        <w:spacing w:before="200" w:line-rule="auto"/>
        <w:ind w:firstLine="540"/>
        <w:jc w:val="both"/>
      </w:pPr>
      <w:r>
        <w:rPr>
          <w:sz w:val="20"/>
        </w:rPr>
        <w:t xml:space="preserve">3. Те же деяния, совершенные:</w:t>
      </w:r>
    </w:p>
    <w:p>
      <w:pPr>
        <w:pStyle w:val="0"/>
        <w:spacing w:before="200" w:line-rule="auto"/>
        <w:ind w:firstLine="540"/>
        <w:jc w:val="both"/>
      </w:pPr>
      <w:r>
        <w:rPr>
          <w:sz w:val="20"/>
        </w:rPr>
        <w:t xml:space="preserve">а) с использованием специальных технических средств поиска и (или) землеройных машин;</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до одного миллиона рублей или в размере заработной платы или иного дохода осужденного за период до пяти лет,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пяти лет, либо лишением свободы на срок до шести лет.</w:t>
      </w:r>
    </w:p>
    <w:p>
      <w:pPr>
        <w:pStyle w:val="0"/>
        <w:spacing w:before="200" w:line-rule="auto"/>
        <w:ind w:firstLine="540"/>
        <w:jc w:val="both"/>
      </w:pPr>
      <w:r>
        <w:rPr>
          <w:sz w:val="20"/>
        </w:rPr>
        <w:t xml:space="preserve">Примечания. 1. Для целей настоящей статьи под культурным слоем понимается слой в земле или под водой, содержащий следы существования человека, время возникновения которых превышает сто лет, включающий археологические предметы.</w:t>
      </w:r>
    </w:p>
    <w:p>
      <w:pPr>
        <w:pStyle w:val="0"/>
        <w:spacing w:before="200" w:line-rule="auto"/>
        <w:ind w:firstLine="540"/>
        <w:jc w:val="both"/>
      </w:pPr>
      <w:r>
        <w:rPr>
          <w:sz w:val="20"/>
        </w:rPr>
        <w:t xml:space="preserve">2.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pPr>
        <w:pStyle w:val="0"/>
        <w:jc w:val="both"/>
      </w:pPr>
      <w:r>
        <w:rPr>
          <w:sz w:val="20"/>
        </w:rPr>
      </w:r>
    </w:p>
    <w:p>
      <w:pPr>
        <w:pStyle w:val="2"/>
        <w:outlineLvl w:val="3"/>
        <w:ind w:firstLine="540"/>
        <w:jc w:val="both"/>
      </w:pPr>
      <w:r>
        <w:rPr>
          <w:sz w:val="20"/>
        </w:rPr>
        <w:t xml:space="preserve">Статья 243.3.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обнаруженных при проведении таких работ предметов, имеющих особую культурную ценность, или культурных ценностей в крупном размере</w:t>
      </w:r>
    </w:p>
    <w:p>
      <w:pPr>
        <w:pStyle w:val="0"/>
        <w:ind w:firstLine="540"/>
        <w:jc w:val="both"/>
      </w:pPr>
      <w:r>
        <w:rPr>
          <w:sz w:val="20"/>
        </w:rPr>
        <w:t xml:space="preserve">(введена Федеральным </w:t>
      </w:r>
      <w:hyperlink w:history="0" r:id="rId2378" w:tooltip="Федеральный закон от 23.07.2013 N 245-ФЗ (ред. от 28.12.2017) &quot;О внесении изменений в отдельные законодательные акты Российской Федерации в части пресечения незаконной деятельности в области археологии&quot; {КонсультантПлюс}">
        <w:r>
          <w:rPr>
            <w:sz w:val="20"/>
            <w:color w:val="0000ff"/>
          </w:rPr>
          <w:t xml:space="preserve">законом</w:t>
        </w:r>
      </w:hyperlink>
      <w:r>
        <w:rPr>
          <w:sz w:val="20"/>
        </w:rPr>
        <w:t xml:space="preserve"> от 23.07.2013 N 245-ФЗ)</w:t>
      </w:r>
    </w:p>
    <w:p>
      <w:pPr>
        <w:pStyle w:val="0"/>
        <w:ind w:firstLine="540"/>
        <w:jc w:val="both"/>
      </w:pPr>
      <w:r>
        <w:rPr>
          <w:sz w:val="20"/>
        </w:rPr>
      </w:r>
    </w:p>
    <w:p>
      <w:pPr>
        <w:pStyle w:val="0"/>
        <w:ind w:firstLine="540"/>
        <w:jc w:val="both"/>
      </w:pPr>
      <w:r>
        <w:rPr>
          <w:sz w:val="20"/>
        </w:rPr>
        <w:t xml:space="preserve">1.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w:t>
      </w:r>
      <w:r>
        <w:rPr>
          <w:sz w:val="20"/>
        </w:rPr>
        <w:t xml:space="preserve">(открытого листа)</w:t>
      </w:r>
      <w:r>
        <w:rPr>
          <w:sz w:val="20"/>
        </w:rPr>
        <w:t xml:space="preserve">, от обязательной передачи государству в соответствии с </w:t>
      </w:r>
      <w:hyperlink w:history="0" r:id="rId2379" w:tooltip="Федеральный закон от 25.06.2002 N 73-ФЗ (ред. от 19.10.2023) &quot;Об объектах культурного наследия (памятниках истории и культуры) народов Российской Федерации&quot; {КонсультантПлюс}">
        <w:r>
          <w:rPr>
            <w:sz w:val="20"/>
            <w:color w:val="0000ff"/>
          </w:rPr>
          <w:t xml:space="preserve">законодательством</w:t>
        </w:r>
      </w:hyperlink>
      <w:r>
        <w:rPr>
          <w:sz w:val="20"/>
        </w:rPr>
        <w:t xml:space="preserve"> Российской Федерации обнаруженных при проведении таких работ предметов, имеющих особую культурную ценность, или культурных ценностей в крупном размере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двух лет, либо лишением права занимать определенные должности или заниматься определенной деятельностью на срок до пяти лет, либо лишением свободы на срок до трех лет.</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должностным лицом с использованием своего служебного положения;</w:t>
      </w:r>
    </w:p>
    <w:p>
      <w:pPr>
        <w:pStyle w:val="0"/>
        <w:spacing w:before="200" w:line-rule="auto"/>
        <w:ind w:firstLine="540"/>
        <w:jc w:val="both"/>
      </w:pPr>
      <w:r>
        <w:rPr>
          <w:sz w:val="20"/>
        </w:rPr>
        <w:t xml:space="preserve">б)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до восьмисот тысяч рублей или в размере заработной платы или иного дохода осужденного за период до трех лет, либо лишением права занимать определенные должности или заниматься определенной деятельностью на срок до пяти лет, либо лишением свободы на срок до шести лет со штрафом в размере до двухсот тысяч рублей или в размере заработной платы или иного дохода осужденного за период до шести месяцев либо без такового и с ограничением свободы на срок до полутора лет либо без такового.</w:t>
      </w:r>
    </w:p>
    <w:p>
      <w:pPr>
        <w:pStyle w:val="0"/>
        <w:spacing w:before="200" w:line-rule="auto"/>
        <w:ind w:firstLine="540"/>
        <w:jc w:val="both"/>
      </w:pPr>
      <w:r>
        <w:rPr>
          <w:sz w:val="20"/>
        </w:rPr>
        <w:t xml:space="preserve">Примечание. Крупным размером культурных ценностей в настоящей статье признается их стоимость, превышающая сто тысяч рублей.</w:t>
      </w:r>
    </w:p>
    <w:p>
      <w:pPr>
        <w:pStyle w:val="0"/>
        <w:jc w:val="both"/>
      </w:pPr>
      <w:r>
        <w:rPr>
          <w:sz w:val="20"/>
        </w:rPr>
      </w:r>
    </w:p>
    <w:bookmarkStart w:id="4645" w:name="P4645"/>
    <w:bookmarkEnd w:id="4645"/>
    <w:p>
      <w:pPr>
        <w:pStyle w:val="2"/>
        <w:outlineLvl w:val="3"/>
        <w:ind w:firstLine="540"/>
        <w:jc w:val="both"/>
      </w:pPr>
      <w:r>
        <w:rPr>
          <w:sz w:val="20"/>
        </w:rPr>
        <w:t xml:space="preserve">Статья 243.4. Уничтожение либо повреждение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либо посвященных дням воинской славы России</w:t>
      </w:r>
    </w:p>
    <w:p>
      <w:pPr>
        <w:pStyle w:val="0"/>
        <w:ind w:firstLine="540"/>
        <w:jc w:val="both"/>
      </w:pPr>
      <w:r>
        <w:rPr>
          <w:sz w:val="20"/>
        </w:rPr>
        <w:t xml:space="preserve">(введена Федеральным </w:t>
      </w:r>
      <w:hyperlink w:history="0" r:id="rId2380" w:tooltip="Федеральный закон от 07.04.2020 N 112-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07.04.2020 N 112-ФЗ)</w:t>
      </w:r>
    </w:p>
    <w:p>
      <w:pPr>
        <w:pStyle w:val="0"/>
        <w:jc w:val="both"/>
      </w:pPr>
      <w:r>
        <w:rPr>
          <w:sz w:val="20"/>
        </w:rPr>
      </w:r>
    </w:p>
    <w:p>
      <w:pPr>
        <w:pStyle w:val="0"/>
        <w:ind w:firstLine="540"/>
        <w:jc w:val="both"/>
      </w:pPr>
      <w:r>
        <w:rPr>
          <w:sz w:val="20"/>
        </w:rPr>
        <w:t xml:space="preserve">1. Уничтожение либо повреждение расположенных на территории Российской Федерации или за ее пределами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либо посвященных дням воинской славы России (в том числе мемориальных музеев или памятных знаков на местах боевых действий), а равно памятников, других мемориальных сооружений или объектов, посвященных лицам, защищавшим Отечество или его интересы, в целях причинения ущерба историко-культурному значению таких объектов -</w:t>
      </w:r>
    </w:p>
    <w:p>
      <w:pPr>
        <w:pStyle w:val="0"/>
        <w:spacing w:before="200" w:line-rule="auto"/>
        <w:ind w:firstLine="540"/>
        <w:jc w:val="both"/>
      </w:pPr>
      <w:r>
        <w:rPr>
          <w:sz w:val="20"/>
        </w:rPr>
        <w:t xml:space="preserve">наказывается штрафом в размере до трех миллионов рублей или в размере заработной платы или иного дохода осужденного за период до трех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в отношении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в период Великой Отечественной войны либо посвященных дням воинской славы России в этот период (в том числе мемориальных музеев или памятных знаков на местах боевых действий), а равно памятников, других мемориальных сооружений или объектов, посвященных лицам, защищавшим Отечество или его интересы в период Великой Отечественной войны;</w:t>
      </w:r>
    </w:p>
    <w:p>
      <w:pPr>
        <w:pStyle w:val="0"/>
        <w:spacing w:before="200" w:line-rule="auto"/>
        <w:ind w:firstLine="540"/>
        <w:jc w:val="both"/>
      </w:pPr>
      <w:r>
        <w:rPr>
          <w:sz w:val="20"/>
        </w:rPr>
        <w:t xml:space="preserve">в) с применением насилия или с угрозой его применения, -</w:t>
      </w:r>
    </w:p>
    <w:p>
      <w:pPr>
        <w:pStyle w:val="0"/>
        <w:spacing w:before="200" w:line-rule="auto"/>
        <w:ind w:firstLine="540"/>
        <w:jc w:val="both"/>
      </w:pPr>
      <w:r>
        <w:rPr>
          <w:sz w:val="20"/>
        </w:rPr>
        <w:t xml:space="preserve">наказывается штрафом в размере от двух до пяти миллионов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тот же срок.</w:t>
      </w:r>
    </w:p>
    <w:p>
      <w:pPr>
        <w:pStyle w:val="0"/>
        <w:jc w:val="both"/>
      </w:pPr>
      <w:r>
        <w:rPr>
          <w:sz w:val="20"/>
        </w:rPr>
      </w:r>
    </w:p>
    <w:p>
      <w:pPr>
        <w:pStyle w:val="2"/>
        <w:outlineLvl w:val="3"/>
        <w:ind w:firstLine="540"/>
        <w:jc w:val="both"/>
      </w:pPr>
      <w:r>
        <w:rPr>
          <w:sz w:val="20"/>
        </w:rPr>
        <w:t xml:space="preserve">Статья 244. Надругательство над телами умерших и местами их захоронения</w:t>
      </w:r>
    </w:p>
    <w:p>
      <w:pPr>
        <w:pStyle w:val="0"/>
        <w:jc w:val="both"/>
      </w:pPr>
      <w:r>
        <w:rPr>
          <w:sz w:val="20"/>
        </w:rPr>
      </w:r>
    </w:p>
    <w:p>
      <w:pPr>
        <w:pStyle w:val="0"/>
        <w:ind w:firstLine="540"/>
        <w:jc w:val="both"/>
      </w:pPr>
      <w:r>
        <w:rPr>
          <w:sz w:val="20"/>
        </w:rPr>
        <w:t xml:space="preserve">1. Надругательство над телами умерших либо уничтожение, повреждение или осквернение мест захоронения, надмогильных сооружений или кладбищенских зданий, предназначенных для церемоний в связи с погребением умерших или их поминовением, за исключением случаев, предусмотренных </w:t>
      </w:r>
      <w:hyperlink w:history="0" w:anchor="P4645" w:tooltip="Статья 243.4. Уничтожение либо повреждение воинских захоронений, а также памятников, стел, обелисков, других мемориальных сооружений или объектов, увековечивающих память погибших при защите Отечества или его интересов либо посвященных дням воинской славы России">
        <w:r>
          <w:rPr>
            <w:sz w:val="20"/>
            <w:color w:val="0000ff"/>
          </w:rPr>
          <w:t xml:space="preserve">статьей 243.4</w:t>
        </w:r>
      </w:hyperlink>
      <w:r>
        <w:rPr>
          <w:sz w:val="20"/>
        </w:rPr>
        <w:t xml:space="preserve"> настоящего Кодекса, -</w:t>
      </w:r>
    </w:p>
    <w:p>
      <w:pPr>
        <w:pStyle w:val="0"/>
        <w:jc w:val="both"/>
      </w:pPr>
      <w:r>
        <w:rPr>
          <w:sz w:val="20"/>
        </w:rPr>
        <w:t xml:space="preserve">(в ред. Федерального </w:t>
      </w:r>
      <w:hyperlink w:history="0" r:id="rId2381" w:tooltip="Федеральный закон от 07.04.2020 N 112-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07.04.2020 N 112-ФЗ)</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238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38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w:t>
      </w:r>
    </w:p>
    <w:p>
      <w:pPr>
        <w:pStyle w:val="0"/>
        <w:jc w:val="both"/>
      </w:pPr>
      <w:r>
        <w:rPr>
          <w:sz w:val="20"/>
        </w:rPr>
        <w:t xml:space="preserve">(в ред. Федеральных законов от 24.07.2007 </w:t>
      </w:r>
      <w:hyperlink w:history="0" r:id="rId2384"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N 211-ФЗ</w:t>
        </w:r>
      </w:hyperlink>
      <w:r>
        <w:rPr>
          <w:sz w:val="20"/>
        </w:rPr>
        <w:t xml:space="preserve">, от 07.04.2020 </w:t>
      </w:r>
      <w:hyperlink w:history="0" r:id="rId2385" w:tooltip="Федеральный закон от 07.04.2020 N 112-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112-ФЗ</w:t>
        </w:r>
      </w:hyperlink>
      <w:r>
        <w:rPr>
          <w:sz w:val="20"/>
        </w:rPr>
        <w:t xml:space="preserve">)</w:t>
      </w:r>
    </w:p>
    <w:p>
      <w:pPr>
        <w:pStyle w:val="0"/>
        <w:spacing w:before="200" w:line-rule="auto"/>
        <w:ind w:firstLine="540"/>
        <w:jc w:val="both"/>
      </w:pPr>
      <w:r>
        <w:rPr>
          <w:sz w:val="20"/>
        </w:rPr>
        <w:t xml:space="preserve">в) с применением насилия или с угрозой его применения, -</w:t>
      </w:r>
    </w:p>
    <w:p>
      <w:pPr>
        <w:pStyle w:val="0"/>
        <w:spacing w:before="200" w:line-rule="auto"/>
        <w:ind w:firstLine="540"/>
        <w:jc w:val="both"/>
      </w:pPr>
      <w:r>
        <w:rPr>
          <w:sz w:val="20"/>
        </w:rPr>
        <w:t xml:space="preserve">наказываются ограничением свободы на срок до трех лет, либо принудительными работами на срок до пяти лет, либо арестом на срок от трех до шести месяцев, либо лишением свободы на срок до пяти лет.</w:t>
      </w:r>
    </w:p>
    <w:p>
      <w:pPr>
        <w:pStyle w:val="0"/>
        <w:jc w:val="both"/>
      </w:pPr>
      <w:r>
        <w:rPr>
          <w:sz w:val="20"/>
        </w:rPr>
        <w:t xml:space="preserve">(в ред. Федерального </w:t>
      </w:r>
      <w:hyperlink w:history="0" r:id="rId238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245. Жестокое обращение с животными</w:t>
      </w:r>
    </w:p>
    <w:p>
      <w:pPr>
        <w:pStyle w:val="0"/>
        <w:ind w:firstLine="540"/>
        <w:jc w:val="both"/>
      </w:pPr>
      <w:r>
        <w:rPr>
          <w:sz w:val="20"/>
        </w:rPr>
        <w:t xml:space="preserve">(в ред. Федерального </w:t>
      </w:r>
      <w:hyperlink w:history="0" r:id="rId2387" w:tooltip="Федеральный закон от 20.12.2017 N 412-ФЗ &quot;О внесении изменений в статьи 245 и 258.1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20.12.2017 N 412-ФЗ)</w:t>
      </w:r>
    </w:p>
    <w:p>
      <w:pPr>
        <w:pStyle w:val="0"/>
        <w:jc w:val="both"/>
      </w:pPr>
      <w:r>
        <w:rPr>
          <w:sz w:val="20"/>
        </w:rPr>
      </w:r>
    </w:p>
    <w:p>
      <w:pPr>
        <w:pStyle w:val="0"/>
        <w:ind w:firstLine="540"/>
        <w:jc w:val="both"/>
      </w:pPr>
      <w:r>
        <w:rPr>
          <w:sz w:val="20"/>
        </w:rPr>
        <w:t xml:space="preserve">1. Жестокое </w:t>
      </w:r>
      <w:hyperlink w:history="0" r:id="rId2388" w:tooltip="Федеральный закон от 27.12.2018 N 498-ФЗ (ред. от 27.11.2023) &quot;Об ответственном обращении с животными и о внесении изменений в отдельные законодательные акты Российской Федерации&quot; {КонсультантПлюс}">
        <w:r>
          <w:rPr>
            <w:sz w:val="20"/>
            <w:color w:val="0000ff"/>
          </w:rPr>
          <w:t xml:space="preserve">обращение</w:t>
        </w:r>
      </w:hyperlink>
      <w:r>
        <w:rPr>
          <w:sz w:val="20"/>
        </w:rPr>
        <w:t xml:space="preserve"> с животным в целях причинения ему боли и (или) страданий, а равно из </w:t>
      </w:r>
      <w:hyperlink w:history="0" r:id="rId2389"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 или из корыстных побуждений, повлекшее его гибель или увечье,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одного года, либо арестом на срок до шести месяцев, либо лишением свободы на срок до трех лет.</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в присутствии малолетнего;</w:t>
      </w:r>
    </w:p>
    <w:p>
      <w:pPr>
        <w:pStyle w:val="0"/>
        <w:spacing w:before="200" w:line-rule="auto"/>
        <w:ind w:firstLine="540"/>
        <w:jc w:val="both"/>
      </w:pPr>
      <w:r>
        <w:rPr>
          <w:sz w:val="20"/>
        </w:rPr>
        <w:t xml:space="preserve">в) с применением садистских методов;</w:t>
      </w:r>
    </w:p>
    <w:p>
      <w:pPr>
        <w:pStyle w:val="0"/>
        <w:spacing w:before="200" w:line-rule="auto"/>
        <w:ind w:firstLine="540"/>
        <w:jc w:val="both"/>
      </w:pPr>
      <w:r>
        <w:rPr>
          <w:sz w:val="20"/>
        </w:rPr>
        <w:t xml:space="preserve">г) с публичной демонстрацией, в том числе в средствах массовой информации или информационно-телекоммуникационных сетях (включая сеть "Интернет");</w:t>
      </w:r>
    </w:p>
    <w:p>
      <w:pPr>
        <w:pStyle w:val="0"/>
        <w:spacing w:before="200" w:line-rule="auto"/>
        <w:ind w:firstLine="540"/>
        <w:jc w:val="both"/>
      </w:pPr>
      <w:r>
        <w:rPr>
          <w:sz w:val="20"/>
        </w:rPr>
        <w:t xml:space="preserve">д) в отношении нескольких животных,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до двух лет, либо принудительными работами на срок до пяти лет, либо лишением свободы на срок от трех до пяти лет.</w:t>
      </w:r>
    </w:p>
    <w:p>
      <w:pPr>
        <w:pStyle w:val="0"/>
        <w:jc w:val="both"/>
      </w:pPr>
      <w:r>
        <w:rPr>
          <w:sz w:val="20"/>
        </w:rPr>
      </w:r>
    </w:p>
    <w:p>
      <w:pPr>
        <w:pStyle w:val="2"/>
        <w:outlineLvl w:val="2"/>
        <w:jc w:val="center"/>
      </w:pPr>
      <w:r>
        <w:rPr>
          <w:sz w:val="20"/>
        </w:rPr>
        <w:t xml:space="preserve">Глава 26. ЭКОЛОГИЧЕСКИЕ ПРЕСТУПЛЕНИЯ</w:t>
      </w:r>
    </w:p>
    <w:p>
      <w:pPr>
        <w:pStyle w:val="0"/>
        <w:jc w:val="both"/>
      </w:pPr>
      <w:r>
        <w:rPr>
          <w:sz w:val="20"/>
        </w:rPr>
      </w:r>
    </w:p>
    <w:p>
      <w:pPr>
        <w:pStyle w:val="2"/>
        <w:outlineLvl w:val="3"/>
        <w:ind w:firstLine="540"/>
        <w:jc w:val="both"/>
      </w:pPr>
      <w:r>
        <w:rPr>
          <w:sz w:val="20"/>
        </w:rPr>
        <w:t xml:space="preserve">Статья 246. Нарушение правил охраны окружающей среды при производстве работ</w:t>
      </w:r>
    </w:p>
    <w:p>
      <w:pPr>
        <w:pStyle w:val="0"/>
        <w:jc w:val="both"/>
      </w:pPr>
      <w:r>
        <w:rPr>
          <w:sz w:val="20"/>
        </w:rPr>
      </w:r>
    </w:p>
    <w:p>
      <w:pPr>
        <w:pStyle w:val="0"/>
        <w:ind w:firstLine="540"/>
        <w:jc w:val="both"/>
      </w:pPr>
      <w:r>
        <w:rPr>
          <w:sz w:val="20"/>
        </w:rPr>
        <w:t xml:space="preserve">Нарушение правил охраны окружающей среды при проектировании, размещении, строительстве, вводе в эксплуатацию и эксплуатации промышленных, сельскохозяйственных, научных и иных объектов лицами, ответственными за соблюдение этих правил, если это повлекло существенное изменение радиоактивного фона, причинение </w:t>
      </w:r>
      <w:hyperlink w:history="0" r:id="rId2390"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массовую гибель животных либо </w:t>
      </w:r>
      <w:hyperlink w:history="0" r:id="rId2391"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39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247. Нарушение правил обращения экологически опасных веществ и отходов</w:t>
      </w:r>
    </w:p>
    <w:p>
      <w:pPr>
        <w:pStyle w:val="0"/>
        <w:jc w:val="both"/>
      </w:pPr>
      <w:r>
        <w:rPr>
          <w:sz w:val="20"/>
        </w:rPr>
      </w:r>
    </w:p>
    <w:bookmarkStart w:id="4693" w:name="P4693"/>
    <w:bookmarkEnd w:id="4693"/>
    <w:p>
      <w:pPr>
        <w:pStyle w:val="0"/>
        <w:ind w:firstLine="540"/>
        <w:jc w:val="both"/>
      </w:pPr>
      <w:r>
        <w:rPr>
          <w:sz w:val="20"/>
        </w:rPr>
        <w:t xml:space="preserve">1. Производство запрещенных видов опасных отходов, транспортировка, хранение, захоронение, использование или иное обращение радиоактивных, бактериологических, химических веществ и отходов с нарушением установленных правил, если эти деяния создали </w:t>
      </w:r>
      <w:hyperlink w:history="0" r:id="rId2393"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угрозу</w:t>
        </w:r>
      </w:hyperlink>
      <w:r>
        <w:rPr>
          <w:sz w:val="20"/>
        </w:rPr>
        <w:t xml:space="preserve"> причинения существенного </w:t>
      </w:r>
      <w:hyperlink w:history="0" r:id="rId2394"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или окружающей среде,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Федеральных законов от 08.12.2003 </w:t>
      </w:r>
      <w:hyperlink w:history="0" r:id="rId239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396"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239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696" w:name="P4696"/>
    <w:bookmarkEnd w:id="4696"/>
    <w:p>
      <w:pPr>
        <w:pStyle w:val="0"/>
        <w:spacing w:before="200" w:line-rule="auto"/>
        <w:ind w:firstLine="540"/>
        <w:jc w:val="both"/>
      </w:pPr>
      <w:r>
        <w:rPr>
          <w:sz w:val="20"/>
        </w:rPr>
        <w:t xml:space="preserve">2. Те же деяния, повлекшие загрязнение, отравление или заражение окружающей среды, причинение вреда здоровью человека либо массовую гибель животных, а равно совершенные в зоне экологического бедствия или в зоне чрезвычайной экологической ситуации,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39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693" w:tooltip="1. Производство запрещенных видов опасных отходов, транспортировка, хранение, захоронение, использование или иное обращение радиоактивных, бактериологических, химических веществ и отходов с нарушением установленных правил, если эти деяния создали угрозу причинения существенного вреда здоровью человека или окружающей среде, -">
        <w:r>
          <w:rPr>
            <w:sz w:val="20"/>
            <w:color w:val="0000ff"/>
          </w:rPr>
          <w:t xml:space="preserve">частями первой</w:t>
        </w:r>
      </w:hyperlink>
      <w:r>
        <w:rPr>
          <w:sz w:val="20"/>
        </w:rPr>
        <w:t xml:space="preserve"> или </w:t>
      </w:r>
      <w:hyperlink w:history="0" w:anchor="P4696" w:tooltip="2. Те же деяния, повлекшие загрязнение, отравление или заражение окружающей среды, причинение вреда здоровью человека либо массовую гибель животных, а равно совершенные в зоне экологического бедствия или в зоне чрезвычайной экологической ситуации, -">
        <w:r>
          <w:rPr>
            <w:sz w:val="20"/>
            <w:color w:val="0000ff"/>
          </w:rPr>
          <w:t xml:space="preserve">второй</w:t>
        </w:r>
      </w:hyperlink>
      <w:r>
        <w:rPr>
          <w:sz w:val="20"/>
        </w:rPr>
        <w:t xml:space="preserve"> настоящей статьи, повлекшие по неосторожности смерть человека либо массовое заболевание людей, -</w:t>
      </w:r>
    </w:p>
    <w:p>
      <w:pPr>
        <w:pStyle w:val="0"/>
        <w:spacing w:before="200" w:line-rule="auto"/>
        <w:ind w:firstLine="540"/>
        <w:jc w:val="both"/>
      </w:pPr>
      <w:r>
        <w:rPr>
          <w:sz w:val="20"/>
        </w:rPr>
        <w:t xml:space="preserve">наказываются лишением свободы на срок до восьми лет.</w:t>
      </w:r>
    </w:p>
    <w:p>
      <w:pPr>
        <w:pStyle w:val="0"/>
        <w:jc w:val="both"/>
      </w:pPr>
      <w:r>
        <w:rPr>
          <w:sz w:val="20"/>
        </w:rPr>
        <w:t xml:space="preserve">(в ред. Федерального </w:t>
      </w:r>
      <w:hyperlink w:history="0" r:id="rId239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p>
      <w:pPr>
        <w:pStyle w:val="2"/>
        <w:outlineLvl w:val="3"/>
        <w:ind w:firstLine="540"/>
        <w:jc w:val="both"/>
      </w:pPr>
      <w:r>
        <w:rPr>
          <w:sz w:val="20"/>
        </w:rPr>
        <w:t xml:space="preserve">Статья 248. Нарушение правил безопасности при обращении с микробиологическими либо другими биологическими агентами или токсинами</w:t>
      </w:r>
    </w:p>
    <w:p>
      <w:pPr>
        <w:pStyle w:val="0"/>
        <w:jc w:val="both"/>
      </w:pPr>
      <w:r>
        <w:rPr>
          <w:sz w:val="20"/>
        </w:rPr>
      </w:r>
    </w:p>
    <w:p>
      <w:pPr>
        <w:pStyle w:val="0"/>
        <w:ind w:firstLine="540"/>
        <w:jc w:val="both"/>
      </w:pPr>
      <w:r>
        <w:rPr>
          <w:sz w:val="20"/>
        </w:rPr>
        <w:t xml:space="preserve">1. Нарушение правил безопасности при обращении с микробиологическими либо другими биологическими агентами или токсинами, если это повлекло причинение </w:t>
      </w:r>
      <w:hyperlink w:history="0" r:id="rId2400"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распространение эпидемий или эпизоотий либо иные тяжкие последствия,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4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40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249. Нарушение ветеринарных правил и правил, установленных для борьбы с болезнями и вредителями растений</w:t>
      </w:r>
    </w:p>
    <w:p>
      <w:pPr>
        <w:pStyle w:val="0"/>
        <w:jc w:val="both"/>
      </w:pPr>
      <w:r>
        <w:rPr>
          <w:sz w:val="20"/>
        </w:rPr>
      </w:r>
    </w:p>
    <w:p>
      <w:pPr>
        <w:pStyle w:val="0"/>
        <w:ind w:firstLine="540"/>
        <w:jc w:val="both"/>
      </w:pPr>
      <w:r>
        <w:rPr>
          <w:sz w:val="20"/>
        </w:rPr>
        <w:t xml:space="preserve">1. Нарушение ветеринарных </w:t>
      </w:r>
      <w:hyperlink w:history="0" r:id="rId2403" w:tooltip="Закон РФ от 14.05.1993 N 4979-1 (ред. от 19.10.2023) &quot;О ветеринарии&quot; {КонсультантПлюс}">
        <w:r>
          <w:rPr>
            <w:sz w:val="20"/>
            <w:color w:val="0000ff"/>
          </w:rPr>
          <w:t xml:space="preserve">правил</w:t>
        </w:r>
      </w:hyperlink>
      <w:r>
        <w:rPr>
          <w:sz w:val="20"/>
        </w:rPr>
        <w:t xml:space="preserve">, повлекшее по неосторожности распространение эпизоотий или иные тяжкие последствия, -</w:t>
      </w:r>
    </w:p>
    <w:p>
      <w:pPr>
        <w:pStyle w:val="0"/>
        <w:jc w:val="both"/>
      </w:pPr>
      <w:r>
        <w:rPr>
          <w:sz w:val="20"/>
        </w:rPr>
        <w:t xml:space="preserve">(в ред. Федерального </w:t>
      </w:r>
      <w:hyperlink w:history="0" r:id="rId2404"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0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Нарушение правил, установленных для борьбы с болезнями и вредителями растений, повлекшее по неосторожности тяжкие последствия, -</w:t>
      </w:r>
    </w:p>
    <w:p>
      <w:pPr>
        <w:pStyle w:val="0"/>
        <w:jc w:val="both"/>
      </w:pPr>
      <w:r>
        <w:rPr>
          <w:sz w:val="20"/>
        </w:rPr>
        <w:t xml:space="preserve">(в ред. Федерального </w:t>
      </w:r>
      <w:hyperlink w:history="0" r:id="rId2406"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w:t>
      </w:r>
    </w:p>
    <w:p>
      <w:pPr>
        <w:pStyle w:val="0"/>
        <w:jc w:val="both"/>
      </w:pPr>
      <w:r>
        <w:rPr>
          <w:sz w:val="20"/>
        </w:rPr>
        <w:t xml:space="preserve">(в ред. Федеральных законов от 08.12.2003 </w:t>
      </w:r>
      <w:hyperlink w:history="0" r:id="rId240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08"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250. Загрязнение вод</w:t>
      </w:r>
    </w:p>
    <w:p>
      <w:pPr>
        <w:pStyle w:val="0"/>
        <w:jc w:val="both"/>
      </w:pPr>
      <w:r>
        <w:rPr>
          <w:sz w:val="20"/>
        </w:rPr>
      </w:r>
    </w:p>
    <w:bookmarkStart w:id="4725" w:name="P4725"/>
    <w:bookmarkEnd w:id="4725"/>
    <w:p>
      <w:pPr>
        <w:pStyle w:val="0"/>
        <w:ind w:firstLine="540"/>
        <w:jc w:val="both"/>
      </w:pPr>
      <w:r>
        <w:rPr>
          <w:sz w:val="20"/>
        </w:rPr>
        <w:t xml:space="preserve">1. Загрязнение, засорение, истощение поверхностных или подземных вод, источников питьевого водоснабжения либо иное изменение их природных свойств, если эти деяния повлекли причинение существенного вреда животному или растительному миру, рыбным запасам, лесному или сельскому хозяйству,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241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11"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1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728" w:name="P4728"/>
    <w:bookmarkEnd w:id="4728"/>
    <w:p>
      <w:pPr>
        <w:pStyle w:val="0"/>
        <w:spacing w:before="200" w:line-rule="auto"/>
        <w:ind w:firstLine="540"/>
        <w:jc w:val="both"/>
      </w:pPr>
      <w:r>
        <w:rPr>
          <w:sz w:val="20"/>
        </w:rPr>
        <w:t xml:space="preserve">2. Те же деяния, повлекшие причинение </w:t>
      </w:r>
      <w:hyperlink w:history="0" r:id="rId2413"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или массовую гибель животных, а равно совершенные на территории заповедника или заказника либо в зоне экологического бедствия или в зоне чрезвычайной экологической ситуации,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725" w:tooltip="1. Загрязнение, засорение, истощение поверхностных или подземных вод, источников питьевого водоснабжения либо иное изменение их природных свойств, если эти деяния повлекли причинение существенного вреда животному или растительному миру, рыбным запасам, лесному или сельскому хозяйству, -">
        <w:r>
          <w:rPr>
            <w:sz w:val="20"/>
            <w:color w:val="0000ff"/>
          </w:rPr>
          <w:t xml:space="preserve">частями первой</w:t>
        </w:r>
      </w:hyperlink>
      <w:r>
        <w:rPr>
          <w:sz w:val="20"/>
        </w:rPr>
        <w:t xml:space="preserve"> или </w:t>
      </w:r>
      <w:hyperlink w:history="0" w:anchor="P4728" w:tooltip="2. Те же деяния, повлекшие причинение вреда здоровью человека или массовую гибель животных, а равно совершенные на территории заповедника или заказника либо в зоне экологического бедствия или в зоне чрезвычайной экологической ситуации, -">
        <w:r>
          <w:rPr>
            <w:sz w:val="20"/>
            <w:color w:val="0000ff"/>
          </w:rPr>
          <w:t xml:space="preserve">второй</w:t>
        </w:r>
      </w:hyperlink>
      <w:r>
        <w:rPr>
          <w:sz w:val="20"/>
        </w:rPr>
        <w:t xml:space="preserve"> настоящей статьи,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41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251. Загрязнение атмосферы</w:t>
      </w:r>
    </w:p>
    <w:p>
      <w:pPr>
        <w:pStyle w:val="0"/>
        <w:jc w:val="both"/>
      </w:pPr>
      <w:r>
        <w:rPr>
          <w:sz w:val="20"/>
        </w:rPr>
      </w:r>
    </w:p>
    <w:bookmarkStart w:id="4737" w:name="P4737"/>
    <w:bookmarkEnd w:id="4737"/>
    <w:p>
      <w:pPr>
        <w:pStyle w:val="0"/>
        <w:ind w:firstLine="540"/>
        <w:jc w:val="both"/>
      </w:pPr>
      <w:r>
        <w:rPr>
          <w:sz w:val="20"/>
        </w:rPr>
        <w:t xml:space="preserve">1. Нарушение правил выброса в атмосферу загрязняющих веществ или нарушение эксплуатации установок, сооружений и иных объектов, если эти деяния повлекли загрязнение или иное изменение природных свойств воздуха,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24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17"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740" w:name="P4740"/>
    <w:bookmarkEnd w:id="4740"/>
    <w:p>
      <w:pPr>
        <w:pStyle w:val="0"/>
        <w:spacing w:before="200" w:line-rule="auto"/>
        <w:ind w:firstLine="540"/>
        <w:jc w:val="both"/>
      </w:pPr>
      <w:r>
        <w:rPr>
          <w:sz w:val="20"/>
        </w:rPr>
        <w:t xml:space="preserve">2. Те же деяния, повлекшие по неосторожности причинение </w:t>
      </w:r>
      <w:hyperlink w:history="0" r:id="rId2419"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w:t>
      </w:r>
    </w:p>
    <w:p>
      <w:pPr>
        <w:pStyle w:val="0"/>
        <w:jc w:val="both"/>
      </w:pPr>
      <w:r>
        <w:rPr>
          <w:sz w:val="20"/>
        </w:rPr>
        <w:t xml:space="preserve">(в ред. Федерального </w:t>
      </w:r>
      <w:hyperlink w:history="0" r:id="rId2420"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2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737" w:tooltip="1. Нарушение правил выброса в атмосферу загрязняющих веществ или нарушение эксплуатации установок, сооружений и иных объектов, если эти деяния повлекли загрязнение или иное изменение природных свойств воздуха, -">
        <w:r>
          <w:rPr>
            <w:sz w:val="20"/>
            <w:color w:val="0000ff"/>
          </w:rPr>
          <w:t xml:space="preserve">частями первой</w:t>
        </w:r>
      </w:hyperlink>
      <w:r>
        <w:rPr>
          <w:sz w:val="20"/>
        </w:rPr>
        <w:t xml:space="preserve"> или </w:t>
      </w:r>
      <w:hyperlink w:history="0" w:anchor="P4740" w:tooltip="2. Те же деяния, повлекшие по неосторожности причинение вреда здоровью человека, -">
        <w:r>
          <w:rPr>
            <w:sz w:val="20"/>
            <w:color w:val="0000ff"/>
          </w:rPr>
          <w:t xml:space="preserve">второй</w:t>
        </w:r>
      </w:hyperlink>
      <w:r>
        <w:rPr>
          <w:sz w:val="20"/>
        </w:rPr>
        <w:t xml:space="preserve"> настоящей статьи,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от двух до пяти лет либо лишением свободы на срок до пяти лет.</w:t>
      </w:r>
    </w:p>
    <w:p>
      <w:pPr>
        <w:pStyle w:val="0"/>
        <w:jc w:val="both"/>
      </w:pPr>
      <w:r>
        <w:rPr>
          <w:sz w:val="20"/>
        </w:rPr>
        <w:t xml:space="preserve">(в ред. Федерального </w:t>
      </w:r>
      <w:hyperlink w:history="0" r:id="rId242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252. Загрязнение морской среды</w:t>
      </w:r>
    </w:p>
    <w:p>
      <w:pPr>
        <w:pStyle w:val="0"/>
        <w:jc w:val="both"/>
      </w:pPr>
      <w:r>
        <w:rPr>
          <w:sz w:val="20"/>
        </w:rPr>
      </w:r>
    </w:p>
    <w:bookmarkStart w:id="4750" w:name="P4750"/>
    <w:bookmarkEnd w:id="4750"/>
    <w:p>
      <w:pPr>
        <w:pStyle w:val="0"/>
        <w:ind w:firstLine="540"/>
        <w:jc w:val="both"/>
      </w:pPr>
      <w:r>
        <w:rPr>
          <w:sz w:val="20"/>
        </w:rPr>
        <w:t xml:space="preserve">1. Загрязнение морской среды из находящихся на суше источников либо вследствие нарушения правил захоронения или сброса с транспортных средств или возведенных в море искусственных островов, установок или сооружений веществ и материалов, вредных для здоровья человека и водных биологических ресурсов либо препятствующих правомерному использованию морской среды, -</w:t>
      </w:r>
    </w:p>
    <w:p>
      <w:pPr>
        <w:pStyle w:val="0"/>
        <w:jc w:val="both"/>
      </w:pPr>
      <w:r>
        <w:rPr>
          <w:sz w:val="20"/>
        </w:rPr>
        <w:t xml:space="preserve">(в ред. Федеральных законов от 09.04.2007 </w:t>
      </w:r>
      <w:hyperlink w:history="0" r:id="rId2423" w:tooltip="Федеральный закон от 09.04.2007 N 46-ФЗ &quot;О внесении изменений в Уголовный кодекс Российской Федерации&quot; {КонсультантПлюс}">
        <w:r>
          <w:rPr>
            <w:sz w:val="20"/>
            <w:color w:val="0000ff"/>
          </w:rPr>
          <w:t xml:space="preserve">N 46-ФЗ</w:t>
        </w:r>
      </w:hyperlink>
      <w:r>
        <w:rPr>
          <w:sz w:val="20"/>
        </w:rPr>
        <w:t xml:space="preserve">, от 06.12.2007 </w:t>
      </w:r>
      <w:hyperlink w:history="0" r:id="rId2424"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исправительными работами на срок до двух лет, либо арестом на срок до четырех месяцев.</w:t>
      </w:r>
    </w:p>
    <w:p>
      <w:pPr>
        <w:pStyle w:val="0"/>
        <w:jc w:val="both"/>
      </w:pPr>
      <w:r>
        <w:rPr>
          <w:sz w:val="20"/>
        </w:rPr>
        <w:t xml:space="preserve">(в ред. Федеральных законов от 08.12.2003 </w:t>
      </w:r>
      <w:hyperlink w:history="0" r:id="rId242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26"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2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754" w:name="P4754"/>
    <w:bookmarkEnd w:id="4754"/>
    <w:p>
      <w:pPr>
        <w:pStyle w:val="0"/>
        <w:spacing w:before="200" w:line-rule="auto"/>
        <w:ind w:firstLine="540"/>
        <w:jc w:val="both"/>
      </w:pPr>
      <w:r>
        <w:rPr>
          <w:sz w:val="20"/>
        </w:rPr>
        <w:t xml:space="preserve">2. Те же деяния, причинившие существенный вред здоровью человека, водным биологическим ресурсам, окружающей среде, зонам отдыха либо другим охраняемым законом интересам, -</w:t>
      </w:r>
    </w:p>
    <w:p>
      <w:pPr>
        <w:pStyle w:val="0"/>
        <w:jc w:val="both"/>
      </w:pPr>
      <w:r>
        <w:rPr>
          <w:sz w:val="20"/>
        </w:rPr>
        <w:t xml:space="preserve">(в ред. Федерального </w:t>
      </w:r>
      <w:hyperlink w:history="0" r:id="rId2428"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трех лет, либо принудительными работами на срок до двух лет, либо лишением свободы на тот же срок со штрафом в размере до сорока тысяч рублей или в размере заработной платы или иного дохода осужденного за период до трех месяцев.</w:t>
      </w:r>
    </w:p>
    <w:p>
      <w:pPr>
        <w:pStyle w:val="0"/>
        <w:jc w:val="both"/>
      </w:pPr>
      <w:r>
        <w:rPr>
          <w:sz w:val="20"/>
        </w:rPr>
        <w:t xml:space="preserve">(в ред. Федерального </w:t>
      </w:r>
      <w:hyperlink w:history="0" r:id="rId242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750" w:tooltip="1. Загрязнение морской среды из находящихся на суше источников либо вследствие нарушения правил захоронения или сброса с транспортных средств или возведенных в море искусственных островов, установок или сооружений веществ и материалов, вредных для здоровья человека и водных биологических ресурсов либо препятствующих правомерному использованию морской среды, -">
        <w:r>
          <w:rPr>
            <w:sz w:val="20"/>
            <w:color w:val="0000ff"/>
          </w:rPr>
          <w:t xml:space="preserve">частями первой</w:t>
        </w:r>
      </w:hyperlink>
      <w:r>
        <w:rPr>
          <w:sz w:val="20"/>
        </w:rPr>
        <w:t xml:space="preserve"> или </w:t>
      </w:r>
      <w:hyperlink w:history="0" w:anchor="P4754" w:tooltip="2. Те же деяния, причинившие существенный вред здоровью человека, водным биологическим ресурсам, окружающей среде, зонам отдыха либо другим охраняемым законом интересам, -">
        <w:r>
          <w:rPr>
            <w:sz w:val="20"/>
            <w:color w:val="0000ff"/>
          </w:rPr>
          <w:t xml:space="preserve">второй</w:t>
        </w:r>
      </w:hyperlink>
      <w:r>
        <w:rPr>
          <w:sz w:val="20"/>
        </w:rPr>
        <w:t xml:space="preserve"> настоящей статьи,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43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253. Нарушение законодательства Российской Федерации о континентальном шельфе и об исключительной экономической зоне Российской Федерации</w:t>
      </w:r>
    </w:p>
    <w:p>
      <w:pPr>
        <w:pStyle w:val="0"/>
        <w:ind w:firstLine="540"/>
        <w:jc w:val="both"/>
      </w:pPr>
      <w:r>
        <w:rPr>
          <w:sz w:val="20"/>
        </w:rPr>
        <w:t xml:space="preserve">(в ред. Федерального </w:t>
      </w:r>
      <w:hyperlink w:history="0" r:id="rId2431"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jc w:val="both"/>
      </w:pPr>
      <w:r>
        <w:rPr>
          <w:sz w:val="20"/>
        </w:rPr>
      </w:r>
    </w:p>
    <w:bookmarkStart w:id="4765" w:name="P4765"/>
    <w:bookmarkEnd w:id="4765"/>
    <w:p>
      <w:pPr>
        <w:pStyle w:val="0"/>
        <w:ind w:firstLine="540"/>
        <w:jc w:val="both"/>
      </w:pPr>
      <w:r>
        <w:rPr>
          <w:sz w:val="20"/>
        </w:rPr>
        <w:t xml:space="preserve">1. Незаконные создание, эксплуатация, использование искусственных островов, установок и сооружений на континентальном шельфе Российской Федерации, незаконное создание вокруг них или в исключительной экономической зоне Российской Федерации зон безопасности, а равно нарушение </w:t>
      </w:r>
      <w:hyperlink w:history="0" r:id="rId2432" w:tooltip="Ссылка на КонсультантПлюс">
        <w:r>
          <w:rPr>
            <w:sz w:val="20"/>
            <w:color w:val="0000ff"/>
          </w:rPr>
          <w:t xml:space="preserve">порядка</w:t>
        </w:r>
      </w:hyperlink>
      <w:r>
        <w:rPr>
          <w:sz w:val="20"/>
        </w:rPr>
        <w:t xml:space="preserve"> создания, эксплуатации, использования, охраны и ликвидации созданных искусственных островов, установок и сооружений и средств обеспечения безопасности морского судоходства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права занимать определенные должности или заниматься определенной деятельностью на срок до трех лет, либо исправительными работами на срок до двух лет, либо лишением свободы на срок до двух лет.</w:t>
      </w:r>
    </w:p>
    <w:bookmarkStart w:id="4767" w:name="P4767"/>
    <w:bookmarkEnd w:id="4767"/>
    <w:p>
      <w:pPr>
        <w:pStyle w:val="0"/>
        <w:spacing w:before="200" w:line-rule="auto"/>
        <w:ind w:firstLine="540"/>
        <w:jc w:val="both"/>
      </w:pPr>
      <w:r>
        <w:rPr>
          <w:sz w:val="20"/>
        </w:rPr>
        <w:t xml:space="preserve">2. Исследование, поиск, разведка, а также разработка, в том числе добыча (вылов), природных ресурсов континентального шельфа Российской Федерации или исключительной экономической зоны Российской Федерации, проводимые без соответствующего </w:t>
      </w:r>
      <w:hyperlink w:history="0" r:id="rId2433"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разрешения</w:t>
        </w:r>
      </w:hyperlink>
      <w:r>
        <w:rPr>
          <w:sz w:val="20"/>
        </w:rPr>
        <w:t xml:space="preserve">,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от двух до трех лет со штрафом в размере от трехсот тысяч до одного миллиона рублей или в размере заработной платы или иного дохода осужденного за период от двух до пяти лет или без такового и с лишением права занимать определенные должности или заниматься определенной деятельностью на срок от двух до трех лет или без такового, либо лишением свободы на срок от двух до трех лет со штрафом в размере от трехсот тысяч до одного миллиона рублей или в размере заработной платы или иного дохода осужденного за период от двух до пяти лет или без такового и с лишением права занимать определенные должности или заниматься определенной деятельностью на срок от двух до трех лет или без такового.</w:t>
      </w:r>
    </w:p>
    <w:p>
      <w:pPr>
        <w:pStyle w:val="0"/>
        <w:spacing w:before="200" w:line-rule="auto"/>
        <w:ind w:firstLine="540"/>
        <w:jc w:val="both"/>
      </w:pPr>
      <w:r>
        <w:rPr>
          <w:sz w:val="20"/>
        </w:rPr>
        <w:t xml:space="preserve">3. Деяния, предусмотренные </w:t>
      </w:r>
      <w:hyperlink w:history="0" w:anchor="P4765" w:tooltip="1. Незаконные создание, эксплуатация, использование искусственных островов, установок и сооружений на континентальном шельфе Российской Федерации, незаконное создание вокруг них или в исключительной экономической зоне Российской Федерации зон безопасности, а равно нарушение порядка создания, эксплуатации, использования, охраны и ликвидации созданных искусственных островов, установок и сооружений и средств обеспечения безопасности морского судоходства -">
        <w:r>
          <w:rPr>
            <w:sz w:val="20"/>
            <w:color w:val="0000ff"/>
          </w:rPr>
          <w:t xml:space="preserve">частями первой</w:t>
        </w:r>
      </w:hyperlink>
      <w:r>
        <w:rPr>
          <w:sz w:val="20"/>
        </w:rPr>
        <w:t xml:space="preserve"> или </w:t>
      </w:r>
      <w:hyperlink w:history="0" w:anchor="P4767" w:tooltip="2. Исследование, поиск, разведка, а также разработка, в том числе добыча (вылов), природных ресурсов континентального шельфа Российской Федерации или исключительной экономической зоны Российской Федерации, проводимые без соответствующего разрешения, -">
        <w:r>
          <w:rPr>
            <w:sz w:val="20"/>
            <w:color w:val="0000ff"/>
          </w:rPr>
          <w:t xml:space="preserve">второй</w:t>
        </w:r>
      </w:hyperlink>
      <w:r>
        <w:rPr>
          <w:sz w:val="20"/>
        </w:rPr>
        <w:t xml:space="preserve"> настоящей статьи, совершенные лицом с использованием своего служебного положения либо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принудительными работами на срок от трех до пяти лет со штрафом в размере от пятисот тысяч до одного миллиона рублей или в размере заработной платы или иного дохода осужденного за период от трех до пяти лет и с лишением права занимать определенные должности или заниматься определенной деятельностью на срок от трех до пяти лет или без такового либо лишением свободы на срок от трех до пяти лет со штрафом в размере от пятисот тысяч до одного миллиона рублей или в размере заработной платы или иного дохода осужденного за период от трех до пяти лет и с лишением права занимать определенные должности или заниматься определенной деятельностью на срок от трех до пяти лет или без такового.</w:t>
      </w:r>
    </w:p>
    <w:p>
      <w:pPr>
        <w:pStyle w:val="0"/>
        <w:jc w:val="both"/>
      </w:pPr>
      <w:r>
        <w:rPr>
          <w:sz w:val="20"/>
        </w:rPr>
      </w:r>
    </w:p>
    <w:p>
      <w:pPr>
        <w:pStyle w:val="2"/>
        <w:outlineLvl w:val="3"/>
        <w:ind w:firstLine="540"/>
        <w:jc w:val="both"/>
      </w:pPr>
      <w:r>
        <w:rPr>
          <w:sz w:val="20"/>
        </w:rPr>
        <w:t xml:space="preserve">Статья 254. Порча земли</w:t>
      </w:r>
    </w:p>
    <w:p>
      <w:pPr>
        <w:pStyle w:val="0"/>
        <w:jc w:val="both"/>
      </w:pPr>
      <w:r>
        <w:rPr>
          <w:sz w:val="20"/>
        </w:rPr>
      </w:r>
    </w:p>
    <w:bookmarkStart w:id="4774" w:name="P4774"/>
    <w:bookmarkEnd w:id="4774"/>
    <w:p>
      <w:pPr>
        <w:pStyle w:val="0"/>
        <w:ind w:firstLine="540"/>
        <w:jc w:val="both"/>
      </w:pPr>
      <w:r>
        <w:rPr>
          <w:sz w:val="20"/>
        </w:rPr>
        <w:t xml:space="preserve">1. Отравление, загрязнение или иная порча земли вредными продуктами хозяйственной или иной деятельности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повлекшие причинение </w:t>
      </w:r>
      <w:hyperlink w:history="0" r:id="rId2434"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вреда здоровью</w:t>
        </w:r>
      </w:hyperlink>
      <w:r>
        <w:rPr>
          <w:sz w:val="20"/>
        </w:rPr>
        <w:t xml:space="preserve"> человека или окружающей среде,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243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36"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3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777" w:name="P4777"/>
    <w:bookmarkEnd w:id="4777"/>
    <w:p>
      <w:pPr>
        <w:pStyle w:val="0"/>
        <w:spacing w:before="200" w:line-rule="auto"/>
        <w:ind w:firstLine="540"/>
        <w:jc w:val="both"/>
      </w:pPr>
      <w:r>
        <w:rPr>
          <w:sz w:val="20"/>
        </w:rPr>
        <w:t xml:space="preserve">2. Те же деяния, совершенные в зоне экологического бедствия или в зоне чрезвычайной экологической ситуации, -</w:t>
      </w:r>
    </w:p>
    <w:p>
      <w:pPr>
        <w:pStyle w:val="0"/>
        <w:spacing w:before="200" w:line-rule="auto"/>
        <w:ind w:firstLine="540"/>
        <w:jc w:val="both"/>
      </w:pPr>
      <w:r>
        <w:rPr>
          <w:sz w:val="20"/>
        </w:rPr>
        <w:t xml:space="preserve">наказываются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3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4774" w:tooltip="1. Отравление, загрязнение или иная порча земли вредными продуктами хозяйственной или иной деятельности вследствие нарушения правил обращения с удобрениями, стимуляторами роста растений, ядохимикатами и иными опасными химическими или биологическими веществами при их хранении, использовании и транспортировке, повлекшие причинение вреда здоровью человека или окружающей среде, -">
        <w:r>
          <w:rPr>
            <w:sz w:val="20"/>
            <w:color w:val="0000ff"/>
          </w:rPr>
          <w:t xml:space="preserve">частями первой</w:t>
        </w:r>
      </w:hyperlink>
      <w:r>
        <w:rPr>
          <w:sz w:val="20"/>
        </w:rPr>
        <w:t xml:space="preserve"> или </w:t>
      </w:r>
      <w:hyperlink w:history="0" w:anchor="P4777" w:tooltip="2. Те же деяния, совершенные в зоне экологического бедствия или в зоне чрезвычайной экологической ситуации, -">
        <w:r>
          <w:rPr>
            <w:sz w:val="20"/>
            <w:color w:val="0000ff"/>
          </w:rPr>
          <w:t xml:space="preserve">второй</w:t>
        </w:r>
      </w:hyperlink>
      <w:r>
        <w:rPr>
          <w:sz w:val="20"/>
        </w:rPr>
        <w:t xml:space="preserve"> настоящей статьи,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4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4784" w:name="P4784"/>
    <w:bookmarkEnd w:id="4784"/>
    <w:p>
      <w:pPr>
        <w:pStyle w:val="2"/>
        <w:outlineLvl w:val="3"/>
        <w:ind w:firstLine="540"/>
        <w:jc w:val="both"/>
      </w:pPr>
      <w:r>
        <w:rPr>
          <w:sz w:val="20"/>
        </w:rPr>
        <w:t xml:space="preserve">Статья 255. Нарушение правил охраны и использования недр</w:t>
      </w:r>
    </w:p>
    <w:p>
      <w:pPr>
        <w:pStyle w:val="0"/>
        <w:ind w:firstLine="540"/>
        <w:jc w:val="both"/>
      </w:pPr>
      <w:r>
        <w:rPr>
          <w:sz w:val="20"/>
        </w:rPr>
        <w:t xml:space="preserve">(в ред. Федерального </w:t>
      </w:r>
      <w:hyperlink w:history="0" r:id="rId2440" w:tooltip="Федеральный закон от 27.12.2019 N 50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27.12.2019 N 500-ФЗ)</w:t>
      </w:r>
    </w:p>
    <w:p>
      <w:pPr>
        <w:pStyle w:val="0"/>
        <w:ind w:firstLine="540"/>
        <w:jc w:val="both"/>
      </w:pPr>
      <w:r>
        <w:rPr>
          <w:sz w:val="20"/>
        </w:rPr>
      </w:r>
    </w:p>
    <w:p>
      <w:pPr>
        <w:pStyle w:val="0"/>
        <w:ind w:firstLine="540"/>
        <w:jc w:val="both"/>
      </w:pPr>
      <w:r>
        <w:rPr>
          <w:sz w:val="20"/>
        </w:rPr>
        <w:t xml:space="preserve">1. Нарушение правил охраны и использования недр при проектировании, размещении, строительстве, вводе в эксплуатацию и эксплуатации горнодобывающих предприятий или подземных сооружений, не связанных с добычей полезных ископаемых, а равно самовольная застройка площадей залегания полезных ископаемых, если эти деяния повлекли причинение значительного ущерба,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pPr>
        <w:pStyle w:val="0"/>
        <w:spacing w:before="200" w:line-rule="auto"/>
        <w:ind w:firstLine="540"/>
        <w:jc w:val="both"/>
      </w:pPr>
      <w:r>
        <w:rPr>
          <w:sz w:val="20"/>
        </w:rPr>
        <w:t xml:space="preserve">2. Самовольная добыча янтаря, нефрита или </w:t>
      </w:r>
      <w:hyperlink w:history="0" r:id="rId2441" w:tooltip="Постановление Правительства РФ от 11.09.2020 N 1406 &quot;Об утверждении перечня полудрагоценных камней в целях применения статьи 7.5 Кодекса Российской Федерации об административных правонарушениях и статей 191 и 255 Уголовного кодекса Российской Федерации&quot; {КонсультантПлюс}">
        <w:r>
          <w:rPr>
            <w:sz w:val="20"/>
            <w:color w:val="0000ff"/>
          </w:rPr>
          <w:t xml:space="preserve">иных</w:t>
        </w:r>
      </w:hyperlink>
      <w:r>
        <w:rPr>
          <w:sz w:val="20"/>
        </w:rPr>
        <w:t xml:space="preserve"> полудрагоценных камней лицом, подвергнутым административному наказанию за аналогичное деяние, предусмотренное </w:t>
      </w:r>
      <w:hyperlink w:history="0" r:id="rId244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статьей 7.5</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p>
      <w:pPr>
        <w:pStyle w:val="0"/>
        <w:spacing w:before="200" w:line-rule="auto"/>
        <w:ind w:firstLine="540"/>
        <w:jc w:val="both"/>
      </w:pPr>
      <w:r>
        <w:rPr>
          <w:sz w:val="20"/>
        </w:rPr>
        <w:t xml:space="preserve">3. Самовольная добыча янтаря, нефрита или иных полудрагоценных камней в любом виде, состоянии, совершенная в крупном размере, -</w:t>
      </w:r>
    </w:p>
    <w:p>
      <w:pPr>
        <w:pStyle w:val="0"/>
        <w:spacing w:before="200" w:line-rule="auto"/>
        <w:ind w:firstLine="540"/>
        <w:jc w:val="both"/>
      </w:pPr>
      <w:r>
        <w:rPr>
          <w:sz w:val="20"/>
        </w:rPr>
        <w:t xml:space="preserve">наказывается штрафом в размере до двух миллионов рублей или в размере заработной платы или иного дохода осужденного за период до трех лет, либо принудительными работами на срок до четырех лет, либо лишением свободы на тот же срок со штрафом в размере до пятисот тысяч рублей или в размере заработной платы или иного дохода осужденного за период до трех лет или без такового.</w:t>
      </w:r>
    </w:p>
    <w:p>
      <w:pPr>
        <w:pStyle w:val="0"/>
        <w:spacing w:before="200" w:line-rule="auto"/>
        <w:ind w:firstLine="540"/>
        <w:jc w:val="both"/>
      </w:pPr>
      <w:r>
        <w:rPr>
          <w:sz w:val="20"/>
        </w:rPr>
        <w:t xml:space="preserve">Примечание. Крупным размером в настоящей статье признается стоимость янтаря, нефрита или иных полудрагоценных камней, превышающая один миллион рублей.</w:t>
      </w:r>
    </w:p>
    <w:p>
      <w:pPr>
        <w:pStyle w:val="0"/>
        <w:jc w:val="both"/>
      </w:pPr>
      <w:r>
        <w:rPr>
          <w:sz w:val="20"/>
        </w:rPr>
      </w:r>
    </w:p>
    <w:p>
      <w:pPr>
        <w:pStyle w:val="2"/>
        <w:outlineLvl w:val="3"/>
        <w:ind w:firstLine="540"/>
        <w:jc w:val="both"/>
      </w:pPr>
      <w:r>
        <w:rPr>
          <w:sz w:val="20"/>
        </w:rPr>
        <w:t xml:space="preserve">Статья 256. Незаконная добыча (вылов) водных биологических ресурсов</w:t>
      </w:r>
    </w:p>
    <w:p>
      <w:pPr>
        <w:pStyle w:val="0"/>
        <w:ind w:firstLine="540"/>
        <w:jc w:val="both"/>
      </w:pPr>
      <w:r>
        <w:rPr>
          <w:sz w:val="20"/>
        </w:rPr>
        <w:t xml:space="preserve">(в ред. Федерального </w:t>
      </w:r>
      <w:hyperlink w:history="0" r:id="rId2443" w:tooltip="Федеральный закон от 03.07.2016 N 330-ФЗ &quot;О внесении изменения в статью 256 Уголовного кодекса Российской Федерации&quot; {КонсультантПлюс}">
        <w:r>
          <w:rPr>
            <w:sz w:val="20"/>
            <w:color w:val="0000ff"/>
          </w:rPr>
          <w:t xml:space="preserve">закона</w:t>
        </w:r>
      </w:hyperlink>
      <w:r>
        <w:rPr>
          <w:sz w:val="20"/>
        </w:rPr>
        <w:t xml:space="preserve"> от 03.07.2016 N 330-ФЗ)</w:t>
      </w:r>
    </w:p>
    <w:p>
      <w:pPr>
        <w:pStyle w:val="0"/>
        <w:jc w:val="both"/>
      </w:pPr>
      <w:r>
        <w:rPr>
          <w:sz w:val="20"/>
        </w:rPr>
      </w:r>
    </w:p>
    <w:bookmarkStart w:id="4798" w:name="P4798"/>
    <w:bookmarkEnd w:id="4798"/>
    <w:p>
      <w:pPr>
        <w:pStyle w:val="0"/>
        <w:ind w:firstLine="540"/>
        <w:jc w:val="both"/>
      </w:pPr>
      <w:r>
        <w:rPr>
          <w:sz w:val="20"/>
        </w:rPr>
        <w:t xml:space="preserve">1. </w:t>
      </w:r>
      <w:hyperlink w:history="0" r:id="rId2444"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Незаконная добыча</w:t>
        </w:r>
      </w:hyperlink>
      <w:r>
        <w:rPr>
          <w:sz w:val="20"/>
        </w:rPr>
        <w:t xml:space="preserve"> (вылов) водных биологических ресурсов (за исключением водных биологических ресурсов континентального шельфа Российской Федерации и исключительной экономической зоны Российской Федерации), если это деяние совершено:</w:t>
      </w:r>
    </w:p>
    <w:p>
      <w:pPr>
        <w:pStyle w:val="0"/>
        <w:jc w:val="both"/>
      </w:pPr>
      <w:r>
        <w:rPr>
          <w:sz w:val="20"/>
        </w:rPr>
        <w:t xml:space="preserve">(в ред. Федерального </w:t>
      </w:r>
      <w:hyperlink w:history="0" r:id="rId2445"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а) с причинением </w:t>
      </w:r>
      <w:hyperlink w:history="0" r:id="rId2446"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крупного ущерба</w:t>
        </w:r>
      </w:hyperlink>
      <w:r>
        <w:rPr>
          <w:sz w:val="20"/>
        </w:rPr>
        <w:t xml:space="preserve">;</w:t>
      </w:r>
    </w:p>
    <w:p>
      <w:pPr>
        <w:pStyle w:val="0"/>
        <w:spacing w:before="200" w:line-rule="auto"/>
        <w:ind w:firstLine="540"/>
        <w:jc w:val="both"/>
      </w:pPr>
      <w:r>
        <w:rPr>
          <w:sz w:val="20"/>
        </w:rPr>
        <w:t xml:space="preserve">б) с применением самоходного транспортного </w:t>
      </w:r>
      <w:hyperlink w:history="0" r:id="rId2447"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плавающего средства</w:t>
        </w:r>
      </w:hyperlink>
      <w:r>
        <w:rPr>
          <w:sz w:val="20"/>
        </w:rPr>
        <w:t xml:space="preserve"> или взрывчатых и химических веществ, электротока или других запрещенных орудий и </w:t>
      </w:r>
      <w:hyperlink w:history="0" r:id="rId2448"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способов</w:t>
        </w:r>
      </w:hyperlink>
      <w:r>
        <w:rPr>
          <w:sz w:val="20"/>
        </w:rPr>
        <w:t xml:space="preserve"> массового истребления водных биологических ресурсов;</w:t>
      </w:r>
    </w:p>
    <w:p>
      <w:pPr>
        <w:pStyle w:val="0"/>
        <w:spacing w:before="200" w:line-rule="auto"/>
        <w:ind w:firstLine="540"/>
        <w:jc w:val="both"/>
      </w:pPr>
      <w:r>
        <w:rPr>
          <w:sz w:val="20"/>
        </w:rPr>
        <w:t xml:space="preserve">в) в </w:t>
      </w:r>
      <w:hyperlink w:history="0" r:id="rId2449" w:tooltip="Постановление Пленума Верховного Суда РФ от 23.11.2010 N 26 (ред. от 31.10.2017) &quot;О некоторых вопросах применения судами законодательства об уголовной ответственности в сфере рыболовства и сохранения водных биологических ресурсов (часть 2 статьи 253, статьи 256, 258.1 УК РФ)&quot; {КонсультантПлюс}">
        <w:r>
          <w:rPr>
            <w:sz w:val="20"/>
            <w:color w:val="0000ff"/>
          </w:rPr>
          <w:t xml:space="preserve">местах нереста</w:t>
        </w:r>
      </w:hyperlink>
      <w:r>
        <w:rPr>
          <w:sz w:val="20"/>
        </w:rPr>
        <w:t xml:space="preserve"> или на миграционных путях к ним;</w:t>
      </w:r>
    </w:p>
    <w:p>
      <w:pPr>
        <w:pStyle w:val="0"/>
        <w:spacing w:before="200" w:line-rule="auto"/>
        <w:ind w:firstLine="540"/>
        <w:jc w:val="both"/>
      </w:pPr>
      <w:r>
        <w:rPr>
          <w:sz w:val="20"/>
        </w:rPr>
        <w:t xml:space="preserve">г) на особо охраняемых природных территориях либо в зоне экологического бедствия или в зоне чрезвычайной экологической ситуации,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50"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bookmarkStart w:id="4806" w:name="P4806"/>
    <w:bookmarkEnd w:id="4806"/>
    <w:p>
      <w:pPr>
        <w:pStyle w:val="0"/>
        <w:spacing w:before="200" w:line-rule="auto"/>
        <w:ind w:firstLine="540"/>
        <w:jc w:val="both"/>
      </w:pPr>
      <w:r>
        <w:rPr>
          <w:sz w:val="20"/>
        </w:rPr>
        <w:t xml:space="preserve">2. Незаконная добыча котиков, морских бобров или других морских млекопитающих в открытом море или в запретных зонах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451"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3. Деяния, предусмотренные </w:t>
      </w:r>
      <w:hyperlink w:history="0" w:anchor="P4798" w:tooltip="1. Незаконная добыча (вылов) водных биологических ресурсов (за исключением водных биологических ресурсов континентального шельфа Российской Федерации и исключительной экономической зоны Российской Федерации), если это деяние совершено:">
        <w:r>
          <w:rPr>
            <w:sz w:val="20"/>
            <w:color w:val="0000ff"/>
          </w:rPr>
          <w:t xml:space="preserve">частями первой</w:t>
        </w:r>
      </w:hyperlink>
      <w:r>
        <w:rPr>
          <w:sz w:val="20"/>
        </w:rPr>
        <w:t xml:space="preserve"> или </w:t>
      </w:r>
      <w:hyperlink w:history="0" w:anchor="P4806" w:tooltip="2. Незаконная добыча котиков, морских бобров или других морских млекопитающих в открытом море или в запретных зонах -">
        <w:r>
          <w:rPr>
            <w:sz w:val="20"/>
            <w:color w:val="0000ff"/>
          </w:rPr>
          <w:t xml:space="preserve">второй</w:t>
        </w:r>
      </w:hyperlink>
      <w:r>
        <w:rPr>
          <w:sz w:val="20"/>
        </w:rPr>
        <w:t xml:space="preserve"> настоящей статьи, совершенные лицом с использованием своего служебного положения либо группой лиц по предварительному сговору или организованной группой либо причинившие особо крупный ущерб,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Крупным ущербом в настоящей статье признается ущерб, причиненный водным биологическим ресурсам, исчисленный по утвержденным Правительством Российской Федерации </w:t>
      </w:r>
      <w:hyperlink w:history="0" r:id="rId2452" w:tooltip="Постановление Правительства РФ от 03.11.2018 N 1321 (ред. от 08.09.2023) &quot;Об утверждении такс для исчисления размера ущерба, причиненного водным биологическим ресурсам&quot; {КонсультантПлюс}">
        <w:r>
          <w:rPr>
            <w:sz w:val="20"/>
            <w:color w:val="0000ff"/>
          </w:rPr>
          <w:t xml:space="preserve">таксам</w:t>
        </w:r>
      </w:hyperlink>
      <w:r>
        <w:rPr>
          <w:sz w:val="20"/>
        </w:rPr>
        <w:t xml:space="preserve">, превышающий сто тысяч рублей, особо крупным - двести пятьдесят тысяч рублей.</w:t>
      </w:r>
    </w:p>
    <w:p>
      <w:pPr>
        <w:pStyle w:val="0"/>
        <w:jc w:val="both"/>
      </w:pPr>
      <w:r>
        <w:rPr>
          <w:sz w:val="20"/>
        </w:rPr>
      </w:r>
    </w:p>
    <w:p>
      <w:pPr>
        <w:pStyle w:val="2"/>
        <w:outlineLvl w:val="3"/>
        <w:ind w:firstLine="540"/>
        <w:jc w:val="both"/>
      </w:pPr>
      <w:r>
        <w:rPr>
          <w:sz w:val="20"/>
        </w:rPr>
        <w:t xml:space="preserve">Статья 257. Нарушение правил охраны водных биологических ресурсов</w:t>
      </w:r>
    </w:p>
    <w:p>
      <w:pPr>
        <w:pStyle w:val="0"/>
        <w:jc w:val="both"/>
      </w:pPr>
      <w:r>
        <w:rPr>
          <w:sz w:val="20"/>
        </w:rPr>
        <w:t xml:space="preserve">(в ред. Федерального </w:t>
      </w:r>
      <w:hyperlink w:history="0" r:id="rId2453"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06.12.2007 N 333-ФЗ)</w:t>
      </w:r>
    </w:p>
    <w:p>
      <w:pPr>
        <w:pStyle w:val="0"/>
        <w:jc w:val="both"/>
      </w:pPr>
      <w:r>
        <w:rPr>
          <w:sz w:val="20"/>
        </w:rPr>
      </w:r>
    </w:p>
    <w:p>
      <w:pPr>
        <w:pStyle w:val="0"/>
        <w:ind w:firstLine="540"/>
        <w:jc w:val="both"/>
      </w:pPr>
      <w:r>
        <w:rPr>
          <w:sz w:val="20"/>
        </w:rPr>
        <w:t xml:space="preserve">Производство сплава древесины, строительство мостов, дамб, транспортировка древесины и других лесных ресурсов, осуществление взрывных и иных работ, а равно эксплуатация водозаборных сооружений и перекачивающих механизмов с нарушением правил охраны водных биологических ресурсов, если эти деяния повлекли массовую гибель рыбы или других водных биологических ресурсов, уничтожение в значительных размерах кормовых запасов либо иные тяжкие последствия, -</w:t>
      </w:r>
    </w:p>
    <w:p>
      <w:pPr>
        <w:pStyle w:val="0"/>
        <w:jc w:val="both"/>
      </w:pPr>
      <w:r>
        <w:rPr>
          <w:sz w:val="20"/>
        </w:rPr>
        <w:t xml:space="preserve">(в ред. Федеральных законов от 04.12.2006 </w:t>
      </w:r>
      <w:hyperlink w:history="0" r:id="rId2454"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06.12.2007 </w:t>
      </w:r>
      <w:hyperlink w:history="0" r:id="rId2455" w:tooltip="Федеральный закон от 06.12.2007 N 333-ФЗ (ред. от 29.07.2017) &quot;О внесении изменений в Федеральный закон &quot;О рыболовстве и сохранении водных биологических ресурсов&quot; и отдельные законодательные акты Российской Федерации&quot; {КонсультантПлюс}">
        <w:r>
          <w:rPr>
            <w:sz w:val="20"/>
            <w:color w:val="0000ff"/>
          </w:rPr>
          <w:t xml:space="preserve">N 333-ФЗ</w:t>
        </w:r>
      </w:hyperlink>
      <w:r>
        <w:rPr>
          <w:sz w:val="20"/>
        </w:rPr>
        <w:t xml:space="preserve">)</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245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457"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45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258. Незаконная охота</w:t>
      </w:r>
    </w:p>
    <w:p>
      <w:pPr>
        <w:pStyle w:val="0"/>
        <w:jc w:val="both"/>
      </w:pPr>
      <w:r>
        <w:rPr>
          <w:sz w:val="20"/>
        </w:rPr>
      </w:r>
    </w:p>
    <w:p>
      <w:pPr>
        <w:pStyle w:val="0"/>
        <w:ind w:firstLine="540"/>
        <w:jc w:val="both"/>
      </w:pPr>
      <w:r>
        <w:rPr>
          <w:sz w:val="20"/>
        </w:rPr>
        <w:t xml:space="preserve">1. Незаконная </w:t>
      </w:r>
      <w:hyperlink w:history="0" r:id="rId2459"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охота</w:t>
        </w:r>
      </w:hyperlink>
      <w:r>
        <w:rPr>
          <w:sz w:val="20"/>
        </w:rPr>
        <w:t xml:space="preserve">, если это деяние совершено:</w:t>
      </w:r>
    </w:p>
    <w:p>
      <w:pPr>
        <w:pStyle w:val="0"/>
        <w:spacing w:before="200" w:line-rule="auto"/>
        <w:ind w:firstLine="540"/>
        <w:jc w:val="both"/>
      </w:pPr>
      <w:r>
        <w:rPr>
          <w:sz w:val="20"/>
        </w:rPr>
        <w:t xml:space="preserve">а) с причинением </w:t>
      </w:r>
      <w:hyperlink w:history="0" r:id="rId2460"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крупного ущерба</w:t>
        </w:r>
      </w:hyperlink>
      <w:r>
        <w:rPr>
          <w:sz w:val="20"/>
        </w:rPr>
        <w:t xml:space="preserve">;</w:t>
      </w:r>
    </w:p>
    <w:p>
      <w:pPr>
        <w:pStyle w:val="0"/>
        <w:spacing w:before="200" w:line-rule="auto"/>
        <w:ind w:firstLine="540"/>
        <w:jc w:val="both"/>
      </w:pPr>
      <w:r>
        <w:rPr>
          <w:sz w:val="20"/>
        </w:rPr>
        <w:t xml:space="preserve">б) с применением механического транспортного </w:t>
      </w:r>
      <w:hyperlink w:history="0" r:id="rId2461"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средства</w:t>
        </w:r>
      </w:hyperlink>
      <w:r>
        <w:rPr>
          <w:sz w:val="20"/>
        </w:rPr>
        <w:t xml:space="preserve"> или воздушного судна, взрывчатых веществ, газов или </w:t>
      </w:r>
      <w:hyperlink w:history="0" r:id="rId2462"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иных</w:t>
        </w:r>
      </w:hyperlink>
      <w:r>
        <w:rPr>
          <w:sz w:val="20"/>
        </w:rPr>
        <w:t xml:space="preserve"> способов массового уничтожения птиц и зверей;</w:t>
      </w:r>
    </w:p>
    <w:p>
      <w:pPr>
        <w:pStyle w:val="0"/>
        <w:spacing w:before="200" w:line-rule="auto"/>
        <w:ind w:firstLine="540"/>
        <w:jc w:val="both"/>
      </w:pPr>
      <w:r>
        <w:rPr>
          <w:sz w:val="20"/>
        </w:rPr>
        <w:t xml:space="preserve">в) в отношении птиц и зверей, охота на которых полностью запрещена;</w:t>
      </w:r>
    </w:p>
    <w:p>
      <w:pPr>
        <w:pStyle w:val="0"/>
        <w:spacing w:before="200" w:line-rule="auto"/>
        <w:ind w:firstLine="540"/>
        <w:jc w:val="both"/>
      </w:pPr>
      <w:r>
        <w:rPr>
          <w:sz w:val="20"/>
        </w:rPr>
        <w:t xml:space="preserve">г) на особо охраняемой природной территории либо в зоне экологического бедствия или в зоне чрезвычайной экологической ситуации, -</w:t>
      </w:r>
    </w:p>
    <w:p>
      <w:pPr>
        <w:pStyle w:val="0"/>
        <w:jc w:val="both"/>
      </w:pPr>
      <w:r>
        <w:rPr>
          <w:sz w:val="20"/>
        </w:rPr>
        <w:t xml:space="preserve">(в ред. Федерального </w:t>
      </w:r>
      <w:hyperlink w:history="0" r:id="rId2463" w:tooltip="Федеральный закон от 24.07.2009 N 209-ФЗ (ред. от 13.06.2023) &quot;Об охоте и о сохранении охотничьих ресурсов и 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24.07.2009 N 209-ФЗ)</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двух лет, либо исправительными работами на срок до двух лет, либо лишением свободы на срок до двух лет.</w:t>
      </w:r>
    </w:p>
    <w:p>
      <w:pPr>
        <w:pStyle w:val="0"/>
        <w:jc w:val="both"/>
      </w:pPr>
      <w:r>
        <w:rPr>
          <w:sz w:val="20"/>
        </w:rPr>
        <w:t xml:space="preserve">(в ред. Федерального </w:t>
      </w:r>
      <w:hyperlink w:history="0" r:id="rId2464"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2. То же деяние, совершенное лицом с использованием своего служебного положения либо группой лиц по предварительному </w:t>
      </w:r>
      <w:hyperlink w:history="0" r:id="rId2465"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сговору</w:t>
        </w:r>
      </w:hyperlink>
      <w:r>
        <w:rPr>
          <w:sz w:val="20"/>
        </w:rPr>
        <w:t xml:space="preserve"> или организованной группой либо причинившее особо крупный ущерб, -</w:t>
      </w:r>
    </w:p>
    <w:p>
      <w:pPr>
        <w:pStyle w:val="0"/>
        <w:jc w:val="both"/>
      </w:pPr>
      <w:r>
        <w:rPr>
          <w:sz w:val="20"/>
        </w:rPr>
        <w:t xml:space="preserve">(в ред. Федерального </w:t>
      </w:r>
      <w:hyperlink w:history="0" r:id="rId2466"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трех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467"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Примечание. Крупным ущербом в настоящей статье признается ущерб, исчисленный по утвержденным Правительством Российской Федерации </w:t>
      </w:r>
      <w:hyperlink w:history="0" r:id="rId2468" w:tooltip="Постановление Правительства РФ от 10.06.2019 N 750 &quot;Об утверждении такс и методики исчисления крупного и особо крупного ущерба для целей статьи 258 Уголовного кодекса Российской Федерации&quot; {КонсультантПлюс}">
        <w:r>
          <w:rPr>
            <w:sz w:val="20"/>
            <w:color w:val="0000ff"/>
          </w:rPr>
          <w:t xml:space="preserve">таксам</w:t>
        </w:r>
      </w:hyperlink>
      <w:r>
        <w:rPr>
          <w:sz w:val="20"/>
        </w:rPr>
        <w:t xml:space="preserve"> и </w:t>
      </w:r>
      <w:hyperlink w:history="0" r:id="rId2469" w:tooltip="Постановление Правительства РФ от 10.06.2019 N 750 &quot;Об утверждении такс и методики исчисления крупного и особо крупного ущерба для целей статьи 258 Уголовного кодекса Российской Федерации&quot; {КонсультантПлюс}">
        <w:r>
          <w:rPr>
            <w:sz w:val="20"/>
            <w:color w:val="0000ff"/>
          </w:rPr>
          <w:t xml:space="preserve">методике</w:t>
        </w:r>
      </w:hyperlink>
      <w:r>
        <w:rPr>
          <w:sz w:val="20"/>
        </w:rPr>
        <w:t xml:space="preserve">, превышающий сорок тысяч рублей, особо крупным - сто двадцать тысяч рублей.</w:t>
      </w:r>
    </w:p>
    <w:p>
      <w:pPr>
        <w:pStyle w:val="0"/>
        <w:jc w:val="both"/>
      </w:pPr>
      <w:r>
        <w:rPr>
          <w:sz w:val="20"/>
        </w:rPr>
        <w:t xml:space="preserve">(примечание введено Федеральным </w:t>
      </w:r>
      <w:hyperlink w:history="0" r:id="rId2470"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27.06.2018 N 157-ФЗ)</w:t>
      </w:r>
    </w:p>
    <w:p>
      <w:pPr>
        <w:pStyle w:val="0"/>
        <w:jc w:val="both"/>
      </w:pPr>
      <w:r>
        <w:rPr>
          <w:sz w:val="20"/>
        </w:rPr>
      </w:r>
    </w:p>
    <w:bookmarkStart w:id="4838" w:name="P4838"/>
    <w:bookmarkEnd w:id="4838"/>
    <w:p>
      <w:pPr>
        <w:pStyle w:val="2"/>
        <w:outlineLvl w:val="3"/>
        <w:ind w:firstLine="540"/>
        <w:jc w:val="both"/>
      </w:pPr>
      <w:r>
        <w:rPr>
          <w:sz w:val="20"/>
        </w:rPr>
        <w:t xml:space="preserve">Статья 258.1. Незаконные добыча и оборот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w:t>
      </w:r>
    </w:p>
    <w:p>
      <w:pPr>
        <w:pStyle w:val="0"/>
        <w:ind w:firstLine="540"/>
        <w:jc w:val="both"/>
      </w:pPr>
      <w:r>
        <w:rPr>
          <w:sz w:val="20"/>
        </w:rPr>
        <w:t xml:space="preserve">(введена Федеральным </w:t>
      </w:r>
      <w:hyperlink w:history="0" r:id="rId2471" w:tooltip="Федеральный закон от 02.07.2013 N 150-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02.07.2013 N 150-ФЗ)</w:t>
      </w:r>
    </w:p>
    <w:p>
      <w:pPr>
        <w:pStyle w:val="0"/>
        <w:ind w:firstLine="540"/>
        <w:jc w:val="both"/>
      </w:pPr>
      <w:r>
        <w:rPr>
          <w:sz w:val="20"/>
        </w:rPr>
      </w:r>
    </w:p>
    <w:bookmarkStart w:id="4841" w:name="P4841"/>
    <w:bookmarkEnd w:id="4841"/>
    <w:p>
      <w:pPr>
        <w:pStyle w:val="0"/>
        <w:ind w:firstLine="540"/>
        <w:jc w:val="both"/>
      </w:pPr>
      <w:r>
        <w:rPr>
          <w:sz w:val="20"/>
        </w:rPr>
        <w:t xml:space="preserve">1. Незаконные </w:t>
      </w:r>
      <w:hyperlink w:history="0" r:id="rId2472" w:tooltip="&quot;Обзор практики применения судами положений главы 26 Уголовного кодекса Российской Федерации об экологических преступлениях&quot; (утв. Президиумом Верховного Суда РФ 24.06.2022) {КонсультантПлюс}">
        <w:r>
          <w:rPr>
            <w:sz w:val="20"/>
            <w:color w:val="0000ff"/>
          </w:rPr>
          <w:t xml:space="preserve">добыча</w:t>
        </w:r>
      </w:hyperlink>
      <w:r>
        <w:rPr>
          <w:sz w:val="20"/>
        </w:rPr>
        <w:t xml:space="preserve">, содержание, приобретение, хранение, перевозка, пересылка и продажа особо ценных диких животных и водных биологических ресурсов, принадлежащих к </w:t>
      </w:r>
      <w:hyperlink w:history="0" r:id="rId2473" w:tooltip="Ссылка на КонсультантПлюс">
        <w:r>
          <w:rPr>
            <w:sz w:val="20"/>
            <w:color w:val="0000ff"/>
          </w:rPr>
          <w:t xml:space="preserve">видам</w:t>
        </w:r>
      </w:hyperlink>
      <w:r>
        <w:rPr>
          <w:sz w:val="20"/>
        </w:rPr>
        <w:t xml:space="preserve">, занесенным в Красную книгу Российской Федерации и (или) охраняемым международными договорами Российской Федерации, их </w:t>
      </w:r>
      <w:hyperlink w:history="0" r:id="rId2474"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частей и дериватов (производных)</w:t>
        </w:r>
      </w:hyperlink>
      <w:r>
        <w:rPr>
          <w:sz w:val="20"/>
        </w:rPr>
        <w:t xml:space="preserve"> -</w:t>
      </w:r>
    </w:p>
    <w:p>
      <w:pPr>
        <w:pStyle w:val="0"/>
        <w:jc w:val="both"/>
      </w:pPr>
      <w:r>
        <w:rPr>
          <w:sz w:val="20"/>
        </w:rPr>
        <w:t xml:space="preserve">(в ред. Федерального </w:t>
      </w:r>
      <w:hyperlink w:history="0" r:id="rId2475"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27.06.2018 N 157-ФЗ)</w:t>
      </w:r>
    </w:p>
    <w:p>
      <w:pPr>
        <w:pStyle w:val="0"/>
        <w:spacing w:before="200" w:line-rule="auto"/>
        <w:ind w:firstLine="540"/>
        <w:jc w:val="both"/>
      </w:pPr>
      <w:r>
        <w:rPr>
          <w:sz w:val="20"/>
        </w:rPr>
        <w:t xml:space="preserve">наказываются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 либо лишением свободы на срок до четырех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w:t>
      </w:r>
    </w:p>
    <w:p>
      <w:pPr>
        <w:pStyle w:val="0"/>
        <w:jc w:val="both"/>
      </w:pPr>
      <w:r>
        <w:rPr>
          <w:sz w:val="20"/>
        </w:rPr>
        <w:t xml:space="preserve">(в ред. Федерального </w:t>
      </w:r>
      <w:hyperlink w:history="0" r:id="rId2476"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bookmarkStart w:id="4845" w:name="P4845"/>
    <w:bookmarkEnd w:id="4845"/>
    <w:p>
      <w:pPr>
        <w:pStyle w:val="0"/>
        <w:spacing w:before="200" w:line-rule="auto"/>
        <w:ind w:firstLine="540"/>
        <w:jc w:val="both"/>
      </w:pPr>
      <w:r>
        <w:rPr>
          <w:sz w:val="20"/>
        </w:rPr>
        <w:t xml:space="preserve">1.1. Незаконные приобретение или продажа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принудительными работами на срок до пяти лет со штрафом в размере от пятисот тысяч до одного миллиона пятисот тысяч рублей или в размере заработной платы или иного дохода осужденного за период от одного года до трех лет или без такового и с ограничением свободы на срок до двух лет или без такового либо лишением свободы на срок до пяти лет со штрафом в размере от пятисот тысяч до одного миллиона пятисот тысяч рублей или в размере заработной платы или иного дохода осужденного за период от одного года до трех лет или без такового и с ограничением свободы на срок до двух лет или без такового.</w:t>
      </w:r>
    </w:p>
    <w:p>
      <w:pPr>
        <w:pStyle w:val="0"/>
        <w:jc w:val="both"/>
      </w:pPr>
      <w:r>
        <w:rPr>
          <w:sz w:val="20"/>
        </w:rPr>
        <w:t xml:space="preserve">(в ред. Федерального </w:t>
      </w:r>
      <w:hyperlink w:history="0" r:id="rId2477"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jc w:val="both"/>
      </w:pPr>
      <w:r>
        <w:rPr>
          <w:sz w:val="20"/>
        </w:rPr>
        <w:t xml:space="preserve">(часть 1.1 введена Федеральным </w:t>
      </w:r>
      <w:hyperlink w:history="0" r:id="rId2478"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27.06.2018 N 157-ФЗ)</w:t>
      </w:r>
    </w:p>
    <w:bookmarkStart w:id="4849" w:name="P4849"/>
    <w:bookmarkEnd w:id="4849"/>
    <w:p>
      <w:pPr>
        <w:pStyle w:val="0"/>
        <w:spacing w:before="200" w:line-rule="auto"/>
        <w:ind w:firstLine="540"/>
        <w:jc w:val="both"/>
      </w:pPr>
      <w:r>
        <w:rPr>
          <w:sz w:val="20"/>
        </w:rPr>
        <w:t xml:space="preserve">2. Деяния, предусмотренные </w:t>
      </w:r>
      <w:hyperlink w:history="0" w:anchor="P4841" w:tooltip="1. Незаконные добыча, содержание, приобретение, хранение, перевозка, пересылка и продажа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jc w:val="both"/>
      </w:pPr>
      <w:r>
        <w:rPr>
          <w:sz w:val="20"/>
        </w:rPr>
        <w:t xml:space="preserve">(в ред. Федерального </w:t>
      </w:r>
      <w:hyperlink w:history="0" r:id="rId2479"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spacing w:before="200" w:line-rule="auto"/>
        <w:ind w:firstLine="540"/>
        <w:jc w:val="both"/>
      </w:pPr>
      <w:r>
        <w:rPr>
          <w:sz w:val="20"/>
        </w:rPr>
        <w:t xml:space="preserve">б) с публичной демонстрацией, в том числе в средствах массовой информации или информационно-телекоммуникационных сетях (включая сеть "Интернет"), -</w:t>
      </w:r>
    </w:p>
    <w:p>
      <w:pPr>
        <w:pStyle w:val="0"/>
        <w:spacing w:before="200" w:line-rule="auto"/>
        <w:ind w:firstLine="540"/>
        <w:jc w:val="both"/>
      </w:pPr>
      <w:r>
        <w:rPr>
          <w:sz w:val="20"/>
        </w:rPr>
        <w:t xml:space="preserve">наказываются лишением свободы на срок до шести лет со штрафом в размере до двух миллионов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480"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jc w:val="both"/>
      </w:pPr>
      <w:r>
        <w:rPr>
          <w:sz w:val="20"/>
        </w:rPr>
        <w:t xml:space="preserve">(часть 2 в ред. Федерального </w:t>
      </w:r>
      <w:hyperlink w:history="0" r:id="rId2481" w:tooltip="Федеральный закон от 20.12.2017 N 412-ФЗ &quot;О внесении изменений в статьи 245 и 258.1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20.12.2017 N 412-ФЗ)</w:t>
      </w:r>
    </w:p>
    <w:bookmarkStart w:id="4856" w:name="P4856"/>
    <w:bookmarkEnd w:id="4856"/>
    <w:p>
      <w:pPr>
        <w:pStyle w:val="0"/>
        <w:spacing w:before="200" w:line-rule="auto"/>
        <w:ind w:firstLine="540"/>
        <w:jc w:val="both"/>
      </w:pPr>
      <w:r>
        <w:rPr>
          <w:sz w:val="20"/>
        </w:rPr>
        <w:t xml:space="preserve">2.1. Деяния, предусмотренные </w:t>
      </w:r>
      <w:hyperlink w:history="0" w:anchor="P4845" w:tooltip="1.1. Незаконные приобретение или продажа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quot;Интернет&quot;, -">
        <w:r>
          <w:rPr>
            <w:sz w:val="20"/>
            <w:color w:val="0000ff"/>
          </w:rPr>
          <w:t xml:space="preserve">частью первой.1</w:t>
        </w:r>
      </w:hyperlink>
      <w:r>
        <w:rPr>
          <w:sz w:val="20"/>
        </w:rPr>
        <w:t xml:space="preserve"> настоящей статьи, совершенные лицом с использованием своего служебного положения, -</w:t>
      </w:r>
    </w:p>
    <w:p>
      <w:pPr>
        <w:pStyle w:val="0"/>
        <w:jc w:val="both"/>
      </w:pPr>
      <w:r>
        <w:rPr>
          <w:sz w:val="20"/>
        </w:rPr>
        <w:t xml:space="preserve">(в ред. Федерального </w:t>
      </w:r>
      <w:hyperlink w:history="0" r:id="rId2482"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spacing w:before="200" w:line-rule="auto"/>
        <w:ind w:firstLine="540"/>
        <w:jc w:val="both"/>
      </w:pPr>
      <w:r>
        <w:rPr>
          <w:sz w:val="20"/>
        </w:rPr>
        <w:t xml:space="preserve">наказываются лишением свободы на срок от трех до семи лет со штрафом в размере от одного миллиона до трех миллионов рублей или в размере заработной платы или иного дохода осужденного за период от трех до пяти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jc w:val="both"/>
      </w:pPr>
      <w:r>
        <w:rPr>
          <w:sz w:val="20"/>
        </w:rPr>
        <w:t xml:space="preserve">(в ред. Федерального </w:t>
      </w:r>
      <w:hyperlink w:history="0" r:id="rId2483"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jc w:val="both"/>
      </w:pPr>
      <w:r>
        <w:rPr>
          <w:sz w:val="20"/>
        </w:rPr>
        <w:t xml:space="preserve">(часть 2.1 введена Федеральным </w:t>
      </w:r>
      <w:hyperlink w:history="0" r:id="rId2484"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27.06.2018 N 157-ФЗ)</w:t>
      </w:r>
    </w:p>
    <w:p>
      <w:pPr>
        <w:pStyle w:val="0"/>
        <w:spacing w:before="200" w:line-rule="auto"/>
        <w:ind w:firstLine="540"/>
        <w:jc w:val="both"/>
      </w:pPr>
      <w:r>
        <w:rPr>
          <w:sz w:val="20"/>
        </w:rPr>
        <w:t xml:space="preserve">3. Деяния, предусмотренные </w:t>
      </w:r>
      <w:hyperlink w:history="0" w:anchor="P4841" w:tooltip="1. Незаконные добыча, содержание, приобретение, хранение, перевозка, пересылка и продажа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
        <w:r>
          <w:rPr>
            <w:sz w:val="20"/>
            <w:color w:val="0000ff"/>
          </w:rPr>
          <w:t xml:space="preserve">частями первой</w:t>
        </w:r>
      </w:hyperlink>
      <w:r>
        <w:rPr>
          <w:sz w:val="20"/>
        </w:rPr>
        <w:t xml:space="preserve"> или </w:t>
      </w:r>
      <w:hyperlink w:history="0" w:anchor="P4849" w:tooltip="2. Деяния, предусмотренные частью первой настоящей статьи, совершенные:">
        <w:r>
          <w:rPr>
            <w:sz w:val="20"/>
            <w:color w:val="0000ff"/>
          </w:rPr>
          <w:t xml:space="preserve">второй</w:t>
        </w:r>
      </w:hyperlink>
      <w:r>
        <w:rPr>
          <w:sz w:val="20"/>
        </w:rPr>
        <w:t xml:space="preserve"> настоящей статьи, совершенные группой лиц по предварительному сговору или организованной группой, -</w:t>
      </w:r>
    </w:p>
    <w:p>
      <w:pPr>
        <w:pStyle w:val="0"/>
        <w:jc w:val="both"/>
      </w:pPr>
      <w:r>
        <w:rPr>
          <w:sz w:val="20"/>
        </w:rPr>
        <w:t xml:space="preserve">(в ред. Федерального </w:t>
      </w:r>
      <w:hyperlink w:history="0" r:id="rId2485"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spacing w:before="200" w:line-rule="auto"/>
        <w:ind w:firstLine="540"/>
        <w:jc w:val="both"/>
      </w:pPr>
      <w:r>
        <w:rPr>
          <w:sz w:val="20"/>
        </w:rPr>
        <w:t xml:space="preserve">наказываются лишением свободы на срок от пяти до восьми лет со штрафом в размере до двух миллионов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jc w:val="both"/>
      </w:pPr>
      <w:r>
        <w:rPr>
          <w:sz w:val="20"/>
        </w:rPr>
        <w:t xml:space="preserve">(в ред. Федерального </w:t>
      </w:r>
      <w:hyperlink w:history="0" r:id="rId2486"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spacing w:before="200" w:line-rule="auto"/>
        <w:ind w:firstLine="540"/>
        <w:jc w:val="both"/>
      </w:pPr>
      <w:r>
        <w:rPr>
          <w:sz w:val="20"/>
        </w:rPr>
        <w:t xml:space="preserve">3.1. Деяния, предусмотренные </w:t>
      </w:r>
      <w:hyperlink w:history="0" w:anchor="P4845" w:tooltip="1.1. Незаконные приобретение или продажа особо ценных диких животных и водных биологических ресурсов, принадлежащих к видам, занесенным в Красную книгу Российской Федерации и (или) охраняемым международными договорами Российской Федерации, их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quot;Интернет&quot;, -">
        <w:r>
          <w:rPr>
            <w:sz w:val="20"/>
            <w:color w:val="0000ff"/>
          </w:rPr>
          <w:t xml:space="preserve">частями первой.1</w:t>
        </w:r>
      </w:hyperlink>
      <w:r>
        <w:rPr>
          <w:sz w:val="20"/>
        </w:rPr>
        <w:t xml:space="preserve"> или </w:t>
      </w:r>
      <w:hyperlink w:history="0" w:anchor="P4856" w:tooltip="2.1. Деяния, предусмотренные частью первой.1 настоящей статьи, совершенные лицом с использованием своего служебного положения, -">
        <w:r>
          <w:rPr>
            <w:sz w:val="20"/>
            <w:color w:val="0000ff"/>
          </w:rPr>
          <w:t xml:space="preserve">второй.1</w:t>
        </w:r>
      </w:hyperlink>
      <w:r>
        <w:rPr>
          <w:sz w:val="20"/>
        </w:rPr>
        <w:t xml:space="preserve"> настоящей статьи, совершенные группой лиц по предварительному сговору или организованной группой, -</w:t>
      </w:r>
    </w:p>
    <w:p>
      <w:pPr>
        <w:pStyle w:val="0"/>
        <w:jc w:val="both"/>
      </w:pPr>
      <w:r>
        <w:rPr>
          <w:sz w:val="20"/>
        </w:rPr>
        <w:t xml:space="preserve">(в ред. Федерального </w:t>
      </w:r>
      <w:hyperlink w:history="0" r:id="rId2487" w:tooltip="Федеральный закон от 16.10.2019 N 340-ФЗ &quot;О внесении изменений в статью 258.1 Уголовного кодекса Российской Федерации&quot; {КонсультантПлюс}">
        <w:r>
          <w:rPr>
            <w:sz w:val="20"/>
            <w:color w:val="0000ff"/>
          </w:rPr>
          <w:t xml:space="preserve">закона</w:t>
        </w:r>
      </w:hyperlink>
      <w:r>
        <w:rPr>
          <w:sz w:val="20"/>
        </w:rPr>
        <w:t xml:space="preserve"> от 16.10.2019 N 340-ФЗ)</w:t>
      </w:r>
    </w:p>
    <w:p>
      <w:pPr>
        <w:pStyle w:val="0"/>
        <w:spacing w:before="200" w:line-rule="auto"/>
        <w:ind w:firstLine="540"/>
        <w:jc w:val="both"/>
      </w:pPr>
      <w:r>
        <w:rPr>
          <w:sz w:val="20"/>
        </w:rPr>
        <w:t xml:space="preserve">наказываются лишением свободы на срок от шести до девяти лет со штрафом в размере от одного миллиона пятисот тысяч до трех миллионов рублей или в размере заработной платы или иного дохода осужденного за период от трех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jc w:val="both"/>
      </w:pPr>
      <w:r>
        <w:rPr>
          <w:sz w:val="20"/>
        </w:rPr>
        <w:t xml:space="preserve">(часть 3.1 введена Федеральным </w:t>
      </w:r>
      <w:hyperlink w:history="0" r:id="rId2488" w:tooltip="Федеральный закон от 27.06.2018 N 157-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27.06.2018 N 157-ФЗ)</w:t>
      </w:r>
    </w:p>
    <w:p>
      <w:pPr>
        <w:pStyle w:val="0"/>
        <w:jc w:val="both"/>
      </w:pPr>
      <w:r>
        <w:rPr>
          <w:sz w:val="20"/>
        </w:rPr>
      </w:r>
    </w:p>
    <w:p>
      <w:pPr>
        <w:pStyle w:val="2"/>
        <w:outlineLvl w:val="3"/>
        <w:ind w:firstLine="540"/>
        <w:jc w:val="both"/>
      </w:pPr>
      <w:r>
        <w:rPr>
          <w:sz w:val="20"/>
        </w:rPr>
        <w:t xml:space="preserve">Статья 259. Уничтожение критических местообитаний для организмов, занесенных в Красную книгу Российской Федерации</w:t>
      </w:r>
    </w:p>
    <w:p>
      <w:pPr>
        <w:pStyle w:val="0"/>
        <w:jc w:val="both"/>
      </w:pPr>
      <w:r>
        <w:rPr>
          <w:sz w:val="20"/>
        </w:rPr>
      </w:r>
    </w:p>
    <w:p>
      <w:pPr>
        <w:pStyle w:val="0"/>
        <w:ind w:firstLine="540"/>
        <w:jc w:val="both"/>
      </w:pPr>
      <w:r>
        <w:rPr>
          <w:sz w:val="20"/>
        </w:rPr>
        <w:t xml:space="preserve">Уничтожение критических местообитаний для организмов, занесенных в </w:t>
      </w:r>
      <w:r>
        <w:rPr>
          <w:sz w:val="20"/>
        </w:rPr>
        <w:t xml:space="preserve">Красную книгу</w:t>
      </w:r>
      <w:r>
        <w:rPr>
          <w:sz w:val="20"/>
        </w:rPr>
        <w:t xml:space="preserve"> Российской Федерации, повлекшее гибель популяций этих организмов,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48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260. Незаконная рубка лесных насаждений</w:t>
      </w:r>
    </w:p>
    <w:p>
      <w:pPr>
        <w:pStyle w:val="0"/>
        <w:jc w:val="both"/>
      </w:pPr>
      <w:r>
        <w:rPr>
          <w:sz w:val="20"/>
        </w:rPr>
        <w:t xml:space="preserve">(в ред. Федерального </w:t>
      </w:r>
      <w:hyperlink w:history="0" r:id="rId2490"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jc w:val="both"/>
      </w:pPr>
      <w:r>
        <w:rPr>
          <w:sz w:val="20"/>
        </w:rPr>
      </w:r>
    </w:p>
    <w:bookmarkStart w:id="4879" w:name="P4879"/>
    <w:bookmarkEnd w:id="4879"/>
    <w:p>
      <w:pPr>
        <w:pStyle w:val="0"/>
        <w:ind w:firstLine="540"/>
        <w:jc w:val="both"/>
      </w:pPr>
      <w:r>
        <w:rPr>
          <w:sz w:val="20"/>
        </w:rPr>
        <w:t xml:space="preserve">1. Незаконная </w:t>
      </w:r>
      <w:hyperlink w:history="0" r:id="rId2491"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рубка</w:t>
        </w:r>
      </w:hyperlink>
      <w:r>
        <w:rPr>
          <w:sz w:val="20"/>
        </w:rPr>
        <w:t xml:space="preserve">, а равно </w:t>
      </w:r>
      <w:hyperlink w:history="0" r:id="rId2492"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повреждение</w:t>
        </w:r>
      </w:hyperlink>
      <w:r>
        <w:rPr>
          <w:sz w:val="20"/>
        </w:rPr>
        <w:t xml:space="preserve"> до степени прекращения роста лесных насаждений или не отнесенных к лесным насаждениям деревьев, кустарников, лиан, если эти деяния совершены в значительном </w:t>
      </w:r>
      <w:hyperlink w:history="0" r:id="rId2493" w:tooltip="&quot;Обзор практики применения судами положений главы 26 Уголовного кодекса Российской Федерации об экологических преступлениях&quot; (утв. Президиумом Верховного Суда РФ 24.06.2022) {КонсультантПлюс}">
        <w:r>
          <w:rPr>
            <w:sz w:val="20"/>
            <w:color w:val="0000ff"/>
          </w:rPr>
          <w:t xml:space="preserve">размере</w:t>
        </w:r>
      </w:hyperlink>
      <w:r>
        <w:rPr>
          <w:sz w:val="20"/>
        </w:rPr>
        <w:t xml:space="preserve">, -</w:t>
      </w:r>
    </w:p>
    <w:p>
      <w:pPr>
        <w:pStyle w:val="0"/>
        <w:jc w:val="both"/>
      </w:pPr>
      <w:r>
        <w:rPr>
          <w:sz w:val="20"/>
        </w:rPr>
        <w:t xml:space="preserve">(в ред. Федерального </w:t>
      </w:r>
      <w:hyperlink w:history="0" r:id="rId2494"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 либо лишением свободы на срок до двух лет со штрафом в размере от ста тысяч до двухсот тысяч рублей или в размере заработной платы или иного дохода осужденного за период от одного года до восемнадцати месяцев или без такового.</w:t>
      </w:r>
    </w:p>
    <w:p>
      <w:pPr>
        <w:pStyle w:val="0"/>
        <w:jc w:val="both"/>
      </w:pPr>
      <w:r>
        <w:rPr>
          <w:sz w:val="20"/>
        </w:rPr>
        <w:t xml:space="preserve">(в ред. Федерального </w:t>
      </w:r>
      <w:hyperlink w:history="0" r:id="rId2495"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bookmarkStart w:id="4883" w:name="P4883"/>
    <w:bookmarkEnd w:id="4883"/>
    <w:p>
      <w:pPr>
        <w:pStyle w:val="0"/>
        <w:spacing w:before="200" w:line-rule="auto"/>
        <w:ind w:firstLine="540"/>
        <w:jc w:val="both"/>
      </w:pPr>
      <w:r>
        <w:rPr>
          <w:sz w:val="20"/>
        </w:rPr>
        <w:t xml:space="preserve">2.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w:t>
      </w:r>
    </w:p>
    <w:p>
      <w:pPr>
        <w:pStyle w:val="0"/>
        <w:jc w:val="both"/>
      </w:pPr>
      <w:r>
        <w:rPr>
          <w:sz w:val="20"/>
        </w:rPr>
        <w:t xml:space="preserve">(в ред. Федерального </w:t>
      </w:r>
      <w:hyperlink w:history="0" r:id="rId2496"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закона</w:t>
        </w:r>
      </w:hyperlink>
      <w:r>
        <w:rPr>
          <w:sz w:val="20"/>
        </w:rPr>
        <w:t xml:space="preserve"> от 04.12.2006 N 201-ФЗ)</w:t>
      </w:r>
    </w:p>
    <w:p>
      <w:pPr>
        <w:pStyle w:val="0"/>
        <w:spacing w:before="200" w:line-rule="auto"/>
        <w:ind w:firstLine="540"/>
        <w:jc w:val="both"/>
      </w:pPr>
      <w:r>
        <w:rPr>
          <w:sz w:val="20"/>
        </w:rPr>
        <w:t xml:space="preserve">а) группой лиц;</w:t>
      </w:r>
    </w:p>
    <w:p>
      <w:pPr>
        <w:pStyle w:val="0"/>
        <w:spacing w:before="200" w:line-rule="auto"/>
        <w:ind w:firstLine="540"/>
        <w:jc w:val="both"/>
      </w:pPr>
      <w:r>
        <w:rPr>
          <w:sz w:val="20"/>
        </w:rPr>
        <w:t xml:space="preserve">б) утратил силу. - Федеральный </w:t>
      </w:r>
      <w:hyperlink w:history="0" r:id="rId249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в) лицом с использованием своего служебного положения;</w:t>
      </w:r>
    </w:p>
    <w:p>
      <w:pPr>
        <w:pStyle w:val="0"/>
        <w:spacing w:before="200" w:line-rule="auto"/>
        <w:ind w:firstLine="540"/>
        <w:jc w:val="both"/>
      </w:pPr>
      <w:r>
        <w:rPr>
          <w:sz w:val="20"/>
        </w:rPr>
        <w:t xml:space="preserve">г) в крупном размере, -</w:t>
      </w:r>
    </w:p>
    <w:p>
      <w:pPr>
        <w:pStyle w:val="0"/>
        <w:spacing w:before="200" w:line-rule="auto"/>
        <w:ind w:firstLine="540"/>
        <w:jc w:val="both"/>
      </w:pPr>
      <w:r>
        <w:rPr>
          <w:sz w:val="20"/>
        </w:rPr>
        <w:t xml:space="preserve">наказываются штрафом в размере от пятисот тысяч до одного миллиона пятисот тысяч рублей или в размере заработной платы или иного дохода осужденного за период от трех до четырех лет, либо принудительными работами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от ста пятидесяти тысяч до трехсот тысяч рублей или в размере заработной платы или иного дохода осужденного за период от восемнадцати месяцев до двух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498"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jc w:val="both"/>
      </w:pPr>
      <w:r>
        <w:rPr>
          <w:sz w:val="20"/>
        </w:rPr>
        <w:t xml:space="preserve">(часть вторая в ред. Федерального </w:t>
      </w:r>
      <w:hyperlink w:history="0" r:id="rId2499" w:tooltip="Федеральный закон от 29.12.2001 N 192-ФЗ (ред. от 08.12.2003) &quot;О внесении изменений и дополнения в Уголовный кодекс Российской Федерации и Уголовно-процессуальный кодекс РСФСР&quot; {КонсультантПлюс}">
        <w:r>
          <w:rPr>
            <w:sz w:val="20"/>
            <w:color w:val="0000ff"/>
          </w:rPr>
          <w:t xml:space="preserve">закона</w:t>
        </w:r>
      </w:hyperlink>
      <w:r>
        <w:rPr>
          <w:sz w:val="20"/>
        </w:rPr>
        <w:t xml:space="preserve"> от 29.12.2001 N 192-ФЗ)</w:t>
      </w:r>
    </w:p>
    <w:p>
      <w:pPr>
        <w:pStyle w:val="0"/>
        <w:spacing w:before="200" w:line-rule="auto"/>
        <w:ind w:firstLine="540"/>
        <w:jc w:val="both"/>
      </w:pPr>
      <w:r>
        <w:rPr>
          <w:sz w:val="20"/>
        </w:rPr>
        <w:t xml:space="preserve">3. Деяния, предусмотренные </w:t>
      </w:r>
      <w:hyperlink w:history="0" w:anchor="P4879" w:tooltip="1.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 в значительном размере, -">
        <w:r>
          <w:rPr>
            <w:sz w:val="20"/>
            <w:color w:val="0000ff"/>
          </w:rPr>
          <w:t xml:space="preserve">частями первой</w:t>
        </w:r>
      </w:hyperlink>
      <w:r>
        <w:rPr>
          <w:sz w:val="20"/>
        </w:rPr>
        <w:t xml:space="preserve"> или </w:t>
      </w:r>
      <w:hyperlink w:history="0" w:anchor="P4883" w:tooltip="2. Незаконная рубка, а равно повреждение до степени прекращения роста лесных насаждений или не отнесенных к лесным насаждениям деревьев, кустарников, лиан, если эти деяния совершены:">
        <w:r>
          <w:rPr>
            <w:sz w:val="20"/>
            <w:color w:val="0000ff"/>
          </w:rPr>
          <w:t xml:space="preserve">второй</w:t>
        </w:r>
      </w:hyperlink>
      <w:r>
        <w:rPr>
          <w:sz w:val="20"/>
        </w:rPr>
        <w:t xml:space="preserve"> настоящей статьи, совершенные в особо крупном размере, </w:t>
      </w:r>
      <w:hyperlink w:history="0" r:id="rId2500"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группой</w:t>
        </w:r>
      </w:hyperlink>
      <w:r>
        <w:rPr>
          <w:sz w:val="20"/>
        </w:rPr>
        <w:t xml:space="preserve"> лиц по предварительному </w:t>
      </w:r>
      <w:hyperlink w:history="0" r:id="rId2501"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сговору</w:t>
        </w:r>
      </w:hyperlink>
      <w:r>
        <w:rPr>
          <w:sz w:val="20"/>
        </w:rPr>
        <w:t xml:space="preserve"> или организованной группой,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принудительными работами на срок до пяти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502"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jc w:val="both"/>
      </w:pPr>
      <w:r>
        <w:rPr>
          <w:sz w:val="20"/>
        </w:rPr>
        <w:t xml:space="preserve">(часть третья введена Федеральным </w:t>
      </w:r>
      <w:hyperlink w:history="0" r:id="rId2503" w:tooltip="Федеральный закон от 29.12.2001 N 192-ФЗ (ред. от 08.12.2003) &quot;О внесении изменений и дополнения в Уголовный кодекс Российской Федерации и Уголовно-процессуальный кодекс РСФСР&quot; {КонсультантПлюс}">
        <w:r>
          <w:rPr>
            <w:sz w:val="20"/>
            <w:color w:val="0000ff"/>
          </w:rPr>
          <w:t xml:space="preserve">законом</w:t>
        </w:r>
      </w:hyperlink>
      <w:r>
        <w:rPr>
          <w:sz w:val="20"/>
        </w:rPr>
        <w:t xml:space="preserve"> от 29.12.2001 N 192-ФЗ)</w:t>
      </w:r>
    </w:p>
    <w:p>
      <w:pPr>
        <w:pStyle w:val="0"/>
        <w:spacing w:before="200" w:line-rule="auto"/>
        <w:ind w:firstLine="540"/>
        <w:jc w:val="both"/>
      </w:pPr>
      <w:r>
        <w:rPr>
          <w:sz w:val="20"/>
        </w:rPr>
        <w:t xml:space="preserve">Примечание. Значительным размером в настоящей статье признается ущерб, причиненный лесным насаждениям или не отнесенным к лесным насаждениям деревьям, кустарникам и лианам, исчисленный по утвержденным Правительством Российской Федерации </w:t>
      </w:r>
      <w:r>
        <w:rPr>
          <w:sz w:val="20"/>
        </w:rPr>
        <w:t xml:space="preserve">таксам</w:t>
      </w:r>
      <w:r>
        <w:rPr>
          <w:sz w:val="20"/>
        </w:rPr>
        <w:t xml:space="preserve"> и </w:t>
      </w:r>
      <w:hyperlink w:history="0" r:id="rId2504" w:tooltip="Постановление Правительства РФ от 29.12.2018 N 1730 (ред. от 18.12.2020) &quot;Об утверждении особенностей возмещения вреда, причиненного лесам и находящимся в них природным объектам вследствие нарушения лесного законодательства&quot; {КонсультантПлюс}">
        <w:r>
          <w:rPr>
            <w:sz w:val="20"/>
            <w:color w:val="0000ff"/>
          </w:rPr>
          <w:t xml:space="preserve">методике</w:t>
        </w:r>
      </w:hyperlink>
      <w:r>
        <w:rPr>
          <w:sz w:val="20"/>
        </w:rPr>
        <w:t xml:space="preserve">, превышающий пять тысяч рублей, крупным размером - пятьдесят тысяч рублей, особо крупным размером - сто пятьдесят тысяч рублей.</w:t>
      </w:r>
    </w:p>
    <w:p>
      <w:pPr>
        <w:pStyle w:val="0"/>
        <w:jc w:val="both"/>
      </w:pPr>
      <w:r>
        <w:rPr>
          <w:sz w:val="20"/>
        </w:rPr>
        <w:t xml:space="preserve">(в ред. Федеральных законов от 29.12.2001 </w:t>
      </w:r>
      <w:hyperlink w:history="0" r:id="rId2505" w:tooltip="Федеральный закон от 29.12.2001 N 192-ФЗ (ред. от 08.12.2003) &quot;О внесении изменений и дополнения в Уголовный кодекс Российской Федерации и Уголовно-процессуальный кодекс РСФСР&quot; {КонсультантПлюс}">
        <w:r>
          <w:rPr>
            <w:sz w:val="20"/>
            <w:color w:val="0000ff"/>
          </w:rPr>
          <w:t xml:space="preserve">N 192-ФЗ</w:t>
        </w:r>
      </w:hyperlink>
      <w:r>
        <w:rPr>
          <w:sz w:val="20"/>
        </w:rPr>
        <w:t xml:space="preserve">, от 08.12.2003 </w:t>
      </w:r>
      <w:hyperlink w:history="0" r:id="rId25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04.12.2006 </w:t>
      </w:r>
      <w:hyperlink w:history="0" r:id="rId2507" w:tooltip="Федеральный закон от 04.12.2006 N 201-ФЗ (ред. от 13.06.2023) &quot;О введении в действие Лесного кодекса Российской Федерации&quot; (с изм. и доп., вступ. в силу с 01.09.2023) {КонсультантПлюс}">
        <w:r>
          <w:rPr>
            <w:sz w:val="20"/>
            <w:color w:val="0000ff"/>
          </w:rPr>
          <w:t xml:space="preserve">N 201-ФЗ</w:t>
        </w:r>
      </w:hyperlink>
      <w:r>
        <w:rPr>
          <w:sz w:val="20"/>
        </w:rPr>
        <w:t xml:space="preserve">, от 22.07.2008 </w:t>
      </w:r>
      <w:hyperlink w:history="0" r:id="rId2508" w:tooltip="Федеральный закон от 22.07.2008 N 145-ФЗ &quot;О внесении изменений в статью 260 Уголовного кодекса Российской Федерации и статью 8.28 Кодекса Российской Федерации об административных правонарушениях&quot; {КонсультантПлюс}">
        <w:r>
          <w:rPr>
            <w:sz w:val="20"/>
            <w:color w:val="0000ff"/>
          </w:rPr>
          <w:t xml:space="preserve">N 145-ФЗ</w:t>
        </w:r>
      </w:hyperlink>
      <w:r>
        <w:rPr>
          <w:sz w:val="20"/>
        </w:rPr>
        <w:t xml:space="preserve">, от 13.07.2015 </w:t>
      </w:r>
      <w:hyperlink w:history="0" r:id="rId2509" w:tooltip="Федеральный закон от 13.07.2015 N 267-ФЗ &quot;О внесении изменений в статьи 260 и 261 Уголовного кодекса Российской Федерации&quot; {КонсультантПлюс}">
        <w:r>
          <w:rPr>
            <w:sz w:val="20"/>
            <w:color w:val="0000ff"/>
          </w:rPr>
          <w:t xml:space="preserve">N 267-ФЗ</w:t>
        </w:r>
      </w:hyperlink>
      <w:r>
        <w:rPr>
          <w:sz w:val="20"/>
        </w:rPr>
        <w:t xml:space="preserve">)</w:t>
      </w:r>
    </w:p>
    <w:p>
      <w:pPr>
        <w:pStyle w:val="0"/>
        <w:jc w:val="both"/>
      </w:pPr>
      <w:r>
        <w:rPr>
          <w:sz w:val="20"/>
        </w:rPr>
      </w:r>
    </w:p>
    <w:bookmarkStart w:id="4899" w:name="P4899"/>
    <w:bookmarkEnd w:id="4899"/>
    <w:p>
      <w:pPr>
        <w:pStyle w:val="2"/>
        <w:outlineLvl w:val="3"/>
        <w:ind w:firstLine="540"/>
        <w:jc w:val="both"/>
      </w:pPr>
      <w:r>
        <w:rPr>
          <w:sz w:val="20"/>
        </w:rPr>
        <w:t xml:space="preserve">Статья 260.1. Умышленные уничтожение или повреждение, а равно незаконные добыча, сбор и оборот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w:t>
      </w:r>
    </w:p>
    <w:p>
      <w:pPr>
        <w:pStyle w:val="0"/>
        <w:ind w:firstLine="540"/>
        <w:jc w:val="both"/>
      </w:pPr>
      <w:r>
        <w:rPr>
          <w:sz w:val="20"/>
        </w:rPr>
        <w:t xml:space="preserve">(введена Федеральным </w:t>
      </w:r>
      <w:hyperlink w:history="0" r:id="rId2510" w:tooltip="Федеральный закон от 14.04.2023 N 11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14.04.2023 N 113-ФЗ)</w:t>
      </w:r>
    </w:p>
    <w:p>
      <w:pPr>
        <w:pStyle w:val="0"/>
        <w:jc w:val="both"/>
      </w:pPr>
      <w:r>
        <w:rPr>
          <w:sz w:val="20"/>
        </w:rPr>
      </w:r>
    </w:p>
    <w:bookmarkStart w:id="4902" w:name="P4902"/>
    <w:bookmarkEnd w:id="4902"/>
    <w:p>
      <w:pPr>
        <w:pStyle w:val="0"/>
        <w:ind w:firstLine="540"/>
        <w:jc w:val="both"/>
      </w:pPr>
      <w:r>
        <w:rPr>
          <w:sz w:val="20"/>
        </w:rPr>
        <w:t xml:space="preserve">1. Умышленные уничтожение или повреждение до степени прекращения роста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а равно незаконные добыча, сбор, приобретение, хранение, перевозка, пересылка или продажа таких растений и грибов, их продуктов, частей и дериватов (производных) -</w:t>
      </w:r>
    </w:p>
    <w:p>
      <w:pPr>
        <w:pStyle w:val="0"/>
        <w:spacing w:before="200" w:line-rule="auto"/>
        <w:ind w:firstLine="540"/>
        <w:jc w:val="both"/>
      </w:pPr>
      <w:r>
        <w:rPr>
          <w:sz w:val="20"/>
        </w:rPr>
        <w:t xml:space="preserve">наказываются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 либо лишением свободы на срок до четырех лет со штрафом в размере до одного миллиона рублей или в размере заработной платы или иного дохода осужденного за период до двух лет или без такового и с ограничением свободы на срок до одного года или без такового.</w:t>
      </w:r>
    </w:p>
    <w:bookmarkStart w:id="4904" w:name="P4904"/>
    <w:bookmarkEnd w:id="4904"/>
    <w:p>
      <w:pPr>
        <w:pStyle w:val="0"/>
        <w:spacing w:before="200" w:line-rule="auto"/>
        <w:ind w:firstLine="540"/>
        <w:jc w:val="both"/>
      </w:pPr>
      <w:r>
        <w:rPr>
          <w:sz w:val="20"/>
        </w:rPr>
        <w:t xml:space="preserve">2. Незаконные приобретение или продажа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их продуктов,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принудительными работами на срок до пяти лет со штрафом в размере от пятисот тысяч до одного миллиона пятисот тысяч рублей или в размере заработной платы или иного дохода осужденного за период от одного года до трех лет или без такового и с ограничением свободы на срок до двух лет или без такового либо лишением свободы на срок до пяти лет со штрафом в размере от пятисот тысяч до одного миллиона пятисот тысяч рублей или в размере заработной платы или иного дохода осужденного за период от одного года до трех лет или без такового и с ограничением свободы на срок до двух лет или без такового.</w:t>
      </w:r>
    </w:p>
    <w:bookmarkStart w:id="4906" w:name="P4906"/>
    <w:bookmarkEnd w:id="4906"/>
    <w:p>
      <w:pPr>
        <w:pStyle w:val="0"/>
        <w:spacing w:before="200" w:line-rule="auto"/>
        <w:ind w:firstLine="540"/>
        <w:jc w:val="both"/>
      </w:pPr>
      <w:r>
        <w:rPr>
          <w:sz w:val="20"/>
        </w:rPr>
        <w:t xml:space="preserve">3. Деяния, предусмотренные </w:t>
      </w:r>
      <w:hyperlink w:history="0" w:anchor="P4902" w:tooltip="1. Умышленные уничтожение или повреждение до степени прекращения рост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а равно незаконные добыча, сбор, приобретение, хранение, перевозка, пересылка или продажа таких растений и грибов, их продуктов, частей и дериватов (производных) -">
        <w:r>
          <w:rPr>
            <w:sz w:val="20"/>
            <w:color w:val="0000ff"/>
          </w:rPr>
          <w:t xml:space="preserve">частью первой</w:t>
        </w:r>
      </w:hyperlink>
      <w:r>
        <w:rPr>
          <w:sz w:val="20"/>
        </w:rPr>
        <w:t xml:space="preserve"> настоящей статьи,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с публичной демонстрацией, в том числе в средствах массовой информации или информационно-телекоммуникационных сетях (включая сеть "Интернет"), -</w:t>
      </w:r>
    </w:p>
    <w:p>
      <w:pPr>
        <w:pStyle w:val="0"/>
        <w:spacing w:before="200" w:line-rule="auto"/>
        <w:ind w:firstLine="540"/>
        <w:jc w:val="both"/>
      </w:pPr>
      <w:r>
        <w:rPr>
          <w:sz w:val="20"/>
        </w:rPr>
        <w:t xml:space="preserve">наказываются лишением свободы на срок до шести лет со штрафом в размере до двух миллионов рублей или в размере заработной платы или иного дохода осужденного за период до пяти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bookmarkStart w:id="4910" w:name="P4910"/>
    <w:bookmarkEnd w:id="4910"/>
    <w:p>
      <w:pPr>
        <w:pStyle w:val="0"/>
        <w:spacing w:before="200" w:line-rule="auto"/>
        <w:ind w:firstLine="540"/>
        <w:jc w:val="both"/>
      </w:pPr>
      <w:r>
        <w:rPr>
          <w:sz w:val="20"/>
        </w:rPr>
        <w:t xml:space="preserve">4. Деяния, предусмотренные </w:t>
      </w:r>
      <w:hyperlink w:history="0" w:anchor="P4904" w:tooltip="2. Незаконные приобретение или продаж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их продуктов,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quot;Интернет&quot;, -">
        <w:r>
          <w:rPr>
            <w:sz w:val="20"/>
            <w:color w:val="0000ff"/>
          </w:rPr>
          <w:t xml:space="preserve">частью второй</w:t>
        </w:r>
      </w:hyperlink>
      <w:r>
        <w:rPr>
          <w:sz w:val="20"/>
        </w:rPr>
        <w:t xml:space="preserve"> настоящей статьи,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лишением свободы на срок от трех до семи лет со штрафом в размере от одного миллиона до трех миллионов рублей или в размере заработной платы или иного дохода осужденного за период от трех до пяти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5. Деяния, предусмотренные </w:t>
      </w:r>
      <w:hyperlink w:history="0" w:anchor="P4902" w:tooltip="1. Умышленные уничтожение или повреждение до степени прекращения рост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а равно незаконные добыча, сбор, приобретение, хранение, перевозка, пересылка или продажа таких растений и грибов, их продуктов, частей и дериватов (производных) -">
        <w:r>
          <w:rPr>
            <w:sz w:val="20"/>
            <w:color w:val="0000ff"/>
          </w:rPr>
          <w:t xml:space="preserve">частью первой</w:t>
        </w:r>
      </w:hyperlink>
      <w:r>
        <w:rPr>
          <w:sz w:val="20"/>
        </w:rPr>
        <w:t xml:space="preserve"> или </w:t>
      </w:r>
      <w:hyperlink w:history="0" w:anchor="P4906" w:tooltip="3. Деяния, предусмотренные частью первой настоящей статьи, совершенные:">
        <w:r>
          <w:rPr>
            <w:sz w:val="20"/>
            <w:color w:val="0000ff"/>
          </w:rPr>
          <w:t xml:space="preserve">третьей</w:t>
        </w:r>
      </w:hyperlink>
      <w:r>
        <w:rPr>
          <w:sz w:val="20"/>
        </w:rPr>
        <w:t xml:space="preserve"> настоящей статьи,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лишением свободы на срок от пяти до восьми лет со штрафом в размере до двух миллионов рублей или в размере заработной платы или иного дохода осужденного за период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6. Деяния, предусмотренные </w:t>
      </w:r>
      <w:hyperlink w:history="0" w:anchor="P4904" w:tooltip="2. Незаконные приобретение или продажа особо ценных растений и грибов, принадлежащих к видам, занесенным в Красную книгу Российской Федерации и (или) охраняемым международными договорами Российской Федерации, их продуктов, частей и дериватов (производных) с использованием средств массовой информации либо электронных или информационно-телекоммуникационных сетей, в том числе сети &quot;Интернет&quot;, -">
        <w:r>
          <w:rPr>
            <w:sz w:val="20"/>
            <w:color w:val="0000ff"/>
          </w:rPr>
          <w:t xml:space="preserve">частью второй</w:t>
        </w:r>
      </w:hyperlink>
      <w:r>
        <w:rPr>
          <w:sz w:val="20"/>
        </w:rPr>
        <w:t xml:space="preserve"> или </w:t>
      </w:r>
      <w:hyperlink w:history="0" w:anchor="P4910" w:tooltip="4. Деяния, предусмотренные частью второй настоящей статьи, совершенные лицом с использованием своего служебного положения, -">
        <w:r>
          <w:rPr>
            <w:sz w:val="20"/>
            <w:color w:val="0000ff"/>
          </w:rPr>
          <w:t xml:space="preserve">четвертой</w:t>
        </w:r>
      </w:hyperlink>
      <w:r>
        <w:rPr>
          <w:sz w:val="20"/>
        </w:rPr>
        <w:t xml:space="preserve"> настоящей статьи,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лишением свободы на срок от шести до девяти лет со штрафом в размере от одного миллиона пятисот тысяч до трех миллионов рублей или в размере заработной платы или иного дохода осужденного за период от трех до пяти лет или без такового, с ограничением свободы на срок до двух лет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jc w:val="both"/>
      </w:pPr>
      <w:r>
        <w:rPr>
          <w:sz w:val="20"/>
        </w:rPr>
      </w:r>
    </w:p>
    <w:p>
      <w:pPr>
        <w:pStyle w:val="2"/>
        <w:outlineLvl w:val="3"/>
        <w:ind w:firstLine="540"/>
        <w:jc w:val="both"/>
      </w:pPr>
      <w:r>
        <w:rPr>
          <w:sz w:val="20"/>
        </w:rPr>
        <w:t xml:space="preserve">Статья 261. Уничтожение или повреждение лесных насаждений</w:t>
      </w:r>
    </w:p>
    <w:p>
      <w:pPr>
        <w:pStyle w:val="0"/>
        <w:ind w:firstLine="540"/>
        <w:jc w:val="both"/>
      </w:pPr>
      <w:r>
        <w:rPr>
          <w:sz w:val="20"/>
        </w:rPr>
        <w:t xml:space="preserve">(в ред. Федерального </w:t>
      </w:r>
      <w:hyperlink w:history="0" r:id="rId2511" w:tooltip="Федеральный закон от 29.12.2010 N 442-ФЗ (ред. от 02.07.2021) &quot;О внесении изменений в Лесно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29.12.2010 N 442-ФЗ)</w:t>
      </w:r>
    </w:p>
    <w:p>
      <w:pPr>
        <w:pStyle w:val="0"/>
        <w:ind w:firstLine="540"/>
        <w:jc w:val="both"/>
      </w:pPr>
      <w:r>
        <w:rPr>
          <w:sz w:val="20"/>
        </w:rPr>
      </w:r>
    </w:p>
    <w:p>
      <w:pPr>
        <w:pStyle w:val="0"/>
        <w:ind w:firstLine="540"/>
        <w:jc w:val="both"/>
      </w:pPr>
      <w:r>
        <w:rPr>
          <w:sz w:val="20"/>
        </w:rPr>
        <w:t xml:space="preserve">1. Уничтожение или повреждение лесных насаждений и иных насаждений в результате </w:t>
      </w:r>
      <w:r>
        <w:rPr>
          <w:sz w:val="20"/>
        </w:rPr>
        <w:t xml:space="preserve">неосторожного обращения</w:t>
      </w:r>
      <w:r>
        <w:rPr>
          <w:sz w:val="20"/>
        </w:rPr>
        <w:t xml:space="preserve"> с огнем или иными источниками повышенной опасности, если эти деяния причинили значительный ущерб,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четырех лет, либо лишением свободы на тот же срок.</w:t>
      </w:r>
    </w:p>
    <w:p>
      <w:pPr>
        <w:pStyle w:val="0"/>
        <w:jc w:val="both"/>
      </w:pPr>
      <w:r>
        <w:rPr>
          <w:sz w:val="20"/>
        </w:rPr>
        <w:t xml:space="preserve">(часть 1 в ред. Федерального </w:t>
      </w:r>
      <w:hyperlink w:history="0" r:id="rId2512"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25.03.2022 N 63-ФЗ)</w:t>
      </w:r>
    </w:p>
    <w:p>
      <w:pPr>
        <w:pStyle w:val="0"/>
        <w:spacing w:before="200" w:line-rule="auto"/>
        <w:ind w:firstLine="540"/>
        <w:jc w:val="both"/>
      </w:pPr>
      <w:r>
        <w:rPr>
          <w:sz w:val="20"/>
        </w:rPr>
        <w:t xml:space="preserve">2. Утратил силу. - Федеральный </w:t>
      </w:r>
      <w:hyperlink w:history="0" r:id="rId2513"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w:t>
        </w:r>
      </w:hyperlink>
      <w:r>
        <w:rPr>
          <w:sz w:val="20"/>
        </w:rPr>
        <w:t xml:space="preserve"> от 25.03.2022 N 63-ФЗ.</w:t>
      </w:r>
    </w:p>
    <w:bookmarkStart w:id="4924" w:name="P4924"/>
    <w:bookmarkEnd w:id="4924"/>
    <w:p>
      <w:pPr>
        <w:pStyle w:val="0"/>
        <w:spacing w:before="200" w:line-rule="auto"/>
        <w:ind w:firstLine="540"/>
        <w:jc w:val="both"/>
      </w:pPr>
      <w:r>
        <w:rPr>
          <w:sz w:val="20"/>
        </w:rPr>
        <w:t xml:space="preserve">3. Уничтожение или повреждение лесных насаждений и иных насаждений путем </w:t>
      </w:r>
      <w:hyperlink w:history="0" r:id="rId2514"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поджога</w:t>
        </w:r>
      </w:hyperlink>
      <w:r>
        <w:rPr>
          <w:sz w:val="20"/>
        </w:rPr>
        <w:t xml:space="preserve">, иным общеопасным </w:t>
      </w:r>
      <w:hyperlink w:history="0" r:id="rId2515"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способом</w:t>
        </w:r>
      </w:hyperlink>
      <w:r>
        <w:rPr>
          <w:sz w:val="20"/>
        </w:rPr>
        <w:t xml:space="preserve"> либо в результате загрязнения или иного негативного воздействия -</w:t>
      </w:r>
    </w:p>
    <w:p>
      <w:pPr>
        <w:pStyle w:val="0"/>
        <w:spacing w:before="200" w:line-rule="auto"/>
        <w:ind w:firstLine="540"/>
        <w:jc w:val="both"/>
      </w:pPr>
      <w:r>
        <w:rPr>
          <w:sz w:val="20"/>
        </w:rPr>
        <w:t xml:space="preserve">наказывается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либо лишением свободы на срок до восьми лет со штрафом в размере от двухсот тысяч до пятисот тысяч рублей или в размере заработной платы или иного дохода осужденного за период от восемнадцати месяцев до трех лет или без такового.</w:t>
      </w:r>
    </w:p>
    <w:p>
      <w:pPr>
        <w:pStyle w:val="0"/>
        <w:jc w:val="both"/>
      </w:pPr>
      <w:r>
        <w:rPr>
          <w:sz w:val="20"/>
        </w:rPr>
        <w:t xml:space="preserve">(в ред. Федерального </w:t>
      </w:r>
      <w:hyperlink w:history="0" r:id="rId2516"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spacing w:before="200" w:line-rule="auto"/>
        <w:ind w:firstLine="540"/>
        <w:jc w:val="both"/>
      </w:pPr>
      <w:r>
        <w:rPr>
          <w:sz w:val="20"/>
        </w:rPr>
        <w:t xml:space="preserve">4. Деяния, предусмотренные </w:t>
      </w:r>
      <w:hyperlink w:history="0" w:anchor="P4924" w:tooltip="3. Уничтожение или повреждение лесных насаждений и иных насаждений путем поджога, иным общеопасным способом либо в результате загрязнения или иного негативного воздействия -">
        <w:r>
          <w:rPr>
            <w:sz w:val="20"/>
            <w:color w:val="0000ff"/>
          </w:rPr>
          <w:t xml:space="preserve">частью третьей</w:t>
        </w:r>
      </w:hyperlink>
      <w:r>
        <w:rPr>
          <w:sz w:val="20"/>
        </w:rPr>
        <w:t xml:space="preserve"> настоящей статьи, если они причинили крупный ущерб,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четырех до пяти лет либо лишением свободы на срок до десяти лет со штрафом в размере от трехсот тысяч до пятисот тысяч рублей или в размере заработной платы или иного дохода осужденного за период от двух до трех лет или без такового.</w:t>
      </w:r>
    </w:p>
    <w:p>
      <w:pPr>
        <w:pStyle w:val="0"/>
        <w:jc w:val="both"/>
      </w:pPr>
      <w:r>
        <w:rPr>
          <w:sz w:val="20"/>
        </w:rPr>
        <w:t xml:space="preserve">(в ред. Федерального </w:t>
      </w:r>
      <w:hyperlink w:history="0" r:id="rId2517" w:tooltip="Федеральный закон от 21.07.2014 N 277-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21.07.2014 N 277-ФЗ)</w:t>
      </w:r>
    </w:p>
    <w:p>
      <w:pPr>
        <w:pStyle w:val="0"/>
        <w:spacing w:before="200" w:line-rule="auto"/>
        <w:ind w:firstLine="540"/>
        <w:jc w:val="both"/>
      </w:pPr>
      <w:r>
        <w:rPr>
          <w:sz w:val="20"/>
        </w:rPr>
        <w:t xml:space="preserve">Примечание. Значительным ущербом в настоящей статье признается ущерб, причиненный лесным насаждениям и иным насаждениям, исчисленный по утвержденным Правительством Российской Федерации </w:t>
      </w:r>
      <w:r>
        <w:rPr>
          <w:sz w:val="20"/>
        </w:rPr>
        <w:t xml:space="preserve">таксам</w:t>
      </w:r>
      <w:r>
        <w:rPr>
          <w:sz w:val="20"/>
        </w:rPr>
        <w:t xml:space="preserve"> и </w:t>
      </w:r>
      <w:hyperlink w:history="0" r:id="rId2518" w:tooltip="Постановление Правительства РФ от 29.12.2018 N 1730 (ред. от 18.12.2020) &quot;Об утверждении особенностей возмещения вреда, причиненного лесам и находящимся в них природным объектам вследствие нарушения лесного законодательства&quot; {КонсультантПлюс}">
        <w:r>
          <w:rPr>
            <w:sz w:val="20"/>
            <w:color w:val="0000ff"/>
          </w:rPr>
          <w:t xml:space="preserve">методике</w:t>
        </w:r>
      </w:hyperlink>
      <w:r>
        <w:rPr>
          <w:sz w:val="20"/>
        </w:rPr>
        <w:t xml:space="preserve">, превышающий десять тысяч рублей, крупным ущербом - пятьдесят тысяч рублей.</w:t>
      </w:r>
    </w:p>
    <w:p>
      <w:pPr>
        <w:pStyle w:val="0"/>
        <w:jc w:val="both"/>
      </w:pPr>
      <w:r>
        <w:rPr>
          <w:sz w:val="20"/>
        </w:rPr>
        <w:t xml:space="preserve">(примечание в ред. Федерального </w:t>
      </w:r>
      <w:hyperlink w:history="0" r:id="rId2519" w:tooltip="Федеральный закон от 25.03.2022 N 63-ФЗ &quot;О внесении изменений в Уголовный кодекс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25.03.2022 N 63-ФЗ)</w:t>
      </w:r>
    </w:p>
    <w:p>
      <w:pPr>
        <w:pStyle w:val="0"/>
        <w:jc w:val="both"/>
      </w:pPr>
      <w:r>
        <w:rPr>
          <w:sz w:val="20"/>
        </w:rPr>
      </w:r>
    </w:p>
    <w:p>
      <w:pPr>
        <w:pStyle w:val="2"/>
        <w:outlineLvl w:val="3"/>
        <w:ind w:firstLine="540"/>
        <w:jc w:val="both"/>
      </w:pPr>
      <w:r>
        <w:rPr>
          <w:sz w:val="20"/>
        </w:rPr>
        <w:t xml:space="preserve">Статья 262. Нарушение режима особо охраняемых природных территорий и природных объектов</w:t>
      </w:r>
    </w:p>
    <w:p>
      <w:pPr>
        <w:pStyle w:val="0"/>
        <w:jc w:val="both"/>
      </w:pPr>
      <w:r>
        <w:rPr>
          <w:sz w:val="20"/>
        </w:rPr>
      </w:r>
    </w:p>
    <w:p>
      <w:pPr>
        <w:pStyle w:val="0"/>
        <w:ind w:firstLine="540"/>
        <w:jc w:val="both"/>
      </w:pPr>
      <w:r>
        <w:rPr>
          <w:sz w:val="20"/>
        </w:rPr>
        <w:t xml:space="preserve">Нарушение </w:t>
      </w:r>
      <w:r>
        <w:rPr>
          <w:sz w:val="20"/>
        </w:rPr>
        <w:t xml:space="preserve">режима</w:t>
      </w:r>
      <w:r>
        <w:rPr>
          <w:sz w:val="20"/>
        </w:rPr>
        <w:t xml:space="preserve"> заповедников, заказников, национальных парков, памятников природы и </w:t>
      </w:r>
      <w:hyperlink w:history="0" r:id="rId2520" w:tooltip="Постановление Пленума Верховного Суда РФ от 18.10.2012 N 21 (ред. от 15.12.2022) &quot;О применении судами законодательства об ответственности за нарушения в области охраны окружающей среды и природопользования&quot; {КонсультантПлюс}">
        <w:r>
          <w:rPr>
            <w:sz w:val="20"/>
            <w:color w:val="0000ff"/>
          </w:rPr>
          <w:t xml:space="preserve">других</w:t>
        </w:r>
      </w:hyperlink>
      <w:r>
        <w:rPr>
          <w:sz w:val="20"/>
        </w:rPr>
        <w:t xml:space="preserve"> особо охраняемых государством природных территорий, повлекшее причинение значительного ущерба,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либо исправительными работами на срок до двух лет.</w:t>
      </w:r>
    </w:p>
    <w:p>
      <w:pPr>
        <w:pStyle w:val="0"/>
        <w:jc w:val="both"/>
      </w:pPr>
      <w:r>
        <w:rPr>
          <w:sz w:val="20"/>
        </w:rPr>
        <w:t xml:space="preserve">(в ред. Федеральных законов от 08.12.2003 </w:t>
      </w:r>
      <w:hyperlink w:history="0" r:id="rId252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522"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52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2"/>
        <w:jc w:val="center"/>
      </w:pPr>
      <w:r>
        <w:rPr>
          <w:sz w:val="20"/>
        </w:rPr>
        <w:t xml:space="preserve">Глава 27. ПРЕСТУПЛЕНИЯ ПРОТИВ БЕЗОПАСНОСТИ ДВИЖЕНИЯ</w:t>
      </w:r>
    </w:p>
    <w:p>
      <w:pPr>
        <w:pStyle w:val="2"/>
        <w:jc w:val="center"/>
      </w:pPr>
      <w:r>
        <w:rPr>
          <w:sz w:val="20"/>
        </w:rPr>
        <w:t xml:space="preserve">И ЭКСПЛУАТАЦИИ ТРАНСПОРТА</w:t>
      </w:r>
    </w:p>
    <w:p>
      <w:pPr>
        <w:pStyle w:val="0"/>
        <w:jc w:val="both"/>
      </w:pPr>
      <w:r>
        <w:rPr>
          <w:sz w:val="20"/>
        </w:rPr>
      </w:r>
    </w:p>
    <w:bookmarkStart w:id="4942" w:name="P4942"/>
    <w:bookmarkEnd w:id="4942"/>
    <w:p>
      <w:pPr>
        <w:pStyle w:val="2"/>
        <w:outlineLvl w:val="3"/>
        <w:ind w:firstLine="540"/>
        <w:jc w:val="both"/>
      </w:pPr>
      <w:r>
        <w:rPr>
          <w:sz w:val="20"/>
        </w:rPr>
        <w:t xml:space="preserve">Статья 263. Нарушение правил безопасности движения и эксплуатации железнодорожного, воздушного, морского и внутреннего водного транспорта и метрополитена</w:t>
      </w:r>
    </w:p>
    <w:p>
      <w:pPr>
        <w:pStyle w:val="0"/>
        <w:ind w:firstLine="540"/>
        <w:jc w:val="both"/>
      </w:pPr>
      <w:r>
        <w:rPr>
          <w:sz w:val="20"/>
        </w:rPr>
        <w:t xml:space="preserve">(в ред. Федерального </w:t>
      </w:r>
      <w:hyperlink w:history="0" r:id="rId2524" w:tooltip="Федеральный закон от 27.07.2010 N 195-ФЗ &quot;О внесении изменений в отдельные законодательные акты Российской Федерации в связи с обеспечением транспортной безопасности&quot; {КонсультантПлюс}">
        <w:r>
          <w:rPr>
            <w:sz w:val="20"/>
            <w:color w:val="0000ff"/>
          </w:rPr>
          <w:t xml:space="preserve">закона</w:t>
        </w:r>
      </w:hyperlink>
      <w:r>
        <w:rPr>
          <w:sz w:val="20"/>
        </w:rPr>
        <w:t xml:space="preserve"> от 27.07.2010 N 195-ФЗ)</w:t>
      </w:r>
    </w:p>
    <w:p>
      <w:pPr>
        <w:pStyle w:val="0"/>
        <w:ind w:firstLine="540"/>
        <w:jc w:val="both"/>
      </w:pPr>
      <w:r>
        <w:rPr>
          <w:sz w:val="20"/>
        </w:rPr>
      </w:r>
    </w:p>
    <w:bookmarkStart w:id="4945" w:name="P4945"/>
    <w:bookmarkEnd w:id="4945"/>
    <w:p>
      <w:pPr>
        <w:pStyle w:val="0"/>
        <w:ind w:firstLine="540"/>
        <w:jc w:val="both"/>
      </w:pPr>
      <w:r>
        <w:rPr>
          <w:sz w:val="20"/>
        </w:rPr>
        <w:t xml:space="preserve">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w:t>
      </w:r>
      <w:hyperlink w:history="0" w:anchor="P5120" w:tooltip="Статья 271.1. Нарушение правил использования воздушного пространства Российской Федерации">
        <w:r>
          <w:rPr>
            <w:sz w:val="20"/>
            <w:color w:val="0000ff"/>
          </w:rPr>
          <w:t xml:space="preserve">статьей 271.1</w:t>
        </w:r>
      </w:hyperlink>
      <w:r>
        <w:rPr>
          <w:sz w:val="20"/>
        </w:rPr>
        <w:t xml:space="preserve"> настоящего Кодекса, а равно отказ указанного лица от исполнения своих трудовых обязанностей в случае, когда такой отказ запрещен </w:t>
      </w:r>
      <w:r>
        <w:rPr>
          <w:sz w:val="20"/>
        </w:rPr>
        <w:t xml:space="preserve">законом</w:t>
      </w:r>
      <w:r>
        <w:rPr>
          <w:sz w:val="20"/>
        </w:rPr>
        <w:t xml:space="preserve">, если эти деяния повлекли по неосторожности причинение </w:t>
      </w:r>
      <w:hyperlink w:history="0" r:id="rId2525"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либо причинение крупного ущерба, -</w:t>
      </w:r>
    </w:p>
    <w:p>
      <w:pPr>
        <w:pStyle w:val="0"/>
        <w:jc w:val="both"/>
      </w:pPr>
      <w:r>
        <w:rPr>
          <w:sz w:val="20"/>
        </w:rPr>
        <w:t xml:space="preserve">(в ред. Федерального </w:t>
      </w:r>
      <w:hyperlink w:history="0" r:id="rId2526"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закона</w:t>
        </w:r>
      </w:hyperlink>
      <w:r>
        <w:rPr>
          <w:sz w:val="20"/>
        </w:rPr>
        <w:t xml:space="preserve"> от 07.11.2011 N 304-ФЗ)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четырех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07.03.2011 </w:t>
      </w:r>
      <w:hyperlink w:history="0" r:id="rId252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52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4949" w:name="P4949"/>
    <w:bookmarkEnd w:id="4949"/>
    <w:p>
      <w:pPr>
        <w:pStyle w:val="0"/>
        <w:spacing w:before="200" w:line-rule="auto"/>
        <w:ind w:firstLine="540"/>
        <w:jc w:val="both"/>
      </w:pPr>
      <w:r>
        <w:rPr>
          <w:sz w:val="20"/>
        </w:rPr>
        <w:t xml:space="preserve">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частью первой</w:t>
        </w:r>
      </w:hyperlink>
      <w:r>
        <w:rPr>
          <w:sz w:val="20"/>
        </w:rPr>
        <w:t xml:space="preserve"> настоящей статьи и </w:t>
      </w:r>
      <w:hyperlink w:history="0" w:anchor="P5114" w:tooltip="Статья 271. Нарушение правил международных полетов">
        <w:r>
          <w:rPr>
            <w:sz w:val="20"/>
            <w:color w:val="0000ff"/>
          </w:rPr>
          <w:t xml:space="preserve">статьей 271.1</w:t>
        </w:r>
      </w:hyperlink>
      <w:r>
        <w:rPr>
          <w:sz w:val="20"/>
        </w:rPr>
        <w:t xml:space="preserve"> настоящего Кодекса, если эти деяния повлекли по неосторожности причинение тяжкого вреда здоровью человека либо причинение крупного ущерба,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четырех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1.1 введена Федеральным </w:t>
      </w:r>
      <w:hyperlink w:history="0" r:id="rId2529"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17.06.2019 N 146-ФЗ)</w:t>
      </w:r>
    </w:p>
    <w:p>
      <w:pPr>
        <w:pStyle w:val="0"/>
        <w:spacing w:before="200" w:line-rule="auto"/>
        <w:ind w:firstLine="540"/>
        <w:jc w:val="both"/>
      </w:pPr>
      <w:r>
        <w:rPr>
          <w:sz w:val="20"/>
        </w:rPr>
        <w:t xml:space="preserve">1.2. Деяния, предусмотренные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частями первой</w:t>
        </w:r>
      </w:hyperlink>
      <w:r>
        <w:rPr>
          <w:sz w:val="20"/>
        </w:rPr>
        <w:t xml:space="preserve"> и </w:t>
      </w:r>
      <w:hyperlink w:history="0" w:anchor="P4949" w:tooltip="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частью первой настоящей статьи и статьей 271.1 настоящего Кодекса, если эти деяния повлекли по неосторожности причинение тяжкого вреда здоровью человека либо причинение крупного ущерба, -">
        <w:r>
          <w:rPr>
            <w:sz w:val="20"/>
            <w:color w:val="0000ff"/>
          </w:rPr>
          <w:t xml:space="preserve">первой.1</w:t>
        </w:r>
      </w:hyperlink>
      <w:r>
        <w:rPr>
          <w:sz w:val="20"/>
        </w:rPr>
        <w:t xml:space="preserve"> настоящей статьи, совершенные лицом, находящимся в состоянии опьянения, повлекшие по неосторожности причинение тяжкого вреда здоровью человека, -</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1.2 введена Федеральным </w:t>
      </w:r>
      <w:hyperlink w:history="0" r:id="rId2530"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17.06.2019 N 146-ФЗ)</w:t>
      </w:r>
    </w:p>
    <w:p>
      <w:pPr>
        <w:pStyle w:val="0"/>
        <w:spacing w:before="200" w:line-rule="auto"/>
        <w:ind w:firstLine="540"/>
        <w:jc w:val="both"/>
      </w:pPr>
      <w:r>
        <w:rPr>
          <w:sz w:val="20"/>
        </w:rPr>
        <w:t xml:space="preserve">2. Деяния, предусмотренные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частями первой</w:t>
        </w:r>
      </w:hyperlink>
      <w:r>
        <w:rPr>
          <w:sz w:val="20"/>
        </w:rPr>
        <w:t xml:space="preserve"> и </w:t>
      </w:r>
      <w:hyperlink w:history="0" w:anchor="P4949" w:tooltip="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частью первой настоящей статьи и статьей 271.1 настоящего Кодекса, если эти деяния повлекли по неосторожности причинение тяжкого вреда здоровью человека либо причинение крупного ущерба, -">
        <w:r>
          <w:rPr>
            <w:sz w:val="20"/>
            <w:color w:val="0000ff"/>
          </w:rPr>
          <w:t xml:space="preserve">первой.1</w:t>
        </w:r>
      </w:hyperlink>
      <w:r>
        <w:rPr>
          <w:sz w:val="20"/>
        </w:rPr>
        <w:t xml:space="preserve"> настоящей статьи, повлекшие по неосторожности смерть человека, -</w:t>
      </w:r>
    </w:p>
    <w:p>
      <w:pPr>
        <w:pStyle w:val="0"/>
        <w:jc w:val="both"/>
      </w:pPr>
      <w:r>
        <w:rPr>
          <w:sz w:val="20"/>
        </w:rPr>
        <w:t xml:space="preserve">(в ред. Федерального </w:t>
      </w:r>
      <w:hyperlink w:history="0" r:id="rId2531"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17.06.2019 N 146-ФЗ)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53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2.1. Деяния, предусмотренные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частями первой</w:t>
        </w:r>
      </w:hyperlink>
      <w:r>
        <w:rPr>
          <w:sz w:val="20"/>
        </w:rPr>
        <w:t xml:space="preserve"> и </w:t>
      </w:r>
      <w:hyperlink w:history="0" w:anchor="P4949" w:tooltip="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частью первой настоящей статьи и статьей 271.1 настоящего Кодекса, если эти деяния повлекли по неосторожности причинение тяжкого вреда здоровью человека либо причинение крупного ущерба, -">
        <w:r>
          <w:rPr>
            <w:sz w:val="20"/>
            <w:color w:val="0000ff"/>
          </w:rPr>
          <w:t xml:space="preserve">первой.1</w:t>
        </w:r>
      </w:hyperlink>
      <w:r>
        <w:rPr>
          <w:sz w:val="20"/>
        </w:rPr>
        <w:t xml:space="preserve"> настоящей статьи, совершенные лицом, находящимся в состоянии опьянения, повлекшие по неосторожности смерть человека, -</w:t>
      </w:r>
    </w:p>
    <w:p>
      <w:pPr>
        <w:pStyle w:val="0"/>
        <w:spacing w:before="200" w:line-rule="auto"/>
        <w:ind w:firstLine="540"/>
        <w:jc w:val="both"/>
      </w:pPr>
      <w:r>
        <w:rPr>
          <w:sz w:val="20"/>
        </w:rPr>
        <w:t xml:space="preserve">наказываются лишением свободы на срок от пяти до двенадцати лет.</w:t>
      </w:r>
    </w:p>
    <w:p>
      <w:pPr>
        <w:pStyle w:val="0"/>
        <w:jc w:val="both"/>
      </w:pPr>
      <w:r>
        <w:rPr>
          <w:sz w:val="20"/>
        </w:rPr>
        <w:t xml:space="preserve">(часть 2.1 введена Федеральным </w:t>
      </w:r>
      <w:hyperlink w:history="0" r:id="rId2533"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17.06.2019 N 146-ФЗ)</w:t>
      </w:r>
    </w:p>
    <w:p>
      <w:pPr>
        <w:pStyle w:val="0"/>
        <w:spacing w:before="200" w:line-rule="auto"/>
        <w:ind w:firstLine="540"/>
        <w:jc w:val="both"/>
      </w:pPr>
      <w:r>
        <w:rPr>
          <w:sz w:val="20"/>
        </w:rPr>
        <w:t xml:space="preserve">3. Деяния, предусмотренные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частями первой</w:t>
        </w:r>
      </w:hyperlink>
      <w:r>
        <w:rPr>
          <w:sz w:val="20"/>
        </w:rPr>
        <w:t xml:space="preserve"> и </w:t>
      </w:r>
      <w:hyperlink w:history="0" w:anchor="P4949" w:tooltip="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частью первой настоящей статьи и статьей 271.1 настоящего Кодекса, если эти деяния повлекли по неосторожности причинение тяжкого вреда здоровью человека либо причинение крупного ущерба, -">
        <w:r>
          <w:rPr>
            <w:sz w:val="20"/>
            <w:color w:val="0000ff"/>
          </w:rPr>
          <w:t xml:space="preserve">первой.1</w:t>
        </w:r>
      </w:hyperlink>
      <w:r>
        <w:rPr>
          <w:sz w:val="20"/>
        </w:rPr>
        <w:t xml:space="preserve"> настоящей статьи, повлекшие по неосторожности смерть двух или более лиц, -</w:t>
      </w:r>
    </w:p>
    <w:p>
      <w:pPr>
        <w:pStyle w:val="0"/>
        <w:jc w:val="both"/>
      </w:pPr>
      <w:r>
        <w:rPr>
          <w:sz w:val="20"/>
        </w:rPr>
        <w:t xml:space="preserve">(в ред. Федерального </w:t>
      </w:r>
      <w:hyperlink w:history="0" r:id="rId2534"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17.06.2019 N 146-ФЗ)</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25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4. Деяния, предусмотренные </w:t>
      </w:r>
      <w:hyperlink w:history="0" w:anchor="P4945" w:tooltip="1. Нарушение правил безопасности движения и эксплуатации железнодорожного, воздушного, морского и внутреннего водного транспорта и метрополитена лицом, в силу выполняемой работы или занимаемой должности обязанным соблюдать эти правила, за исключением случаев, предусмотренных статьей 271.1 настоящего Кодекса, а равно отказ указанного лица от исполнения своих трудовых обязанностей в случае, когда такой отказ запрещен законом, если эти деяния повлекли по неосторожности причинение тяжкого вреда здоровью чело...">
        <w:r>
          <w:rPr>
            <w:sz w:val="20"/>
            <w:color w:val="0000ff"/>
          </w:rPr>
          <w:t xml:space="preserve">частями первой</w:t>
        </w:r>
      </w:hyperlink>
      <w:r>
        <w:rPr>
          <w:sz w:val="20"/>
        </w:rPr>
        <w:t xml:space="preserve"> и </w:t>
      </w:r>
      <w:hyperlink w:history="0" w:anchor="P4949" w:tooltip="1.1. Нарушение правил безопасности движения и эксплуатации воздушного, морского и внутреннего водного транспорта лицом, управляющим легким (сверхлегким) воздушным судном или маломерным судном, за исключением случаев, предусмотренных частью первой настоящей статьи и статьей 271.1 настоящего Кодекса, если эти деяния повлекли по неосторожности причинение тяжкого вреда здоровью человека либо причинение крупного ущерба, -">
        <w:r>
          <w:rPr>
            <w:sz w:val="20"/>
            <w:color w:val="0000ff"/>
          </w:rPr>
          <w:t xml:space="preserve">первой.1</w:t>
        </w:r>
      </w:hyperlink>
      <w:r>
        <w:rPr>
          <w:sz w:val="20"/>
        </w:rPr>
        <w:t xml:space="preserve"> настоящей статьи, совершенные лицом, находящимся в состоянии опьянения, повлекшие по неосторожности смерть двух или более лиц, -</w:t>
      </w:r>
    </w:p>
    <w:p>
      <w:pPr>
        <w:pStyle w:val="0"/>
        <w:spacing w:before="200" w:line-rule="auto"/>
        <w:ind w:firstLine="540"/>
        <w:jc w:val="both"/>
      </w:pPr>
      <w:r>
        <w:rPr>
          <w:sz w:val="20"/>
        </w:rPr>
        <w:t xml:space="preserve">наказываются лишением свободы на срок от восьми до пятнадцати лет.</w:t>
      </w:r>
    </w:p>
    <w:p>
      <w:pPr>
        <w:pStyle w:val="0"/>
        <w:jc w:val="both"/>
      </w:pPr>
      <w:r>
        <w:rPr>
          <w:sz w:val="20"/>
        </w:rPr>
        <w:t xml:space="preserve">(часть 4 введена Федеральным </w:t>
      </w:r>
      <w:hyperlink w:history="0" r:id="rId2536"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17.06.2019 N 146-ФЗ)</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рублей.</w:t>
      </w:r>
    </w:p>
    <w:p>
      <w:pPr>
        <w:pStyle w:val="0"/>
        <w:ind w:firstLine="540"/>
        <w:jc w:val="both"/>
      </w:pPr>
      <w:r>
        <w:rPr>
          <w:sz w:val="20"/>
        </w:rPr>
      </w:r>
    </w:p>
    <w:p>
      <w:pPr>
        <w:pStyle w:val="2"/>
        <w:outlineLvl w:val="3"/>
        <w:ind w:firstLine="540"/>
        <w:jc w:val="both"/>
      </w:pPr>
      <w:r>
        <w:rPr>
          <w:sz w:val="20"/>
        </w:rPr>
        <w:t xml:space="preserve">Статья 263.1. Нарушение требований в области транспортной безопасности</w:t>
      </w:r>
    </w:p>
    <w:p>
      <w:pPr>
        <w:pStyle w:val="0"/>
        <w:ind w:firstLine="540"/>
        <w:jc w:val="both"/>
      </w:pPr>
      <w:r>
        <w:rPr>
          <w:sz w:val="20"/>
        </w:rPr>
        <w:t xml:space="preserve">(в ред. Федерального </w:t>
      </w:r>
      <w:hyperlink w:history="0" r:id="rId2537"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0"/>
            <w:color w:val="0000ff"/>
          </w:rPr>
          <w:t xml:space="preserve">закона</w:t>
        </w:r>
      </w:hyperlink>
      <w:r>
        <w:rPr>
          <w:sz w:val="20"/>
        </w:rPr>
        <w:t xml:space="preserve"> от 03.02.2014 N 15-ФЗ)</w:t>
      </w:r>
    </w:p>
    <w:p>
      <w:pPr>
        <w:pStyle w:val="0"/>
        <w:jc w:val="both"/>
      </w:pPr>
      <w:r>
        <w:rPr>
          <w:sz w:val="20"/>
        </w:rPr>
      </w:r>
    </w:p>
    <w:bookmarkStart w:id="4974" w:name="P4974"/>
    <w:bookmarkEnd w:id="4974"/>
    <w:p>
      <w:pPr>
        <w:pStyle w:val="0"/>
        <w:ind w:firstLine="540"/>
        <w:jc w:val="both"/>
      </w:pPr>
      <w:r>
        <w:rPr>
          <w:sz w:val="20"/>
        </w:rPr>
        <w:t xml:space="preserve">1. Неисполнение </w:t>
      </w:r>
      <w:hyperlink w:history="0" r:id="rId2538" w:tooltip="Федеральный закон от 09.02.2007 N 16-ФЗ (ред. от 24.07.2023) &quot;О транспортной безопасности&quot; {КонсультантПлюс}">
        <w:r>
          <w:rPr>
            <w:sz w:val="20"/>
            <w:color w:val="0000ff"/>
          </w:rPr>
          <w:t xml:space="preserve">требований</w:t>
        </w:r>
      </w:hyperlink>
      <w:r>
        <w:rPr>
          <w:sz w:val="20"/>
        </w:rPr>
        <w:t xml:space="preserve"> по соблюдению транспортной безопасности на объектах транспортной инфраструктуры и транспортных средствах, если это деяние повлекло по неосторожности причинение </w:t>
      </w:r>
      <w:hyperlink w:history="0" r:id="rId2539"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либо причинение крупного ущерба,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свободы на срок до одного года.</w:t>
      </w:r>
    </w:p>
    <w:bookmarkStart w:id="4976" w:name="P4976"/>
    <w:bookmarkEnd w:id="4976"/>
    <w:p>
      <w:pPr>
        <w:pStyle w:val="0"/>
        <w:spacing w:before="200" w:line-rule="auto"/>
        <w:ind w:firstLine="540"/>
        <w:jc w:val="both"/>
      </w:pPr>
      <w:r>
        <w:rPr>
          <w:sz w:val="20"/>
        </w:rPr>
        <w:t xml:space="preserve">2. Неисполнение требований по обеспечению транспортной безопасности объектов транспортной инфраструктуры и транспортных средств </w:t>
      </w:r>
      <w:hyperlink w:history="0" r:id="rId2540" w:tooltip="Федеральный закон от 09.02.2007 N 16-ФЗ (ред. от 24.07.2023) &quot;О транспортной безопасности&quot; {КонсультантПлюс}">
        <w:r>
          <w:rPr>
            <w:sz w:val="20"/>
            <w:color w:val="0000ff"/>
          </w:rPr>
          <w:t xml:space="preserve">лицом</w:t>
        </w:r>
      </w:hyperlink>
      <w:r>
        <w:rPr>
          <w:sz w:val="20"/>
        </w:rPr>
        <w:t xml:space="preserve">, ответственным за обеспечение транспортной безопасности, если это деяние повлекло по неосторожности причинение тяжкого вреда здоровью человека либо причинение крупного ущерба,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w:t>
      </w:r>
    </w:p>
    <w:p>
      <w:pPr>
        <w:pStyle w:val="0"/>
        <w:spacing w:before="200" w:line-rule="auto"/>
        <w:ind w:firstLine="540"/>
        <w:jc w:val="both"/>
      </w:pPr>
      <w:r>
        <w:rPr>
          <w:sz w:val="20"/>
        </w:rPr>
        <w:t xml:space="preserve">3. Деяния, предусмотренные </w:t>
      </w:r>
      <w:hyperlink w:history="0" w:anchor="P4974" w:tooltip="1. Неисполнение требований по соблюдению транспортной безопасности на объектах транспортной инфраструктуры и транспортных средствах, если это деяние повлекло по неосторожности причинение тяжкого вреда здоровью человека либо причинение крупного ущерба, -">
        <w:r>
          <w:rPr>
            <w:sz w:val="20"/>
            <w:color w:val="0000ff"/>
          </w:rPr>
          <w:t xml:space="preserve">частями первой</w:t>
        </w:r>
      </w:hyperlink>
      <w:r>
        <w:rPr>
          <w:sz w:val="20"/>
        </w:rPr>
        <w:t xml:space="preserve"> или </w:t>
      </w:r>
      <w:hyperlink w:history="0" w:anchor="P4976" w:tooltip="2. Неисполнение требований по обеспечению транспортной безопасности объектов транспортной инфраструктуры и транспортных средств лицом, ответственным за обеспечение транспортной безопасности, если это деяние повлекло по неосторожности причинение тяжкого вреда здоровью человека либо причинение крупного ущерба, -">
        <w:r>
          <w:rPr>
            <w:sz w:val="20"/>
            <w:color w:val="0000ff"/>
          </w:rPr>
          <w:t xml:space="preserve">второй</w:t>
        </w:r>
      </w:hyperlink>
      <w:r>
        <w:rPr>
          <w:sz w:val="20"/>
        </w:rPr>
        <w:t xml:space="preserve"> настоящей статьи, совершенные группой лиц по предварительному сговору либо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4. Деяния, предусмотренные </w:t>
      </w:r>
      <w:hyperlink w:history="0" w:anchor="P4974" w:tooltip="1. Неисполнение требований по соблюдению транспортной безопасности на объектах транспортной инфраструктуры и транспортных средствах, если это деяние повлекло по неосторожности причинение тяжкого вреда здоровью человека либо причинение крупного ущерба, -">
        <w:r>
          <w:rPr>
            <w:sz w:val="20"/>
            <w:color w:val="0000ff"/>
          </w:rPr>
          <w:t xml:space="preserve">частями первой</w:t>
        </w:r>
      </w:hyperlink>
      <w:r>
        <w:rPr>
          <w:sz w:val="20"/>
        </w:rPr>
        <w:t xml:space="preserve"> или </w:t>
      </w:r>
      <w:hyperlink w:history="0" w:anchor="P4976" w:tooltip="2. Неисполнение требований по обеспечению транспортной безопасности объектов транспортной инфраструктуры и транспортных средств лицом, ответственным за обеспечение транспортной безопасности, если это деяние повлекло по неосторожности причинение тяжкого вреда здоровью человека либо причинение крупного ущерба, -">
        <w:r>
          <w:rPr>
            <w:sz w:val="20"/>
            <w:color w:val="0000ff"/>
          </w:rPr>
          <w:t xml:space="preserve">второй</w:t>
        </w:r>
      </w:hyperlink>
      <w:r>
        <w:rPr>
          <w:sz w:val="20"/>
        </w:rPr>
        <w:t xml:space="preserve"> настоящей статьи, совершенные организованной группой либо повлекшие по неосторожности смерть двух и более лиц, -</w:t>
      </w:r>
    </w:p>
    <w:p>
      <w:pPr>
        <w:pStyle w:val="0"/>
        <w:spacing w:before="200" w:line-rule="auto"/>
        <w:ind w:firstLine="540"/>
        <w:jc w:val="both"/>
      </w:pPr>
      <w:r>
        <w:rPr>
          <w:sz w:val="20"/>
        </w:rPr>
        <w:t xml:space="preserve">наказываются лишением свободы на срок от пяти до восьми лет со штрафом в размере до одного миллиона рублей или в размере заработной платы или иного дохода осужденного за период до трех лет или без такового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рублей.</w:t>
      </w:r>
    </w:p>
    <w:p>
      <w:pPr>
        <w:pStyle w:val="0"/>
        <w:ind w:firstLine="540"/>
        <w:jc w:val="both"/>
      </w:pPr>
      <w:r>
        <w:rPr>
          <w:sz w:val="20"/>
        </w:rPr>
      </w:r>
    </w:p>
    <w:bookmarkStart w:id="4984" w:name="P4984"/>
    <w:bookmarkEnd w:id="4984"/>
    <w:p>
      <w:pPr>
        <w:pStyle w:val="2"/>
        <w:outlineLvl w:val="3"/>
        <w:ind w:firstLine="540"/>
        <w:jc w:val="both"/>
      </w:pPr>
      <w:r>
        <w:rPr>
          <w:sz w:val="20"/>
        </w:rPr>
        <w:t xml:space="preserve">Статья 264. Нарушение правил дорожного движения и эксплуатации транспортных средств</w:t>
      </w:r>
    </w:p>
    <w:p>
      <w:pPr>
        <w:pStyle w:val="0"/>
        <w:ind w:firstLine="540"/>
        <w:jc w:val="both"/>
      </w:pPr>
      <w:r>
        <w:rPr>
          <w:sz w:val="20"/>
        </w:rPr>
        <w:t xml:space="preserve">(в ред. Федерального </w:t>
      </w:r>
      <w:hyperlink w:history="0" r:id="rId2541" w:tooltip="Федеральный закон от 13.02.2009 N 20-ФЗ (ред. от 31.12.2014) &quot;О внесении изменения в статью 264 Уголовного кодекса Российской Федерации&quot; {КонсультантПлюс}">
        <w:r>
          <w:rPr>
            <w:sz w:val="20"/>
            <w:color w:val="0000ff"/>
          </w:rPr>
          <w:t xml:space="preserve">закона</w:t>
        </w:r>
      </w:hyperlink>
      <w:r>
        <w:rPr>
          <w:sz w:val="20"/>
        </w:rPr>
        <w:t xml:space="preserve"> от 13.02.2009 N 20-ФЗ)</w:t>
      </w:r>
    </w:p>
    <w:p>
      <w:pPr>
        <w:pStyle w:val="0"/>
        <w:jc w:val="both"/>
      </w:pPr>
      <w:r>
        <w:rPr>
          <w:sz w:val="20"/>
        </w:rPr>
      </w:r>
    </w:p>
    <w:bookmarkStart w:id="4987" w:name="P4987"/>
    <w:bookmarkEnd w:id="4987"/>
    <w:p>
      <w:pPr>
        <w:pStyle w:val="0"/>
        <w:ind w:firstLine="540"/>
        <w:jc w:val="both"/>
      </w:pPr>
      <w:r>
        <w:rPr>
          <w:sz w:val="20"/>
        </w:rPr>
        <w:t xml:space="preserve">1. Нарушение лицом, управляющим автомобилем, трамваем либо другим механическим транспортным средством, </w:t>
      </w:r>
      <w:hyperlink w:history="0" r:id="rId2542"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правил дорожного движения</w:t>
        </w:r>
      </w:hyperlink>
      <w:r>
        <w:rPr>
          <w:sz w:val="20"/>
        </w:rPr>
        <w:t xml:space="preserve"> или эксплуатации транспортных средств, повлекшее по неосторожности причинение </w:t>
      </w:r>
      <w:hyperlink w:history="0" r:id="rId2543"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27.12.2009 </w:t>
      </w:r>
      <w:hyperlink w:history="0" r:id="rId2544"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2545"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54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31.12.2014 </w:t>
      </w:r>
      <w:hyperlink w:history="0" r:id="rId2547"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w:t>
      </w:r>
    </w:p>
    <w:bookmarkStart w:id="4990" w:name="P4990"/>
    <w:bookmarkEnd w:id="4990"/>
    <w:p>
      <w:pPr>
        <w:pStyle w:val="0"/>
        <w:spacing w:before="200" w:line-rule="auto"/>
        <w:ind w:firstLine="540"/>
        <w:jc w:val="both"/>
      </w:pPr>
      <w:r>
        <w:rPr>
          <w:sz w:val="20"/>
        </w:rPr>
        <w:t xml:space="preserve">2. Деяние, предусмотренное </w:t>
      </w:r>
      <w:hyperlink w:history="0" w:anchor="P4987" w:tooltip="1. Нарушение лицом, управляющим автомобилем, трамваем либо другим механическим транспортным средством, правил дорожного движения или эксплуатации транспортных средств,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причинение тяжкого вреда здоровью человека, если оно:</w:t>
      </w:r>
    </w:p>
    <w:p>
      <w:pPr>
        <w:pStyle w:val="0"/>
        <w:spacing w:before="200" w:line-rule="auto"/>
        <w:ind w:firstLine="540"/>
        <w:jc w:val="both"/>
      </w:pPr>
      <w:r>
        <w:rPr>
          <w:sz w:val="20"/>
        </w:rPr>
        <w:t xml:space="preserve">а) совершено лицом, находящимся в состоянии опьянения;</w:t>
      </w:r>
    </w:p>
    <w:p>
      <w:pPr>
        <w:pStyle w:val="0"/>
        <w:spacing w:before="200" w:line-rule="auto"/>
        <w:ind w:firstLine="540"/>
        <w:jc w:val="both"/>
      </w:pPr>
      <w:r>
        <w:rPr>
          <w:sz w:val="20"/>
        </w:rPr>
        <w:t xml:space="preserve">б) сопряжено с оставлением места его совершения;</w:t>
      </w:r>
    </w:p>
    <w:p>
      <w:pPr>
        <w:pStyle w:val="0"/>
        <w:jc w:val="both"/>
      </w:pPr>
      <w:r>
        <w:rPr>
          <w:sz w:val="20"/>
        </w:rPr>
        <w:t xml:space="preserve">(в ред. Федерального </w:t>
      </w:r>
      <w:hyperlink w:history="0" r:id="rId2548"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закона</w:t>
        </w:r>
      </w:hyperlink>
      <w:r>
        <w:rPr>
          <w:sz w:val="20"/>
        </w:rPr>
        <w:t xml:space="preserve"> от 14.07.2022 N 258-ФЗ)</w:t>
      </w:r>
    </w:p>
    <w:bookmarkStart w:id="4994" w:name="P4994"/>
    <w:bookmarkEnd w:id="4994"/>
    <w:p>
      <w:pPr>
        <w:pStyle w:val="0"/>
        <w:spacing w:before="200" w:line-rule="auto"/>
        <w:ind w:firstLine="540"/>
        <w:jc w:val="both"/>
      </w:pPr>
      <w:r>
        <w:rPr>
          <w:sz w:val="20"/>
        </w:rPr>
        <w:t xml:space="preserve">в) совершено лицом, не имеющим или лишенным права управления транспортными средствами, -</w:t>
      </w:r>
    </w:p>
    <w:p>
      <w:pPr>
        <w:pStyle w:val="0"/>
        <w:jc w:val="both"/>
      </w:pPr>
      <w:r>
        <w:rPr>
          <w:sz w:val="20"/>
        </w:rPr>
        <w:t xml:space="preserve">(п. "в" введен Федеральным </w:t>
      </w:r>
      <w:hyperlink w:history="0" r:id="rId2549"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14.07.2022 N 258-ФЗ)</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550"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17.06.2019 N 146-ФЗ)</w:t>
      </w:r>
    </w:p>
    <w:p>
      <w:pPr>
        <w:pStyle w:val="0"/>
        <w:jc w:val="both"/>
      </w:pPr>
      <w:r>
        <w:rPr>
          <w:sz w:val="20"/>
        </w:rPr>
        <w:t xml:space="preserve">(часть 2 в ред. Федерального </w:t>
      </w:r>
      <w:hyperlink w:history="0" r:id="rId2551" w:tooltip="Федеральный закон от 23.04.2019 N 65-ФЗ &quot;О внесении изменений в статьи 264 и 264.1 Уголовного кодекса Российской Федерации&quot; {КонсультантПлюс}">
        <w:r>
          <w:rPr>
            <w:sz w:val="20"/>
            <w:color w:val="0000ff"/>
          </w:rPr>
          <w:t xml:space="preserve">закона</w:t>
        </w:r>
      </w:hyperlink>
      <w:r>
        <w:rPr>
          <w:sz w:val="20"/>
        </w:rPr>
        <w:t xml:space="preserve"> от 23.04.2019 N 65-ФЗ)</w:t>
      </w:r>
    </w:p>
    <w:p>
      <w:pPr>
        <w:pStyle w:val="0"/>
        <w:spacing w:before="200" w:line-rule="auto"/>
        <w:ind w:firstLine="540"/>
        <w:jc w:val="both"/>
      </w:pPr>
      <w:r>
        <w:rPr>
          <w:sz w:val="20"/>
        </w:rPr>
        <w:t xml:space="preserve">3. Деяние, предусмотренное </w:t>
      </w:r>
      <w:hyperlink w:history="0" w:anchor="P4987" w:tooltip="1. Нарушение лицом, управляющим автомобилем, трамваем либо другим механическим транспортным средством, правил дорожного движения или эксплуатации транспортных средств,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человека, -</w:t>
      </w:r>
    </w:p>
    <w:p>
      <w:pPr>
        <w:pStyle w:val="0"/>
        <w:spacing w:before="200" w:line-rule="auto"/>
        <w:ind w:firstLine="540"/>
        <w:jc w:val="both"/>
      </w:pPr>
      <w:r>
        <w:rPr>
          <w:sz w:val="20"/>
        </w:rPr>
        <w:t xml:space="preserve">наказывается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07.12.2011 </w:t>
      </w:r>
      <w:hyperlink w:history="0" r:id="rId255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31.12.2014 </w:t>
      </w:r>
      <w:hyperlink w:history="0" r:id="rId2553"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w:t>
      </w:r>
    </w:p>
    <w:bookmarkStart w:id="5002" w:name="P5002"/>
    <w:bookmarkEnd w:id="5002"/>
    <w:p>
      <w:pPr>
        <w:pStyle w:val="0"/>
        <w:spacing w:before="200" w:line-rule="auto"/>
        <w:ind w:firstLine="540"/>
        <w:jc w:val="both"/>
      </w:pPr>
      <w:r>
        <w:rPr>
          <w:sz w:val="20"/>
        </w:rPr>
        <w:t xml:space="preserve">4. Деяние, предусмотренное </w:t>
      </w:r>
      <w:hyperlink w:history="0" w:anchor="P4987" w:tooltip="1. Нарушение лицом, управляющим автомобилем, трамваем либо другим механическим транспортным средством, правил дорожного движения или эксплуатации транспортных средств,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человека, если оно:</w:t>
      </w:r>
    </w:p>
    <w:p>
      <w:pPr>
        <w:pStyle w:val="0"/>
        <w:spacing w:before="200" w:line-rule="auto"/>
        <w:ind w:firstLine="540"/>
        <w:jc w:val="both"/>
      </w:pPr>
      <w:r>
        <w:rPr>
          <w:sz w:val="20"/>
        </w:rPr>
        <w:t xml:space="preserve">а) совершено лицом, находящимся в состоянии опьянения;</w:t>
      </w:r>
    </w:p>
    <w:p>
      <w:pPr>
        <w:pStyle w:val="0"/>
        <w:spacing w:before="200" w:line-rule="auto"/>
        <w:ind w:firstLine="540"/>
        <w:jc w:val="both"/>
      </w:pPr>
      <w:r>
        <w:rPr>
          <w:sz w:val="20"/>
        </w:rPr>
        <w:t xml:space="preserve">б) сопряжено с оставлением места его совершения;</w:t>
      </w:r>
    </w:p>
    <w:p>
      <w:pPr>
        <w:pStyle w:val="0"/>
        <w:jc w:val="both"/>
      </w:pPr>
      <w:r>
        <w:rPr>
          <w:sz w:val="20"/>
        </w:rPr>
        <w:t xml:space="preserve">(в ред. Федерального </w:t>
      </w:r>
      <w:hyperlink w:history="0" r:id="rId2554"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закона</w:t>
        </w:r>
      </w:hyperlink>
      <w:r>
        <w:rPr>
          <w:sz w:val="20"/>
        </w:rPr>
        <w:t xml:space="preserve"> от 14.07.2022 N 258-ФЗ)</w:t>
      </w:r>
    </w:p>
    <w:bookmarkStart w:id="5006" w:name="P5006"/>
    <w:bookmarkEnd w:id="5006"/>
    <w:p>
      <w:pPr>
        <w:pStyle w:val="0"/>
        <w:spacing w:before="200" w:line-rule="auto"/>
        <w:ind w:firstLine="540"/>
        <w:jc w:val="both"/>
      </w:pPr>
      <w:r>
        <w:rPr>
          <w:sz w:val="20"/>
        </w:rPr>
        <w:t xml:space="preserve">в) совершено лицом, не имеющим или лишенным права управления транспортными средствами, -</w:t>
      </w:r>
    </w:p>
    <w:p>
      <w:pPr>
        <w:pStyle w:val="0"/>
        <w:jc w:val="both"/>
      </w:pPr>
      <w:r>
        <w:rPr>
          <w:sz w:val="20"/>
        </w:rPr>
        <w:t xml:space="preserve">(п. "в" введен Федеральным </w:t>
      </w:r>
      <w:hyperlink w:history="0" r:id="rId2555"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14.07.2022 N 258-ФЗ)</w:t>
      </w:r>
    </w:p>
    <w:p>
      <w:pPr>
        <w:pStyle w:val="0"/>
        <w:spacing w:before="200" w:line-rule="auto"/>
        <w:ind w:firstLine="540"/>
        <w:jc w:val="both"/>
      </w:pPr>
      <w:r>
        <w:rPr>
          <w:sz w:val="20"/>
        </w:rPr>
        <w:t xml:space="preserve">наказывается лишением свободы на срок от пяти до двенадцати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556"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17.06.2019 N 146-ФЗ)</w:t>
      </w:r>
    </w:p>
    <w:p>
      <w:pPr>
        <w:pStyle w:val="0"/>
        <w:jc w:val="both"/>
      </w:pPr>
      <w:r>
        <w:rPr>
          <w:sz w:val="20"/>
        </w:rPr>
        <w:t xml:space="preserve">(часть 4 в ред. Федерального </w:t>
      </w:r>
      <w:hyperlink w:history="0" r:id="rId2557" w:tooltip="Федеральный закон от 23.04.2019 N 65-ФЗ &quot;О внесении изменений в статьи 264 и 264.1 Уголовного кодекса Российской Федерации&quot; {КонсультантПлюс}">
        <w:r>
          <w:rPr>
            <w:sz w:val="20"/>
            <w:color w:val="0000ff"/>
          </w:rPr>
          <w:t xml:space="preserve">закона</w:t>
        </w:r>
      </w:hyperlink>
      <w:r>
        <w:rPr>
          <w:sz w:val="20"/>
        </w:rPr>
        <w:t xml:space="preserve"> от 23.04.2019 N 65-ФЗ)</w:t>
      </w:r>
    </w:p>
    <w:p>
      <w:pPr>
        <w:pStyle w:val="0"/>
        <w:spacing w:before="200" w:line-rule="auto"/>
        <w:ind w:firstLine="540"/>
        <w:jc w:val="both"/>
      </w:pPr>
      <w:r>
        <w:rPr>
          <w:sz w:val="20"/>
        </w:rPr>
        <w:t xml:space="preserve">5. Деяние, предусмотренное </w:t>
      </w:r>
      <w:hyperlink w:history="0" w:anchor="P4987" w:tooltip="1. Нарушение лицом, управляющим автомобилем, трамваем либо другим механическим транспортным средством, правил дорожного движения или эксплуатации транспортных средств,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07.12.2011 </w:t>
      </w:r>
      <w:hyperlink w:history="0" r:id="rId255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31.12.2014 </w:t>
      </w:r>
      <w:hyperlink w:history="0" r:id="rId2559"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N 528-ФЗ</w:t>
        </w:r>
      </w:hyperlink>
      <w:r>
        <w:rPr>
          <w:sz w:val="20"/>
        </w:rPr>
        <w:t xml:space="preserve">)</w:t>
      </w:r>
    </w:p>
    <w:bookmarkStart w:id="5014" w:name="P5014"/>
    <w:bookmarkEnd w:id="5014"/>
    <w:p>
      <w:pPr>
        <w:pStyle w:val="0"/>
        <w:spacing w:before="200" w:line-rule="auto"/>
        <w:ind w:firstLine="540"/>
        <w:jc w:val="both"/>
      </w:pPr>
      <w:r>
        <w:rPr>
          <w:sz w:val="20"/>
        </w:rPr>
        <w:t xml:space="preserve">6. Деяние, предусмотренное </w:t>
      </w:r>
      <w:hyperlink w:history="0" w:anchor="P4987" w:tooltip="1. Нарушение лицом, управляющим автомобилем, трамваем либо другим механическим транспортным средством, правил дорожного движения или эксплуатации транспортных средств,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если оно:</w:t>
      </w:r>
    </w:p>
    <w:p>
      <w:pPr>
        <w:pStyle w:val="0"/>
        <w:spacing w:before="200" w:line-rule="auto"/>
        <w:ind w:firstLine="540"/>
        <w:jc w:val="both"/>
      </w:pPr>
      <w:r>
        <w:rPr>
          <w:sz w:val="20"/>
        </w:rPr>
        <w:t xml:space="preserve">а) совершено лицом, находящимся в состоянии опьянения;</w:t>
      </w:r>
    </w:p>
    <w:p>
      <w:pPr>
        <w:pStyle w:val="0"/>
        <w:spacing w:before="200" w:line-rule="auto"/>
        <w:ind w:firstLine="540"/>
        <w:jc w:val="both"/>
      </w:pPr>
      <w:r>
        <w:rPr>
          <w:sz w:val="20"/>
        </w:rPr>
        <w:t xml:space="preserve">б) сопряжено с оставлением места его совершения;</w:t>
      </w:r>
    </w:p>
    <w:p>
      <w:pPr>
        <w:pStyle w:val="0"/>
        <w:jc w:val="both"/>
      </w:pPr>
      <w:r>
        <w:rPr>
          <w:sz w:val="20"/>
        </w:rPr>
        <w:t xml:space="preserve">(в ред. Федерального </w:t>
      </w:r>
      <w:hyperlink w:history="0" r:id="rId2560"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закона</w:t>
        </w:r>
      </w:hyperlink>
      <w:r>
        <w:rPr>
          <w:sz w:val="20"/>
        </w:rPr>
        <w:t xml:space="preserve"> от 14.07.2022 N 258-ФЗ)</w:t>
      </w:r>
    </w:p>
    <w:bookmarkStart w:id="5018" w:name="P5018"/>
    <w:bookmarkEnd w:id="5018"/>
    <w:p>
      <w:pPr>
        <w:pStyle w:val="0"/>
        <w:spacing w:before="200" w:line-rule="auto"/>
        <w:ind w:firstLine="540"/>
        <w:jc w:val="both"/>
      </w:pPr>
      <w:r>
        <w:rPr>
          <w:sz w:val="20"/>
        </w:rPr>
        <w:t xml:space="preserve">в) совершено лицом, не имеющим или лишенным права управления транспортными средствами, -</w:t>
      </w:r>
    </w:p>
    <w:p>
      <w:pPr>
        <w:pStyle w:val="0"/>
        <w:jc w:val="both"/>
      </w:pPr>
      <w:r>
        <w:rPr>
          <w:sz w:val="20"/>
        </w:rPr>
        <w:t xml:space="preserve">(п. "в" введен Федеральным </w:t>
      </w:r>
      <w:hyperlink w:history="0" r:id="rId2561"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14.07.2022 N 258-ФЗ)</w:t>
      </w:r>
    </w:p>
    <w:p>
      <w:pPr>
        <w:pStyle w:val="0"/>
        <w:spacing w:before="200" w:line-rule="auto"/>
        <w:ind w:firstLine="540"/>
        <w:jc w:val="both"/>
      </w:pPr>
      <w:r>
        <w:rPr>
          <w:sz w:val="20"/>
        </w:rPr>
        <w:t xml:space="preserve">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562"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17.06.2019 N 146-ФЗ)</w:t>
      </w:r>
    </w:p>
    <w:p>
      <w:pPr>
        <w:pStyle w:val="0"/>
        <w:jc w:val="both"/>
      </w:pPr>
      <w:r>
        <w:rPr>
          <w:sz w:val="20"/>
        </w:rPr>
        <w:t xml:space="preserve">(часть 6 в ред. Федерального </w:t>
      </w:r>
      <w:hyperlink w:history="0" r:id="rId2563" w:tooltip="Федеральный закон от 23.04.2019 N 65-ФЗ &quot;О внесении изменений в статьи 264 и 264.1 Уголовного кодекса Российской Федерации&quot; {КонсультантПлюс}">
        <w:r>
          <w:rPr>
            <w:sz w:val="20"/>
            <w:color w:val="0000ff"/>
          </w:rPr>
          <w:t xml:space="preserve">закона</w:t>
        </w:r>
      </w:hyperlink>
      <w:r>
        <w:rPr>
          <w:sz w:val="20"/>
        </w:rPr>
        <w:t xml:space="preserve"> от 23.04.2019 N 65-ФЗ)</w:t>
      </w:r>
    </w:p>
    <w:p>
      <w:pPr>
        <w:pStyle w:val="0"/>
        <w:spacing w:before="200" w:line-rule="auto"/>
        <w:ind w:firstLine="540"/>
        <w:jc w:val="both"/>
      </w:pPr>
      <w:r>
        <w:rPr>
          <w:sz w:val="20"/>
        </w:rPr>
        <w:t xml:space="preserve">Примечание. Утратило силу с 1 июля 2015 года. - Федеральный </w:t>
      </w:r>
      <w:hyperlink w:history="0" r:id="rId2564"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w:t>
        </w:r>
      </w:hyperlink>
      <w:r>
        <w:rPr>
          <w:sz w:val="20"/>
        </w:rPr>
        <w:t xml:space="preserve"> от 31.12.2014 N 528-ФЗ.</w:t>
      </w:r>
    </w:p>
    <w:p>
      <w:pPr>
        <w:pStyle w:val="0"/>
        <w:spacing w:before="200" w:line-rule="auto"/>
        <w:ind w:firstLine="540"/>
        <w:jc w:val="both"/>
      </w:pPr>
      <w:r>
        <w:rPr>
          <w:sz w:val="20"/>
        </w:rPr>
        <w:t xml:space="preserve">Примечания. 1. Под другими механическими транспортными средствами в настоящей статье и </w:t>
      </w:r>
      <w:hyperlink w:history="0" w:anchor="P5030" w:tooltip="Статья 264.1. Управление транспортным средством в состоянии опьянения лицом, подвергнутым административному наказанию или имеющим судимость">
        <w:r>
          <w:rPr>
            <w:sz w:val="20"/>
            <w:color w:val="0000ff"/>
          </w:rPr>
          <w:t xml:space="preserve">статьях 264.1</w:t>
        </w:r>
      </w:hyperlink>
      <w:r>
        <w:rPr>
          <w:sz w:val="20"/>
        </w:rPr>
        <w:t xml:space="preserve"> и </w:t>
      </w:r>
      <w:hyperlink w:history="0" w:anchor="P5047" w:tooltip="Статья 264.3. Управление транспортным средством лицом, лишенным права управления транспортными средствами и подвергнутым административному наказанию или имеющим судимость">
        <w:r>
          <w:rPr>
            <w:sz w:val="20"/>
            <w:color w:val="0000ff"/>
          </w:rPr>
          <w:t xml:space="preserve">264.3</w:t>
        </w:r>
      </w:hyperlink>
      <w:r>
        <w:rPr>
          <w:sz w:val="20"/>
        </w:rPr>
        <w:t xml:space="preserve"> настоящего Кодекса понимаются трактора, самоходные дорожно-строительные и иные самоходные машины, а также транспортные средства, на управление которыми в соответствии с </w:t>
      </w:r>
      <w:hyperlink w:history="0" r:id="rId2565" w:tooltip="Федеральный закон от 10.12.1995 N 196-ФЗ (ред. от 25.12.2023) &quot;О безопасности дорожного движения&quot; {КонсультантПлюс}">
        <w:r>
          <w:rPr>
            <w:sz w:val="20"/>
            <w:color w:val="0000ff"/>
          </w:rPr>
          <w:t xml:space="preserve">законодательством</w:t>
        </w:r>
      </w:hyperlink>
      <w:r>
        <w:rPr>
          <w:sz w:val="20"/>
        </w:rPr>
        <w:t xml:space="preserve"> Российской Федерации о безопасности дорожного движения предоставляется специальное право.</w:t>
      </w:r>
    </w:p>
    <w:p>
      <w:pPr>
        <w:pStyle w:val="0"/>
        <w:jc w:val="both"/>
      </w:pPr>
      <w:r>
        <w:rPr>
          <w:sz w:val="20"/>
        </w:rPr>
        <w:t xml:space="preserve">(в ред. Федерального </w:t>
      </w:r>
      <w:hyperlink w:history="0" r:id="rId2566"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закона</w:t>
        </w:r>
      </w:hyperlink>
      <w:r>
        <w:rPr>
          <w:sz w:val="20"/>
        </w:rPr>
        <w:t xml:space="preserve"> от 14.07.2022 N 258-ФЗ)</w:t>
      </w:r>
    </w:p>
    <w:p>
      <w:pPr>
        <w:pStyle w:val="0"/>
        <w:spacing w:before="200" w:line-rule="auto"/>
        <w:ind w:firstLine="540"/>
        <w:jc w:val="both"/>
      </w:pPr>
      <w:r>
        <w:rPr>
          <w:sz w:val="20"/>
        </w:rPr>
        <w:t xml:space="preserve">2. Для целей настоящей статьи и </w:t>
      </w:r>
      <w:hyperlink w:history="0" w:anchor="P4942" w:tooltip="Статья 263. Нарушение правил безопасности движения и эксплуатации железнодорожного, воздушного, морского и внутреннего водного транспорта и метрополитена">
        <w:r>
          <w:rPr>
            <w:sz w:val="20"/>
            <w:color w:val="0000ff"/>
          </w:rPr>
          <w:t xml:space="preserve">статей 263</w:t>
        </w:r>
      </w:hyperlink>
      <w:r>
        <w:rPr>
          <w:sz w:val="20"/>
        </w:rPr>
        <w:t xml:space="preserve"> и </w:t>
      </w:r>
      <w:hyperlink w:history="0" w:anchor="P5030" w:tooltip="Статья 264.1. Управление транспортным средством в состоянии опьянения лицом, подвергнутым административному наказанию или имеющим судимость">
        <w:r>
          <w:rPr>
            <w:sz w:val="20"/>
            <w:color w:val="0000ff"/>
          </w:rPr>
          <w:t xml:space="preserve">264.1</w:t>
        </w:r>
      </w:hyperlink>
      <w:r>
        <w:rPr>
          <w:sz w:val="20"/>
        </w:rPr>
        <w:t xml:space="preserve"> настоящего Кодекса лицом, находящимся в состоянии опьянения, признается лицо, управляющее транспортным средством, в случае установления факта употребления этим лицом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погрешность измерений, установленную </w:t>
      </w:r>
      <w:hyperlink w:history="0" r:id="rId256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законодательством</w:t>
        </w:r>
      </w:hyperlink>
      <w:r>
        <w:rPr>
          <w:sz w:val="20"/>
        </w:rPr>
        <w:t xml:space="preserve"> Российской Федерации об административных правонарушениях, или в случае наличия в организме этого лица наркотических средств, психотропных веществ или их аналогов либо новых потенциально опасных психоактивных веществ, а также лицо, управляющее транспортным средством, не выполнившее законного требования уполномоченного должностного лица о прохождении </w:t>
      </w:r>
      <w:hyperlink w:history="0" r:id="rId2568"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медицинского освидетельствования</w:t>
        </w:r>
      </w:hyperlink>
      <w:r>
        <w:rPr>
          <w:sz w:val="20"/>
        </w:rPr>
        <w:t xml:space="preserve"> на состояние опьянения в порядке и на основаниях, предусмотренных </w:t>
      </w:r>
      <w:hyperlink w:history="0" r:id="rId2569"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законодательством</w:t>
        </w:r>
      </w:hyperlink>
      <w:r>
        <w:rPr>
          <w:sz w:val="20"/>
        </w:rPr>
        <w:t xml:space="preserve"> Российской Федерации.</w:t>
      </w:r>
    </w:p>
    <w:p>
      <w:pPr>
        <w:pStyle w:val="0"/>
        <w:jc w:val="both"/>
      </w:pPr>
      <w:r>
        <w:rPr>
          <w:sz w:val="20"/>
        </w:rPr>
        <w:t xml:space="preserve">(в ред. Федеральных законов от 03.07.2016 </w:t>
      </w:r>
      <w:hyperlink w:history="0" r:id="rId2570" w:tooltip="Федеральный закон от 03.07.2016 N 328-ФЗ &quot;О внесении изменений в Уголовный кодекс Российской Федерации в части конкретизации понятия &quot;состояние опьянения&quot; {КонсультантПлюс}">
        <w:r>
          <w:rPr>
            <w:sz w:val="20"/>
            <w:color w:val="0000ff"/>
          </w:rPr>
          <w:t xml:space="preserve">N 328-ФЗ</w:t>
        </w:r>
      </w:hyperlink>
      <w:r>
        <w:rPr>
          <w:sz w:val="20"/>
        </w:rPr>
        <w:t xml:space="preserve">, от 17.06.2019 </w:t>
      </w:r>
      <w:hyperlink w:history="0" r:id="rId2571" w:tooltip="Федеральный закон от 17.06.2019 N 146-ФЗ &quot;О внесении изменений в Уголовный кодекс Российской Федерации&quot; {КонсультантПлюс}">
        <w:r>
          <w:rPr>
            <w:sz w:val="20"/>
            <w:color w:val="0000ff"/>
          </w:rPr>
          <w:t xml:space="preserve">N 146-ФЗ</w:t>
        </w:r>
      </w:hyperlink>
      <w:r>
        <w:rPr>
          <w:sz w:val="20"/>
        </w:rPr>
        <w:t xml:space="preserve">)</w:t>
      </w:r>
    </w:p>
    <w:p>
      <w:pPr>
        <w:pStyle w:val="0"/>
        <w:jc w:val="both"/>
      </w:pPr>
      <w:r>
        <w:rPr>
          <w:sz w:val="20"/>
        </w:rPr>
        <w:t xml:space="preserve">(примечания введены Федеральным </w:t>
      </w:r>
      <w:hyperlink w:history="0" r:id="rId2572" w:tooltip="Федеральный закон от 31.12.2014 N 528-ФЗ &quot;О внесении изменений в отдельные законодательные акты Российской Федерации по вопросу усиления ответственности за совершение правонарушений в сфере безопасности дорожного движения&quot; {КонсультантПлюс}">
        <w:r>
          <w:rPr>
            <w:sz w:val="20"/>
            <w:color w:val="0000ff"/>
          </w:rPr>
          <w:t xml:space="preserve">законом</w:t>
        </w:r>
      </w:hyperlink>
      <w:r>
        <w:rPr>
          <w:sz w:val="20"/>
        </w:rPr>
        <w:t xml:space="preserve"> от 31.12.2014 N 528-ФЗ)</w:t>
      </w:r>
    </w:p>
    <w:p>
      <w:pPr>
        <w:pStyle w:val="0"/>
        <w:jc w:val="both"/>
      </w:pPr>
      <w:r>
        <w:rPr>
          <w:sz w:val="20"/>
        </w:rPr>
      </w:r>
    </w:p>
    <w:bookmarkStart w:id="5030" w:name="P5030"/>
    <w:bookmarkEnd w:id="5030"/>
    <w:p>
      <w:pPr>
        <w:pStyle w:val="2"/>
        <w:outlineLvl w:val="3"/>
        <w:ind w:firstLine="540"/>
        <w:jc w:val="both"/>
      </w:pPr>
      <w:r>
        <w:rPr>
          <w:sz w:val="20"/>
        </w:rPr>
        <w:t xml:space="preserve">Статья 264.1. Управление транспортным средством в состоянии опьянения лицом, подвергнутым административному наказанию или имеющим судимость</w:t>
      </w:r>
    </w:p>
    <w:p>
      <w:pPr>
        <w:pStyle w:val="0"/>
        <w:ind w:firstLine="540"/>
        <w:jc w:val="both"/>
      </w:pPr>
      <w:r>
        <w:rPr>
          <w:sz w:val="20"/>
        </w:rPr>
        <w:t xml:space="preserve">(в ред. Федерального </w:t>
      </w:r>
      <w:hyperlink w:history="0" r:id="rId2573" w:tooltip="Федеральный закон от 01.07.2021 N 258-ФЗ &quot;О внесении изменения в статью 264.1 Уголовного кодекса Российской Федерации&quot; {КонсультантПлюс}">
        <w:r>
          <w:rPr>
            <w:sz w:val="20"/>
            <w:color w:val="0000ff"/>
          </w:rPr>
          <w:t xml:space="preserve">закона</w:t>
        </w:r>
      </w:hyperlink>
      <w:r>
        <w:rPr>
          <w:sz w:val="20"/>
        </w:rPr>
        <w:t xml:space="preserve"> от 01.07.2021 N 258-ФЗ)</w:t>
      </w:r>
    </w:p>
    <w:p>
      <w:pPr>
        <w:pStyle w:val="0"/>
        <w:ind w:firstLine="540"/>
        <w:jc w:val="both"/>
      </w:pPr>
      <w:r>
        <w:rPr>
          <w:sz w:val="20"/>
        </w:rPr>
      </w:r>
    </w:p>
    <w:p>
      <w:pPr>
        <w:pStyle w:val="0"/>
        <w:ind w:firstLine="540"/>
        <w:jc w:val="both"/>
      </w:pPr>
      <w:r>
        <w:rPr>
          <w:sz w:val="20"/>
        </w:rPr>
        <w:t xml:space="preserve">1. </w:t>
      </w:r>
      <w:hyperlink w:history="0" r:id="rId2574"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Управление</w:t>
        </w:r>
      </w:hyperlink>
      <w:r>
        <w:rPr>
          <w:sz w:val="20"/>
        </w:rPr>
        <w:t xml:space="preserve"> автомобилем, трамваем либо другим механическим транспортным средством лицом, находящимся в состоянии опьянения, </w:t>
      </w:r>
      <w:r>
        <w:rPr>
          <w:sz w:val="20"/>
        </w:rPr>
        <w:t xml:space="preserve">подвергнутым</w:t>
      </w:r>
      <w:r>
        <w:rPr>
          <w:sz w:val="20"/>
        </w:rPr>
        <w:t xml:space="preserve"> административному наказанию за управление транспортным средством в состоянии опьянения или за невыполнение законного </w:t>
      </w:r>
      <w:hyperlink w:history="0" r:id="rId2575" w:tooltip="Постановление Правительства РФ от 23.10.1993 N 1090 (ред. от 02.06.2023)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КонсультантПлюс}">
        <w:r>
          <w:rPr>
            <w:sz w:val="20"/>
            <w:color w:val="0000ff"/>
          </w:rPr>
          <w:t xml:space="preserve">требования</w:t>
        </w:r>
      </w:hyperlink>
      <w:r>
        <w:rPr>
          <w:sz w:val="20"/>
        </w:rPr>
        <w:t xml:space="preserve"> уполномоченного должностного лица о прохождении </w:t>
      </w:r>
      <w:hyperlink w:history="0" r:id="rId2576" w:tooltip="Приказ Минздрава России от 18.12.2015 N 933н (ред. от 25.03.2019) &quot;О порядке проведения медицинского освидетельствования на состояние опьянения (алкогольного, наркотического или иного токсического)&quot; (Зарегистрировано в Минюсте России 11.03.2016 N 41390) {КонсультантПлюс}">
        <w:r>
          <w:rPr>
            <w:sz w:val="20"/>
            <w:color w:val="0000ff"/>
          </w:rPr>
          <w:t xml:space="preserve">медицинского освидетельствования</w:t>
        </w:r>
      </w:hyperlink>
      <w:r>
        <w:rPr>
          <w:sz w:val="20"/>
        </w:rPr>
        <w:t xml:space="preserve"> на состояние опьянения, -</w:t>
      </w:r>
    </w:p>
    <w:p>
      <w:pPr>
        <w:pStyle w:val="0"/>
        <w:spacing w:before="200" w:line-rule="auto"/>
        <w:ind w:firstLine="540"/>
        <w:jc w:val="both"/>
      </w:pPr>
      <w:r>
        <w:rPr>
          <w:sz w:val="20"/>
        </w:rPr>
        <w:t xml:space="preserve">наказывается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Управление автомобилем, трамваем либо другим механическим транспортным средством лицом, находящимся в состоянии опьянения, имеющим судимость за совершение в состоянии опьянения преступления, предусмотренного </w:t>
      </w:r>
      <w:hyperlink w:history="0" w:anchor="P4990" w:tooltip="2. Деяние, предусмотренное частью первой настоящей статьи, повлекшее по неосторожности причинение тяжкого вреда здоровью человека, если оно:">
        <w:r>
          <w:rPr>
            <w:sz w:val="20"/>
            <w:color w:val="0000ff"/>
          </w:rPr>
          <w:t xml:space="preserve">частями второй</w:t>
        </w:r>
      </w:hyperlink>
      <w:r>
        <w:rPr>
          <w:sz w:val="20"/>
        </w:rPr>
        <w:t xml:space="preserve">, </w:t>
      </w:r>
      <w:hyperlink w:history="0" w:anchor="P5002" w:tooltip="4. Деяние, предусмотренное частью первой настоящей статьи, повлекшее по неосторожности смерть человека, если оно:">
        <w:r>
          <w:rPr>
            <w:sz w:val="20"/>
            <w:color w:val="0000ff"/>
          </w:rPr>
          <w:t xml:space="preserve">четвертой</w:t>
        </w:r>
      </w:hyperlink>
      <w:r>
        <w:rPr>
          <w:sz w:val="20"/>
        </w:rPr>
        <w:t xml:space="preserve"> или </w:t>
      </w:r>
      <w:hyperlink w:history="0" w:anchor="P5014" w:tooltip="6. Деяние, предусмотренное частью первой настоящей статьи, повлекшее по неосторожности смерть двух или более лиц, если оно:">
        <w:r>
          <w:rPr>
            <w:sz w:val="20"/>
            <w:color w:val="0000ff"/>
          </w:rPr>
          <w:t xml:space="preserve">шестой статьи 264</w:t>
        </w:r>
      </w:hyperlink>
      <w:r>
        <w:rPr>
          <w:sz w:val="20"/>
        </w:rPr>
        <w:t xml:space="preserve"> настоящего Кодекса либо настоящей статьей,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с лишением права занимать определенные должности или заниматься определенной деятельностью на срок до шести лет,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шести лет, либо ограничением свободы на срок до трех лет с лишением права занимать определенные должности или заниматься определенной деятельностью на срок до шести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шести лет, либо лишением свободы на срок до трех лет с лишением права занимать определенные должности или заниматься определенной деятельностью на срок до шести лет.</w:t>
      </w:r>
    </w:p>
    <w:p>
      <w:pPr>
        <w:pStyle w:val="0"/>
        <w:ind w:firstLine="540"/>
        <w:jc w:val="both"/>
      </w:pPr>
      <w:r>
        <w:rPr>
          <w:sz w:val="20"/>
        </w:rPr>
      </w:r>
    </w:p>
    <w:bookmarkStart w:id="5038" w:name="P5038"/>
    <w:bookmarkEnd w:id="5038"/>
    <w:p>
      <w:pPr>
        <w:pStyle w:val="2"/>
        <w:outlineLvl w:val="3"/>
        <w:ind w:firstLine="540"/>
        <w:jc w:val="both"/>
      </w:pPr>
      <w:r>
        <w:rPr>
          <w:sz w:val="20"/>
        </w:rPr>
        <w:t xml:space="preserve">Статья 264.2. Нарушение правил дорожного движения лицом, подвергнутым административному наказанию и лишенным права управления транспортными средствами</w:t>
      </w:r>
    </w:p>
    <w:p>
      <w:pPr>
        <w:pStyle w:val="0"/>
        <w:ind w:firstLine="540"/>
        <w:jc w:val="both"/>
      </w:pPr>
      <w:r>
        <w:rPr>
          <w:sz w:val="20"/>
        </w:rPr>
        <w:t xml:space="preserve">(введена Федеральным </w:t>
      </w:r>
      <w:hyperlink w:history="0" r:id="rId2577" w:tooltip="Федеральный закон от 30.12.2021 N 4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30.12.2021 N 458-ФЗ)</w:t>
      </w:r>
    </w:p>
    <w:p>
      <w:pPr>
        <w:pStyle w:val="0"/>
        <w:jc w:val="both"/>
      </w:pPr>
      <w:r>
        <w:rPr>
          <w:sz w:val="20"/>
        </w:rPr>
      </w:r>
    </w:p>
    <w:p>
      <w:pPr>
        <w:pStyle w:val="0"/>
        <w:ind w:firstLine="540"/>
        <w:jc w:val="both"/>
      </w:pPr>
      <w:r>
        <w:rPr>
          <w:sz w:val="20"/>
        </w:rPr>
        <w:t xml:space="preserve">1. Нарушение правил дорожного движения, предусмотренное </w:t>
      </w:r>
      <w:hyperlink w:history="0" r:id="rId257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w:t>
        </w:r>
      </w:hyperlink>
      <w:r>
        <w:rPr>
          <w:sz w:val="20"/>
        </w:rPr>
        <w:t xml:space="preserve"> или </w:t>
      </w:r>
      <w:hyperlink w:history="0" r:id="rId257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5 статьи 12.9</w:t>
        </w:r>
      </w:hyperlink>
      <w:r>
        <w:rPr>
          <w:sz w:val="20"/>
        </w:rPr>
        <w:t xml:space="preserve"> либо </w:t>
      </w:r>
      <w:hyperlink w:history="0" r:id="rId2580"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 статьи 12.15</w:t>
        </w:r>
      </w:hyperlink>
      <w:r>
        <w:rPr>
          <w:sz w:val="20"/>
        </w:rPr>
        <w:t xml:space="preserve"> Кодекса Российской Федерации об административных правонарушениях, лицом, подвергнутым административному наказанию и лишенным права управления транспортными средствами за любое из деяний, предусмотренных </w:t>
      </w:r>
      <w:hyperlink w:history="0" r:id="rId258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7 статьи 12.9</w:t>
        </w:r>
      </w:hyperlink>
      <w:r>
        <w:rPr>
          <w:sz w:val="20"/>
        </w:rPr>
        <w:t xml:space="preserve"> и </w:t>
      </w:r>
      <w:hyperlink w:history="0" r:id="rId258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5 статьи 12.15</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Нарушение правил дорожного движения, предусмотренное </w:t>
      </w:r>
      <w:hyperlink w:history="0" r:id="rId2583"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w:t>
        </w:r>
      </w:hyperlink>
      <w:r>
        <w:rPr>
          <w:sz w:val="20"/>
        </w:rPr>
        <w:t xml:space="preserve"> или </w:t>
      </w:r>
      <w:hyperlink w:history="0" r:id="rId2584"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5 статьи 12.9</w:t>
        </w:r>
      </w:hyperlink>
      <w:r>
        <w:rPr>
          <w:sz w:val="20"/>
        </w:rPr>
        <w:t xml:space="preserve"> либо </w:t>
      </w:r>
      <w:hyperlink w:history="0" r:id="rId258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 статьи 12.15</w:t>
        </w:r>
      </w:hyperlink>
      <w:r>
        <w:rPr>
          <w:sz w:val="20"/>
        </w:rPr>
        <w:t xml:space="preserve"> Кодекса Российской Федерации об административных правонарушениях, лицом, имеющим судимость за совершение преступления, предусмотренного настоящей статьей, -</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с лишением права занимать определенные должности или заниматься определенной деятельностью на срок до шести лет,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шести лет, либо ограничением свободы на срок до трех лет с лишением права занимать определенные должности или заниматься определенной деятельностью на срок до шести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шести лет, либо лишением свободы на срок до трех лет с лишением права занимать определенные должности или заниматься определенной деятельностью на срок до шести лет.</w:t>
      </w:r>
    </w:p>
    <w:p>
      <w:pPr>
        <w:pStyle w:val="0"/>
        <w:spacing w:before="200" w:line-rule="auto"/>
        <w:ind w:firstLine="540"/>
        <w:jc w:val="both"/>
      </w:pPr>
      <w:r>
        <w:rPr>
          <w:sz w:val="20"/>
        </w:rPr>
        <w:t xml:space="preserve">Примечание. Действие настоящей статьи не распространяется на случаи фиксации административных правонарушений работающими в автоматическом </w:t>
      </w:r>
      <w:hyperlink w:history="0" r:id="rId2586" w:tooltip="Постановление Пленума Верховного Суда РФ от 25.06.2019 N 20 &quot;О некоторых вопросах, возникающих в судебной практике при рассмотрении дел об административных правонарушениях, предусмотренных главой 12 Кодекса Российской Федерации об административных правонарушениях&quot; {КонсультантПлюс}">
        <w:r>
          <w:rPr>
            <w:sz w:val="20"/>
            <w:color w:val="0000ff"/>
          </w:rPr>
          <w:t xml:space="preserve">режиме</w:t>
        </w:r>
      </w:hyperlink>
      <w:r>
        <w:rPr>
          <w:sz w:val="20"/>
        </w:rPr>
        <w:t xml:space="preserve"> специальными техническими средствами, имеющими функции фото- и киносъемки, видеозаписи, или средствами фото- и киносъемки, видеозаписи.</w:t>
      </w:r>
    </w:p>
    <w:p>
      <w:pPr>
        <w:pStyle w:val="0"/>
        <w:ind w:firstLine="540"/>
        <w:jc w:val="both"/>
      </w:pPr>
      <w:r>
        <w:rPr>
          <w:sz w:val="20"/>
        </w:rPr>
      </w:r>
    </w:p>
    <w:bookmarkStart w:id="5047" w:name="P5047"/>
    <w:bookmarkEnd w:id="5047"/>
    <w:p>
      <w:pPr>
        <w:pStyle w:val="2"/>
        <w:outlineLvl w:val="3"/>
        <w:ind w:firstLine="540"/>
        <w:jc w:val="both"/>
      </w:pPr>
      <w:r>
        <w:rPr>
          <w:sz w:val="20"/>
        </w:rPr>
        <w:t xml:space="preserve">Статья 264.3. Управление транспортным средством лицом, лишенным права управления транспортными средствами и подвергнутым административному наказанию или имеющим судимость</w:t>
      </w:r>
    </w:p>
    <w:p>
      <w:pPr>
        <w:pStyle w:val="0"/>
        <w:ind w:firstLine="540"/>
        <w:jc w:val="both"/>
      </w:pPr>
      <w:r>
        <w:rPr>
          <w:sz w:val="20"/>
        </w:rPr>
        <w:t xml:space="preserve">(введена Федеральным </w:t>
      </w:r>
      <w:hyperlink w:history="0" r:id="rId2587" w:tooltip="Федеральный закон от 14.07.2022 N 258-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14.07.2022 N 258-ФЗ)</w:t>
      </w:r>
    </w:p>
    <w:p>
      <w:pPr>
        <w:pStyle w:val="0"/>
        <w:jc w:val="both"/>
      </w:pPr>
      <w:r>
        <w:rPr>
          <w:sz w:val="20"/>
        </w:rPr>
      </w:r>
    </w:p>
    <w:p>
      <w:pPr>
        <w:pStyle w:val="0"/>
        <w:ind w:firstLine="540"/>
        <w:jc w:val="both"/>
      </w:pPr>
      <w:r>
        <w:rPr>
          <w:sz w:val="20"/>
        </w:rPr>
        <w:t xml:space="preserve">1. Управление автомобилем, трамваем либо другим механическим транспортным средством лицом, лишенным права управления транспортными средствами и подвергнутым административному наказанию за деяние, предусмотренное </w:t>
      </w:r>
      <w:hyperlink w:history="0" r:id="rId258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 статьи 12.7</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ста пятидесяти тысяч до двухсот пятидесяти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двух лет, либо обязательными работами на срок до трехсот шестидесяти часов с лишением права занимать определенные должности или заниматься определенной деятельностью на срок до двух лет, либо принудительными работами на срок до одного года с лишением права занимать определенные должности или заниматься определенной деятельностью на срок до двух лет, либо лишением свободы на срок до одного года с лишением права занимать определенные должности или заниматься определенной деятельностью на срок до двух лет.</w:t>
      </w:r>
    </w:p>
    <w:p>
      <w:pPr>
        <w:pStyle w:val="0"/>
        <w:spacing w:before="200" w:line-rule="auto"/>
        <w:ind w:firstLine="540"/>
        <w:jc w:val="both"/>
      </w:pPr>
      <w:r>
        <w:rPr>
          <w:sz w:val="20"/>
        </w:rPr>
        <w:t xml:space="preserve">2. Управление автомобилем, трамваем либо другим механическим транспортным средством лицом, лишенным права управления транспортными средствами, имеющим судимость за совершение преступления, предусмотренного </w:t>
      </w:r>
      <w:hyperlink w:history="0" w:anchor="P4994" w:tooltip="в) совершено лицом, не имеющим или лишенным права управления транспортными средствами, -">
        <w:r>
          <w:rPr>
            <w:sz w:val="20"/>
            <w:color w:val="0000ff"/>
          </w:rPr>
          <w:t xml:space="preserve">пунктом "в" части второй</w:t>
        </w:r>
      </w:hyperlink>
      <w:r>
        <w:rPr>
          <w:sz w:val="20"/>
        </w:rPr>
        <w:t xml:space="preserve">, </w:t>
      </w:r>
      <w:hyperlink w:history="0" w:anchor="P5006" w:tooltip="в) совершено лицом, не имеющим или лишенным права управления транспортными средствами, -">
        <w:r>
          <w:rPr>
            <w:sz w:val="20"/>
            <w:color w:val="0000ff"/>
          </w:rPr>
          <w:t xml:space="preserve">пунктом "в" части четвертой</w:t>
        </w:r>
      </w:hyperlink>
      <w:r>
        <w:rPr>
          <w:sz w:val="20"/>
        </w:rPr>
        <w:t xml:space="preserve"> или </w:t>
      </w:r>
      <w:hyperlink w:history="0" w:anchor="P5018" w:tooltip="в) совершено лицом, не имеющим или лишенным права управления транспортными средствами, -">
        <w:r>
          <w:rPr>
            <w:sz w:val="20"/>
            <w:color w:val="0000ff"/>
          </w:rPr>
          <w:t xml:space="preserve">пунктом "в" части шестой статьи 264</w:t>
        </w:r>
      </w:hyperlink>
      <w:r>
        <w:rPr>
          <w:sz w:val="20"/>
        </w:rPr>
        <w:t xml:space="preserve"> настоящего Кодекса либо настоящей статьей, -</w:t>
      </w:r>
    </w:p>
    <w:p>
      <w:pPr>
        <w:pStyle w:val="0"/>
        <w:spacing w:before="200" w:line-rule="auto"/>
        <w:ind w:firstLine="540"/>
        <w:jc w:val="both"/>
      </w:pPr>
      <w:r>
        <w:rPr>
          <w:sz w:val="20"/>
        </w:rPr>
        <w:t xml:space="preserve">наказывается штрафом в размере от двухсот тысяч до трехсот тысяч рублей или в размере заработной платы или иного дохода осужденного за период от одного года до двух лет с лишением права занимать определенные должности или заниматься определенной деятельностью на срок до трех лет, либо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p>
      <w:pPr>
        <w:pStyle w:val="2"/>
        <w:outlineLvl w:val="3"/>
        <w:ind w:firstLine="540"/>
        <w:jc w:val="both"/>
      </w:pPr>
      <w:r>
        <w:rPr>
          <w:sz w:val="20"/>
        </w:rPr>
        <w:t xml:space="preserve">Статья 265. Утратила силу. - Федеральный </w:t>
      </w:r>
      <w:hyperlink w:history="0" r:id="rId258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266. Недоброкачественный ремонт транспортных средств и выпуск их в эксплуатацию с техническими неисправностями</w:t>
      </w:r>
    </w:p>
    <w:p>
      <w:pPr>
        <w:pStyle w:val="0"/>
        <w:jc w:val="both"/>
      </w:pPr>
      <w:r>
        <w:rPr>
          <w:sz w:val="20"/>
        </w:rPr>
      </w:r>
    </w:p>
    <w:bookmarkStart w:id="5059" w:name="P5059"/>
    <w:bookmarkEnd w:id="5059"/>
    <w:p>
      <w:pPr>
        <w:pStyle w:val="0"/>
        <w:ind w:firstLine="540"/>
        <w:jc w:val="both"/>
      </w:pPr>
      <w:r>
        <w:rPr>
          <w:sz w:val="20"/>
        </w:rPr>
        <w:t xml:space="preserve">1. </w:t>
      </w:r>
      <w:hyperlink w:history="0" r:id="rId2590"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Недоброкачественный ремонт</w:t>
        </w:r>
      </w:hyperlink>
      <w:r>
        <w:rPr>
          <w:sz w:val="20"/>
        </w:rPr>
        <w:t xml:space="preserve"> транспортных средств, путей сообщения, средств сигнализации или связи либо иного транспортного оборудования, а равно </w:t>
      </w:r>
      <w:hyperlink w:history="0" r:id="rId2591" w:tooltip="Постановление Пленума Верховного Суда РФ от 09.12.2008 N 25 (ред. от 24.05.2016)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0"/>
            <w:color w:val="0000ff"/>
          </w:rPr>
          <w:t xml:space="preserve">выпуск в эксплуатацию</w:t>
        </w:r>
      </w:hyperlink>
      <w:r>
        <w:rPr>
          <w:sz w:val="20"/>
        </w:rPr>
        <w:t xml:space="preserve"> технически неисправных транспортных средств лицом, ответственным за техническое состояние транспортных средств, если эти деяния повлекли по неосторожности причинение </w:t>
      </w:r>
      <w:hyperlink w:history="0" r:id="rId259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jc w:val="both"/>
      </w:pPr>
      <w:r>
        <w:rPr>
          <w:sz w:val="20"/>
        </w:rPr>
        <w:t xml:space="preserve">(в ред. Федерального </w:t>
      </w:r>
      <w:hyperlink w:history="0" r:id="rId259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59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59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повлекшие по неосторожности смерть человека,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5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5059" w:tooltip="1. Недоброкачественный ремонт транспортных средств, путей сообщения, средств сигнализации или связи либо иного транспортного оборудования, а равно выпуск в эксплуатацию технически неисправных транспортных средств лицом, ответственным за техническое состояние транспортных средств, если эти деяния повлекли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повлекшие по неосторожности смерть двух или более лиц,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259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5070" w:name="P5070"/>
    <w:bookmarkEnd w:id="5070"/>
    <w:p>
      <w:pPr>
        <w:pStyle w:val="2"/>
        <w:outlineLvl w:val="3"/>
        <w:ind w:firstLine="540"/>
        <w:jc w:val="both"/>
      </w:pPr>
      <w:r>
        <w:rPr>
          <w:sz w:val="20"/>
        </w:rPr>
        <w:t xml:space="preserve">Статья 267. Приведение в негодность транспортных средств или путей сообщения</w:t>
      </w:r>
    </w:p>
    <w:p>
      <w:pPr>
        <w:pStyle w:val="0"/>
        <w:ind w:firstLine="540"/>
        <w:jc w:val="both"/>
      </w:pPr>
      <w:r>
        <w:rPr>
          <w:sz w:val="20"/>
        </w:rPr>
        <w:t xml:space="preserve">(в ред. Федерального </w:t>
      </w:r>
      <w:hyperlink w:history="0" r:id="rId2598" w:tooltip="Федеральный закон от 30.12.2020 N 526-ФЗ &quot;О внесении изменения в статью 267 Уголовного кодекса Российской Федерации&quot; {КонсультантПлюс}">
        <w:r>
          <w:rPr>
            <w:sz w:val="20"/>
            <w:color w:val="0000ff"/>
          </w:rPr>
          <w:t xml:space="preserve">закона</w:t>
        </w:r>
      </w:hyperlink>
      <w:r>
        <w:rPr>
          <w:sz w:val="20"/>
        </w:rPr>
        <w:t xml:space="preserve"> от 30.12.2020 N 526-ФЗ)</w:t>
      </w:r>
    </w:p>
    <w:p>
      <w:pPr>
        <w:pStyle w:val="0"/>
        <w:jc w:val="both"/>
      </w:pPr>
      <w:r>
        <w:rPr>
          <w:sz w:val="20"/>
        </w:rPr>
      </w:r>
    </w:p>
    <w:bookmarkStart w:id="5073" w:name="P5073"/>
    <w:bookmarkEnd w:id="5073"/>
    <w:p>
      <w:pPr>
        <w:pStyle w:val="0"/>
        <w:ind w:firstLine="540"/>
        <w:jc w:val="both"/>
      </w:pPr>
      <w:r>
        <w:rPr>
          <w:sz w:val="20"/>
        </w:rPr>
        <w:t xml:space="preserve">1. Разрушение, повреждение или приведение иным способом в негодное для </w:t>
      </w:r>
      <w:hyperlink w:history="0" r:id="rId2599" w:tooltip="Решение Комиссии Таможенного союза от 09.12.2011 N 877 (ред. от 27.09.2023) &quot;О принятии технического регламента Таможенного союза &quot;О безопасности колесных транспортных средств&quot; (вместе с &quot;ТР ТС 018/2011. Технический регламент Таможенного союза. О безопасности колесных транспортных средств&quot;) {КонсультантПлюс}">
        <w:r>
          <w:rPr>
            <w:sz w:val="20"/>
            <w:color w:val="0000ff"/>
          </w:rPr>
          <w:t xml:space="preserve">эксплуатации</w:t>
        </w:r>
      </w:hyperlink>
      <w:r>
        <w:rPr>
          <w:sz w:val="20"/>
        </w:rPr>
        <w:t xml:space="preserve"> состояние транспортного средства, путей сообщения, средств сигнализации или связи либо другого транспортного оборудования, а равно умышленное блокирование транспортных коммуникаций, объектов транспортной инфраструктуры либо воспрепятствование движению транспортных средств и пешеходов на путях сообщения, улично-дорожной сети, если эти деяния создали угрозу жизни, здоровью и безопасности граждан либо угрозу уничтожения или повреждения имущества физических и (или) юридических лиц,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двухсот сорока часов,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2. Те же деяния, повлекшие по неосторожности причинение </w:t>
      </w:r>
      <w:hyperlink w:history="0" r:id="rId260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легкого вреда</w:t>
        </w:r>
      </w:hyperlink>
      <w:r>
        <w:rPr>
          <w:sz w:val="20"/>
        </w:rPr>
        <w:t xml:space="preserve"> здоровью, -</w:t>
      </w:r>
    </w:p>
    <w:p>
      <w:pPr>
        <w:pStyle w:val="0"/>
        <w:spacing w:before="200" w:line-rule="auto"/>
        <w:ind w:firstLine="540"/>
        <w:jc w:val="both"/>
      </w:pPr>
      <w:r>
        <w:rPr>
          <w:sz w:val="20"/>
        </w:rPr>
        <w:t xml:space="preserve">наказываются штрафом в размере от двухсот тысяч до пятисот тысяч рублей или в размере заработной платы или иного дохода осужденного за период от двух лет до двух лет шести месяцев, либо обязательными работами на срок до трехсот часов, либо принудительными работами на срок до двух лет, либо лишением свободы на тот же срок.</w:t>
      </w:r>
    </w:p>
    <w:p>
      <w:pPr>
        <w:pStyle w:val="0"/>
        <w:spacing w:before="200" w:line-rule="auto"/>
        <w:ind w:firstLine="540"/>
        <w:jc w:val="both"/>
      </w:pPr>
      <w:r>
        <w:rPr>
          <w:sz w:val="20"/>
        </w:rPr>
        <w:t xml:space="preserve">3. Деяния, предусмотренные </w:t>
      </w:r>
      <w:hyperlink w:history="0" w:anchor="P5073" w:tooltip="1. Разрушение, повреждение или приведение иным способом в негодное для эксплуатации состояние транспортного средства, путей сообщения, средств сигнализации или связи либо другого транспортного оборудования, а равно умышленное блокирование транспортных коммуникаций, объектов транспортной инфраструктуры либо воспрепятствование движению транспортных средств и пешеходов на путях сообщения, улично-дорожной сети, если эти деяния создали угрозу жизни, здоровью и безопасности граждан либо угрозу уничтожения или ...">
        <w:r>
          <w:rPr>
            <w:sz w:val="20"/>
            <w:color w:val="0000ff"/>
          </w:rPr>
          <w:t xml:space="preserve">частью первой</w:t>
        </w:r>
      </w:hyperlink>
      <w:r>
        <w:rPr>
          <w:sz w:val="20"/>
        </w:rPr>
        <w:t xml:space="preserve"> настоящей статьи, повлекшие по неосторожности причинение </w:t>
      </w:r>
      <w:hyperlink w:history="0" r:id="rId2601"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 вреда</w:t>
        </w:r>
      </w:hyperlink>
      <w:r>
        <w:rPr>
          <w:sz w:val="20"/>
        </w:rPr>
        <w:t xml:space="preserve"> здоровью, -</w:t>
      </w:r>
    </w:p>
    <w:p>
      <w:pPr>
        <w:pStyle w:val="0"/>
        <w:spacing w:before="200" w:line-rule="auto"/>
        <w:ind w:firstLine="540"/>
        <w:jc w:val="both"/>
      </w:pPr>
      <w:r>
        <w:rPr>
          <w:sz w:val="20"/>
        </w:rPr>
        <w:t xml:space="preserve">наказываются штрафом в размере от трехсот тысяч до шестисот тысяч рублей или в размере заработной платы или иного дохода осужденного за период от двух лет шести месяцев до трех лет, либо обязательными работами на срок до четырехсот часов,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4. Деяния, предусмотренные </w:t>
      </w:r>
      <w:hyperlink w:history="0" w:anchor="P5073" w:tooltip="1. Разрушение, повреждение или приведение иным способом в негодное для эксплуатации состояние транспортного средства, путей сообщения, средств сигнализации или связи либо другого транспортного оборудования, а равно умышленное блокирование транспортных коммуникаций, объектов транспортной инфраструктуры либо воспрепятствование движению транспортных средств и пешеходов на путях сообщения, улично-дорожной сети, если эти деяния создали угрозу жизни, здоровью и безопасности граждан либо угрозу уничтожения или ...">
        <w:r>
          <w:rPr>
            <w:sz w:val="20"/>
            <w:color w:val="0000ff"/>
          </w:rPr>
          <w:t xml:space="preserve">частью первой</w:t>
        </w:r>
      </w:hyperlink>
      <w:r>
        <w:rPr>
          <w:sz w:val="20"/>
        </w:rPr>
        <w:t xml:space="preserve"> настоящей статьи, повлекшие по неосторожности причинение </w:t>
      </w:r>
      <w:hyperlink w:history="0" r:id="rId260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либо причинение крупного ущерба, -</w:t>
      </w:r>
    </w:p>
    <w:p>
      <w:pPr>
        <w:pStyle w:val="0"/>
        <w:spacing w:before="200" w:line-rule="auto"/>
        <w:ind w:firstLine="540"/>
        <w:jc w:val="both"/>
      </w:pPr>
      <w:r>
        <w:rPr>
          <w:sz w:val="20"/>
        </w:rPr>
        <w:t xml:space="preserve">наказываются штрафом в размере от четырехсот тысяч до семисот тысяч рублей или в размере заработной платы или иного дохода осужденного за период от трех до четырех лет, либо обязательными работами на срок до четырехсот пятидесяти часов, либо принудительными работами на срок до четырех лет, либо лишением свободы на тот же срок.</w:t>
      </w:r>
    </w:p>
    <w:p>
      <w:pPr>
        <w:pStyle w:val="0"/>
        <w:spacing w:before="200" w:line-rule="auto"/>
        <w:ind w:firstLine="540"/>
        <w:jc w:val="both"/>
      </w:pPr>
      <w:r>
        <w:rPr>
          <w:sz w:val="20"/>
        </w:rPr>
        <w:t xml:space="preserve">5. Деяния, предусмотренные </w:t>
      </w:r>
      <w:hyperlink w:history="0" w:anchor="P5073" w:tooltip="1. Разрушение, повреждение или приведение иным способом в негодное для эксплуатации состояние транспортного средства, путей сообщения, средств сигнализации или связи либо другого транспортного оборудования, а равно умышленное блокирование транспортных коммуникаций, объектов транспортной инфраструктуры либо воспрепятствование движению транспортных средств и пешеходов на путях сообщения, улично-дорожной сети, если эти деяния создали угрозу жизни, здоровью и безопасности граждан либо угрозу уничтожения или ...">
        <w:r>
          <w:rPr>
            <w:sz w:val="20"/>
            <w:color w:val="0000ff"/>
          </w:rPr>
          <w:t xml:space="preserve">частью первой</w:t>
        </w:r>
      </w:hyperlink>
      <w:r>
        <w:rPr>
          <w:sz w:val="20"/>
        </w:rPr>
        <w:t xml:space="preserve"> настоящей статьи, повлекшие по неосторожности смерть человека, -</w:t>
      </w:r>
    </w:p>
    <w:p>
      <w:pPr>
        <w:pStyle w:val="0"/>
        <w:spacing w:before="200" w:line-rule="auto"/>
        <w:ind w:firstLine="540"/>
        <w:jc w:val="both"/>
      </w:pPr>
      <w:r>
        <w:rPr>
          <w:sz w:val="20"/>
        </w:rPr>
        <w:t xml:space="preserve">наказываются лишением свободы на срок до восьми лет.</w:t>
      </w:r>
    </w:p>
    <w:p>
      <w:pPr>
        <w:pStyle w:val="0"/>
        <w:spacing w:before="200" w:line-rule="auto"/>
        <w:ind w:firstLine="540"/>
        <w:jc w:val="both"/>
      </w:pPr>
      <w:r>
        <w:rPr>
          <w:sz w:val="20"/>
        </w:rPr>
        <w:t xml:space="preserve">6. Деяния, предусмотренные </w:t>
      </w:r>
      <w:hyperlink w:history="0" w:anchor="P5073" w:tooltip="1. Разрушение, повреждение или приведение иным способом в негодное для эксплуатации состояние транспортного средства, путей сообщения, средств сигнализации или связи либо другого транспортного оборудования, а равно умышленное блокирование транспортных коммуникаций, объектов транспортной инфраструктуры либо воспрепятствование движению транспортных средств и пешеходов на путях сообщения, улично-дорожной сети, если эти деяния создали угрозу жизни, здоровью и безопасности граждан либо угрозу уничтожения или ...">
        <w:r>
          <w:rPr>
            <w:sz w:val="20"/>
            <w:color w:val="0000ff"/>
          </w:rPr>
          <w:t xml:space="preserve">частью первой</w:t>
        </w:r>
      </w:hyperlink>
      <w:r>
        <w:rPr>
          <w:sz w:val="20"/>
        </w:rPr>
        <w:t xml:space="preserve"> настоящей статьи, повлекшие по неосторожности смерть двух или более лиц, -</w:t>
      </w:r>
    </w:p>
    <w:p>
      <w:pPr>
        <w:pStyle w:val="0"/>
        <w:spacing w:before="200" w:line-rule="auto"/>
        <w:ind w:firstLine="540"/>
        <w:jc w:val="both"/>
      </w:pPr>
      <w:r>
        <w:rPr>
          <w:sz w:val="20"/>
        </w:rPr>
        <w:t xml:space="preserve">наказываются лишением свободы на срок до десяти лет.</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рублей.</w:t>
      </w:r>
    </w:p>
    <w:p>
      <w:pPr>
        <w:pStyle w:val="0"/>
        <w:jc w:val="both"/>
      </w:pPr>
      <w:r>
        <w:rPr>
          <w:sz w:val="20"/>
        </w:rPr>
      </w:r>
    </w:p>
    <w:p>
      <w:pPr>
        <w:pStyle w:val="2"/>
        <w:outlineLvl w:val="3"/>
        <w:ind w:firstLine="540"/>
        <w:jc w:val="both"/>
      </w:pPr>
      <w:r>
        <w:rPr>
          <w:sz w:val="20"/>
        </w:rPr>
        <w:t xml:space="preserve">Статья 267.1. Действия, угрожающие безопасной эксплуатации транспортных средств</w:t>
      </w:r>
    </w:p>
    <w:p>
      <w:pPr>
        <w:pStyle w:val="0"/>
        <w:ind w:firstLine="540"/>
        <w:jc w:val="both"/>
      </w:pPr>
      <w:r>
        <w:rPr>
          <w:sz w:val="20"/>
        </w:rPr>
        <w:t xml:space="preserve">(введена Федеральным </w:t>
      </w:r>
      <w:hyperlink w:history="0" r:id="rId2603" w:tooltip="Федеральный закон от 03.04.2017 N 60-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03.04.2017 N 60-ФЗ)</w:t>
      </w:r>
    </w:p>
    <w:p>
      <w:pPr>
        <w:pStyle w:val="0"/>
        <w:ind w:firstLine="540"/>
        <w:jc w:val="both"/>
      </w:pPr>
      <w:r>
        <w:rPr>
          <w:sz w:val="20"/>
        </w:rPr>
      </w:r>
    </w:p>
    <w:p>
      <w:pPr>
        <w:pStyle w:val="0"/>
        <w:ind w:firstLine="540"/>
        <w:jc w:val="both"/>
      </w:pPr>
      <w:r>
        <w:rPr>
          <w:sz w:val="20"/>
        </w:rPr>
        <w:t xml:space="preserve">Совершение из </w:t>
      </w:r>
      <w:hyperlink w:history="0" r:id="rId2604" w:tooltip="Постановление Пленума Верховного Суда РФ от 15.11.2007 N 45 &quot;О судебной практике по уголовным делам о хулиганстве и иных преступлениях, совершенных из хулиганских побуждений&quot; {КонсультантПлюс}">
        <w:r>
          <w:rPr>
            <w:sz w:val="20"/>
            <w:color w:val="0000ff"/>
          </w:rPr>
          <w:t xml:space="preserve">хулиганских побуждений</w:t>
        </w:r>
      </w:hyperlink>
      <w:r>
        <w:rPr>
          <w:sz w:val="20"/>
        </w:rPr>
        <w:t xml:space="preserve"> действий, угрожающих безопасной эксплуатации транспортных средств, -</w:t>
      </w:r>
    </w:p>
    <w:p>
      <w:pPr>
        <w:pStyle w:val="0"/>
        <w:spacing w:before="200" w:line-rule="auto"/>
        <w:ind w:firstLine="540"/>
        <w:jc w:val="both"/>
      </w:pPr>
      <w:r>
        <w:rPr>
          <w:sz w:val="20"/>
        </w:rPr>
        <w:t xml:space="preserve">наказывается штрафом в размере от ста пятидесяти тысяч до трехсот тысяч рублей или в размере заработной платы или иного дохода осужденного за период до двух лет, либо ограничением свободы на срок до двух лет, либо лишением свободы на тот же срок.</w:t>
      </w:r>
    </w:p>
    <w:p>
      <w:pPr>
        <w:pStyle w:val="0"/>
        <w:jc w:val="both"/>
      </w:pPr>
      <w:r>
        <w:rPr>
          <w:sz w:val="20"/>
        </w:rPr>
      </w:r>
    </w:p>
    <w:p>
      <w:pPr>
        <w:pStyle w:val="2"/>
        <w:outlineLvl w:val="3"/>
        <w:ind w:firstLine="540"/>
        <w:jc w:val="both"/>
      </w:pPr>
      <w:r>
        <w:rPr>
          <w:sz w:val="20"/>
        </w:rPr>
        <w:t xml:space="preserve">Статья 268. Нарушение правил, обеспечивающих безопасную работу транспорта</w:t>
      </w:r>
    </w:p>
    <w:p>
      <w:pPr>
        <w:pStyle w:val="0"/>
        <w:jc w:val="both"/>
      </w:pPr>
      <w:r>
        <w:rPr>
          <w:sz w:val="20"/>
        </w:rPr>
      </w:r>
    </w:p>
    <w:bookmarkStart w:id="5095" w:name="P5095"/>
    <w:bookmarkEnd w:id="5095"/>
    <w:p>
      <w:pPr>
        <w:pStyle w:val="0"/>
        <w:ind w:firstLine="540"/>
        <w:jc w:val="both"/>
      </w:pPr>
      <w:r>
        <w:rPr>
          <w:sz w:val="20"/>
        </w:rPr>
        <w:t xml:space="preserve">1. Нарушение пассажиром, пешеходом или другим участником движения (кроме лиц, указанных в </w:t>
      </w:r>
      <w:hyperlink w:history="0" w:anchor="P4942" w:tooltip="Статья 263. Нарушение правил безопасности движения и эксплуатации железнодорожного, воздушного, морского и внутреннего водного транспорта и метрополитена">
        <w:r>
          <w:rPr>
            <w:sz w:val="20"/>
            <w:color w:val="0000ff"/>
          </w:rPr>
          <w:t xml:space="preserve">статьях 263</w:t>
        </w:r>
      </w:hyperlink>
      <w:r>
        <w:rPr>
          <w:sz w:val="20"/>
        </w:rPr>
        <w:t xml:space="preserve"> и </w:t>
      </w:r>
      <w:hyperlink w:history="0" w:anchor="P4984" w:tooltip="Статья 264. Нарушение правил дорожного движения и эксплуатации транспортных средств">
        <w:r>
          <w:rPr>
            <w:sz w:val="20"/>
            <w:color w:val="0000ff"/>
          </w:rPr>
          <w:t xml:space="preserve">264</w:t>
        </w:r>
      </w:hyperlink>
      <w:r>
        <w:rPr>
          <w:sz w:val="20"/>
        </w:rPr>
        <w:t xml:space="preserve"> настоящего Кодекса) правил безопасности движения или эксплуатации транспортных средств, если это деяние повлекло по неосторожности причинение </w:t>
      </w:r>
      <w:hyperlink w:history="0" r:id="rId2605"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jc w:val="both"/>
      </w:pPr>
      <w:r>
        <w:rPr>
          <w:sz w:val="20"/>
        </w:rPr>
        <w:t xml:space="preserve">(в ред. Федерального </w:t>
      </w:r>
      <w:hyperlink w:history="0" r:id="rId26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двух лет, либо арестом на срок до четырех месяцев, либо лишением свободы на срок до двух лет.</w:t>
      </w:r>
    </w:p>
    <w:p>
      <w:pPr>
        <w:pStyle w:val="0"/>
        <w:jc w:val="both"/>
      </w:pPr>
      <w:r>
        <w:rPr>
          <w:sz w:val="20"/>
        </w:rPr>
        <w:t xml:space="preserve">(в ред. Федеральных законов от 07.03.2011 </w:t>
      </w:r>
      <w:hyperlink w:history="0" r:id="rId2607"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60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ограничением свободы на срок до четырех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6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5095" w:tooltip="1. Нарушение пассажиром, пешеходом или другим участником движения (кроме лиц, указанных в статьях 263 и 264 настоящего Кодекса) правил безопасности движения или эксплуатации транспортных средств, если это деяние повлекло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срок до семи лет.</w:t>
      </w:r>
    </w:p>
    <w:p>
      <w:pPr>
        <w:pStyle w:val="0"/>
        <w:jc w:val="both"/>
      </w:pPr>
      <w:r>
        <w:rPr>
          <w:sz w:val="20"/>
        </w:rPr>
        <w:t xml:space="preserve">(в ред. Федерального </w:t>
      </w:r>
      <w:hyperlink w:history="0" r:id="rId261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269. Утратила силу. - Федеральный </w:t>
      </w:r>
      <w:hyperlink w:history="0" r:id="rId2611" w:tooltip="Федеральный закон от 23.04.2018 N 114-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w:t>
        </w:r>
      </w:hyperlink>
      <w:r>
        <w:rPr>
          <w:sz w:val="20"/>
        </w:rPr>
        <w:t xml:space="preserve"> от 23.04.2018 N 114-ФЗ.</w:t>
      </w:r>
    </w:p>
    <w:p>
      <w:pPr>
        <w:pStyle w:val="0"/>
        <w:jc w:val="both"/>
      </w:pPr>
      <w:r>
        <w:rPr>
          <w:sz w:val="20"/>
        </w:rPr>
      </w:r>
    </w:p>
    <w:p>
      <w:pPr>
        <w:pStyle w:val="2"/>
        <w:outlineLvl w:val="3"/>
        <w:ind w:firstLine="540"/>
        <w:jc w:val="both"/>
      </w:pPr>
      <w:r>
        <w:rPr>
          <w:sz w:val="20"/>
        </w:rPr>
        <w:t xml:space="preserve">Статья 270. Неоказание капитаном судна помощи терпящим бедствие</w:t>
      </w:r>
    </w:p>
    <w:p>
      <w:pPr>
        <w:pStyle w:val="0"/>
        <w:jc w:val="both"/>
      </w:pPr>
      <w:r>
        <w:rPr>
          <w:sz w:val="20"/>
        </w:rPr>
      </w:r>
    </w:p>
    <w:p>
      <w:pPr>
        <w:pStyle w:val="0"/>
        <w:ind w:firstLine="540"/>
        <w:jc w:val="both"/>
      </w:pPr>
      <w:r>
        <w:rPr>
          <w:sz w:val="20"/>
        </w:rPr>
        <w:t xml:space="preserve">Неоказание капитаном судна помощи людям, терпящим бедствие на море или на ином водном пути, если эта помощь могла быть оказана без серьезной опасности для своего судна, его экипажа и пассажиров,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61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613"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26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5114" w:name="P5114"/>
    <w:bookmarkEnd w:id="5114"/>
    <w:p>
      <w:pPr>
        <w:pStyle w:val="2"/>
        <w:outlineLvl w:val="3"/>
        <w:ind w:firstLine="540"/>
        <w:jc w:val="both"/>
      </w:pPr>
      <w:r>
        <w:rPr>
          <w:sz w:val="20"/>
        </w:rPr>
        <w:t xml:space="preserve">Статья 271. Нарушение правил международных полетов</w:t>
      </w:r>
    </w:p>
    <w:p>
      <w:pPr>
        <w:pStyle w:val="0"/>
        <w:jc w:val="both"/>
      </w:pPr>
      <w:r>
        <w:rPr>
          <w:sz w:val="20"/>
        </w:rPr>
      </w:r>
    </w:p>
    <w:p>
      <w:pPr>
        <w:pStyle w:val="0"/>
        <w:ind w:firstLine="540"/>
        <w:jc w:val="both"/>
      </w:pPr>
      <w:r>
        <w:rPr>
          <w:sz w:val="20"/>
        </w:rPr>
        <w:t xml:space="preserve">Несоблюдение указанных в разрешении маршрутов, мест посадки, воздушных ворот, высоты полета или иное нарушение </w:t>
      </w:r>
      <w:hyperlink w:history="0" r:id="rId2615" w:tooltip="&quot;Воздушный кодекс Российской Федерации&quot; от 19.03.1997 N 60-ФЗ (ред. от 04.08.2023) {КонсультантПлюс}">
        <w:r>
          <w:rPr>
            <w:sz w:val="20"/>
            <w:color w:val="0000ff"/>
          </w:rPr>
          <w:t xml:space="preserve">правил</w:t>
        </w:r>
      </w:hyperlink>
      <w:r>
        <w:rPr>
          <w:sz w:val="20"/>
        </w:rPr>
        <w:t xml:space="preserve"> международных полетов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арестом на срок до шести месяцев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6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27.12.2009 </w:t>
      </w:r>
      <w:hyperlink w:history="0" r:id="rId261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261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jc w:val="both"/>
      </w:pPr>
      <w:r>
        <w:rPr>
          <w:sz w:val="20"/>
        </w:rPr>
      </w:r>
    </w:p>
    <w:bookmarkStart w:id="5120" w:name="P5120"/>
    <w:bookmarkEnd w:id="5120"/>
    <w:p>
      <w:pPr>
        <w:pStyle w:val="2"/>
        <w:outlineLvl w:val="3"/>
        <w:ind w:firstLine="540"/>
        <w:jc w:val="both"/>
      </w:pPr>
      <w:r>
        <w:rPr>
          <w:sz w:val="20"/>
        </w:rPr>
        <w:t xml:space="preserve">Статья 271.1. Нарушение правил использования воздушного пространства Российской Федерации</w:t>
      </w:r>
    </w:p>
    <w:p>
      <w:pPr>
        <w:pStyle w:val="0"/>
        <w:ind w:firstLine="540"/>
        <w:jc w:val="both"/>
      </w:pPr>
      <w:r>
        <w:rPr>
          <w:sz w:val="20"/>
        </w:rPr>
        <w:t xml:space="preserve">(введена Федеральным </w:t>
      </w:r>
      <w:hyperlink w:history="0" r:id="rId2619" w:tooltip="Федеральный закон от 07.11.2011 N 304-ФЗ &quot;О внесении изменений в отдельные законодательные акты Российской Федерации в части установления ответственности за нарушение правил использования воздушного пространства&quot; {КонсультантПлюс}">
        <w:r>
          <w:rPr>
            <w:sz w:val="20"/>
            <w:color w:val="0000ff"/>
          </w:rPr>
          <w:t xml:space="preserve">законом</w:t>
        </w:r>
      </w:hyperlink>
      <w:r>
        <w:rPr>
          <w:sz w:val="20"/>
        </w:rPr>
        <w:t xml:space="preserve"> от 07.11.2011 N 304-ФЗ)</w:t>
      </w:r>
    </w:p>
    <w:p>
      <w:pPr>
        <w:pStyle w:val="0"/>
        <w:jc w:val="both"/>
      </w:pPr>
      <w:r>
        <w:rPr>
          <w:sz w:val="20"/>
        </w:rPr>
      </w:r>
    </w:p>
    <w:bookmarkStart w:id="5123" w:name="P5123"/>
    <w:bookmarkEnd w:id="5123"/>
    <w:p>
      <w:pPr>
        <w:pStyle w:val="0"/>
        <w:ind w:firstLine="540"/>
        <w:jc w:val="both"/>
      </w:pPr>
      <w:r>
        <w:rPr>
          <w:sz w:val="20"/>
        </w:rPr>
        <w:t xml:space="preserve">1. Использование воздушного пространства Российской Федерации без разрешения в случаях, когда такое разрешение требуется в соответствии с </w:t>
      </w:r>
      <w:r>
        <w:rPr>
          <w:sz w:val="20"/>
        </w:rPr>
        <w:t xml:space="preserve">законодательством</w:t>
      </w:r>
      <w:r>
        <w:rPr>
          <w:sz w:val="20"/>
        </w:rPr>
        <w:t xml:space="preserve"> Российской Федерации, если это деяние повлекло по неосторожности причинение </w:t>
      </w:r>
      <w:hyperlink w:history="0" r:id="rId262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Деяние, предусмотренное </w:t>
      </w:r>
      <w:hyperlink w:history="0" w:anchor="P5123" w:tooltip="1. Использование воздушного пространства Российской Федерации без разрешения в случаях, когда такое разрешение требуется в соответствии с законодательством Российской Федерации, если это деяние повлекло по неосторожности причинение тяжкого вреда здоровью или смерть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p>
      <w:pPr>
        <w:pStyle w:val="2"/>
        <w:outlineLvl w:val="2"/>
        <w:jc w:val="center"/>
      </w:pPr>
      <w:r>
        <w:rPr>
          <w:sz w:val="20"/>
        </w:rPr>
        <w:t xml:space="preserve">Глава 28. ПРЕСТУПЛЕНИЯ В СФЕРЕ КОМПЬЮТЕРНОЙ ИНФОРМАЦИИ</w:t>
      </w:r>
    </w:p>
    <w:p>
      <w:pPr>
        <w:pStyle w:val="0"/>
        <w:jc w:val="both"/>
      </w:pPr>
      <w:r>
        <w:rPr>
          <w:sz w:val="20"/>
        </w:rPr>
      </w:r>
    </w:p>
    <w:p>
      <w:pPr>
        <w:pStyle w:val="2"/>
        <w:outlineLvl w:val="3"/>
        <w:ind w:firstLine="540"/>
        <w:jc w:val="both"/>
      </w:pPr>
      <w:r>
        <w:rPr>
          <w:sz w:val="20"/>
        </w:rPr>
        <w:t xml:space="preserve">Статья 272. Неправомерный доступ к компьютерной информации</w:t>
      </w:r>
    </w:p>
    <w:p>
      <w:pPr>
        <w:pStyle w:val="0"/>
        <w:ind w:firstLine="540"/>
        <w:jc w:val="both"/>
      </w:pPr>
      <w:r>
        <w:rPr>
          <w:sz w:val="20"/>
        </w:rPr>
        <w:t xml:space="preserve">(в ред. Федерального </w:t>
      </w:r>
      <w:hyperlink w:history="0" r:id="rId262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bookmarkStart w:id="5133" w:name="P5133"/>
    <w:bookmarkEnd w:id="5133"/>
    <w:p>
      <w:pPr>
        <w:pStyle w:val="0"/>
        <w:ind w:firstLine="540"/>
        <w:jc w:val="both"/>
      </w:pPr>
      <w:r>
        <w:rPr>
          <w:sz w:val="20"/>
        </w:rPr>
        <w:t xml:space="preserve">1. </w:t>
      </w:r>
      <w:r>
        <w:rPr>
          <w:sz w:val="20"/>
        </w:rPr>
        <w:t xml:space="preserve">Неправомерный доступ</w:t>
      </w:r>
      <w:r>
        <w:rPr>
          <w:sz w:val="20"/>
        </w:rPr>
        <w:t xml:space="preserve"> к охраняемой законом компьютерной информации, если это деяние повлекло </w:t>
      </w:r>
      <w:r>
        <w:rPr>
          <w:sz w:val="20"/>
        </w:rPr>
        <w:t xml:space="preserve">уничтожение</w:t>
      </w:r>
      <w:r>
        <w:rPr>
          <w:sz w:val="20"/>
        </w:rPr>
        <w:t xml:space="preserve">, </w:t>
      </w:r>
      <w:r>
        <w:rPr>
          <w:sz w:val="20"/>
        </w:rPr>
        <w:t xml:space="preserve">блокирование</w:t>
      </w:r>
      <w:r>
        <w:rPr>
          <w:sz w:val="20"/>
        </w:rPr>
        <w:t xml:space="preserve">, </w:t>
      </w:r>
      <w:r>
        <w:rPr>
          <w:sz w:val="20"/>
        </w:rPr>
        <w:t xml:space="preserve">модификацию</w:t>
      </w:r>
      <w:r>
        <w:rPr>
          <w:sz w:val="20"/>
        </w:rPr>
        <w:t xml:space="preserve"> либо </w:t>
      </w:r>
      <w:r>
        <w:rPr>
          <w:sz w:val="20"/>
        </w:rPr>
        <w:t xml:space="preserve">копирование</w:t>
      </w:r>
      <w:r>
        <w:rPr>
          <w:sz w:val="20"/>
        </w:rPr>
        <w:t xml:space="preserve"> компьютерной информации,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bookmarkStart w:id="5135" w:name="P5135"/>
    <w:bookmarkEnd w:id="5135"/>
    <w:p>
      <w:pPr>
        <w:pStyle w:val="0"/>
        <w:spacing w:before="200" w:line-rule="auto"/>
        <w:ind w:firstLine="540"/>
        <w:jc w:val="both"/>
      </w:pPr>
      <w:r>
        <w:rPr>
          <w:sz w:val="20"/>
        </w:rPr>
        <w:t xml:space="preserve">2. То же деяние, причинившее крупный ущерб или совершенное из корыстной заинтересованности,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исправительными работами на срок от одного года до двух лет, либо ограничением свободы на срок до четырех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622" w:tooltip="Федеральный закон от 28.06.2014 N 195-ФЗ &quot;О внесении изменения в статью 272 Уголовного кодекса Российской Федерации&quot; {КонсультантПлюс}">
        <w:r>
          <w:rPr>
            <w:sz w:val="20"/>
            <w:color w:val="0000ff"/>
          </w:rPr>
          <w:t xml:space="preserve">закона</w:t>
        </w:r>
      </w:hyperlink>
      <w:r>
        <w:rPr>
          <w:sz w:val="20"/>
        </w:rPr>
        <w:t xml:space="preserve"> от 28.06.2014 N 195-ФЗ)</w:t>
      </w:r>
    </w:p>
    <w:bookmarkStart w:id="5138" w:name="P5138"/>
    <w:bookmarkEnd w:id="5138"/>
    <w:p>
      <w:pPr>
        <w:pStyle w:val="0"/>
        <w:spacing w:before="200" w:line-rule="auto"/>
        <w:ind w:firstLine="540"/>
        <w:jc w:val="both"/>
      </w:pPr>
      <w:r>
        <w:rPr>
          <w:sz w:val="20"/>
        </w:rPr>
        <w:t xml:space="preserve">3. Деяния, предусмотренные </w:t>
      </w:r>
      <w:hyperlink w:history="0" w:anchor="P5133" w:tooltip="1. Неправомерный доступ к охраняемой законом компьютерной информации, если это деяние повлекло уничтожение, блокирование, модификацию либо копирование компьютерной информации, -">
        <w:r>
          <w:rPr>
            <w:sz w:val="20"/>
            <w:color w:val="0000ff"/>
          </w:rPr>
          <w:t xml:space="preserve">частями первой</w:t>
        </w:r>
      </w:hyperlink>
      <w:r>
        <w:rPr>
          <w:sz w:val="20"/>
        </w:rPr>
        <w:t xml:space="preserve"> или </w:t>
      </w:r>
      <w:hyperlink w:history="0" w:anchor="P5135" w:tooltip="2. То же деяние, причинившее крупный ущерб или совершенное из корыстной заинтересованности, -">
        <w:r>
          <w:rPr>
            <w:sz w:val="20"/>
            <w:color w:val="0000ff"/>
          </w:rPr>
          <w:t xml:space="preserve">второй</w:t>
        </w:r>
      </w:hyperlink>
      <w:r>
        <w:rPr>
          <w:sz w:val="20"/>
        </w:rPr>
        <w:t xml:space="preserve"> настоящей статьи, совершенные группой лиц по предварительному сговору или организованной группой либо лицом с использованием своего </w:t>
      </w:r>
      <w:hyperlink w:history="0" r:id="rId2623" w:tooltip="Ссылка на КонсультантПлюс">
        <w:r>
          <w:rPr>
            <w:sz w:val="20"/>
            <w:color w:val="0000ff"/>
          </w:rPr>
          <w:t xml:space="preserve">служебного положения</w:t>
        </w:r>
      </w:hyperlink>
      <w:r>
        <w:rPr>
          <w:sz w:val="20"/>
        </w:rPr>
        <w:t xml:space="preserve">,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трех лет с лишением права занимать определенные должности или заниматься определенной деятельностью на срок до трех лет, либо ограничением свободы на срок до четырех лет, либо принудительными работами на срок до пяти лет, либо лишением свободы на тот же срок.</w:t>
      </w:r>
    </w:p>
    <w:bookmarkStart w:id="5140" w:name="P5140"/>
    <w:bookmarkEnd w:id="5140"/>
    <w:p>
      <w:pPr>
        <w:pStyle w:val="0"/>
        <w:spacing w:before="200" w:line-rule="auto"/>
        <w:ind w:firstLine="540"/>
        <w:jc w:val="both"/>
      </w:pPr>
      <w:r>
        <w:rPr>
          <w:sz w:val="20"/>
        </w:rPr>
        <w:t xml:space="preserve">4. Деяния, предусмотренные </w:t>
      </w:r>
      <w:hyperlink w:history="0" w:anchor="P5133" w:tooltip="1. Неправомерный доступ к охраняемой законом компьютерной информации, если это деяние повлекло уничтожение, блокирование, модификацию либо копирование компьютерной информации, -">
        <w:r>
          <w:rPr>
            <w:sz w:val="20"/>
            <w:color w:val="0000ff"/>
          </w:rPr>
          <w:t xml:space="preserve">частями первой</w:t>
        </w:r>
      </w:hyperlink>
      <w:r>
        <w:rPr>
          <w:sz w:val="20"/>
        </w:rPr>
        <w:t xml:space="preserve">, </w:t>
      </w:r>
      <w:hyperlink w:history="0" w:anchor="P5135" w:tooltip="2. То же деяние, причинившее крупный ущерб или совершенное из корыстной заинтересованности, -">
        <w:r>
          <w:rPr>
            <w:sz w:val="20"/>
            <w:color w:val="0000ff"/>
          </w:rPr>
          <w:t xml:space="preserve">второй</w:t>
        </w:r>
      </w:hyperlink>
      <w:r>
        <w:rPr>
          <w:sz w:val="20"/>
        </w:rPr>
        <w:t xml:space="preserve"> или </w:t>
      </w:r>
      <w:hyperlink w:history="0" w:anchor="P5138" w:tooltip="3. Деяния, предусмотренные частями первой или второй настоящей статьи, совершенные группой лиц по предварительному сговору или организованной группой либо лицом с использованием своего служебного положения, -">
        <w:r>
          <w:rPr>
            <w:sz w:val="20"/>
            <w:color w:val="0000ff"/>
          </w:rPr>
          <w:t xml:space="preserve">третьей</w:t>
        </w:r>
      </w:hyperlink>
      <w:r>
        <w:rPr>
          <w:sz w:val="20"/>
        </w:rPr>
        <w:t xml:space="preserve"> настоящей статьи, если они повлекли </w:t>
      </w:r>
      <w:hyperlink w:history="0" r:id="rId2624"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тяжкие последствия</w:t>
        </w:r>
      </w:hyperlink>
      <w:r>
        <w:rPr>
          <w:sz w:val="20"/>
        </w:rPr>
        <w:t xml:space="preserve"> или создали </w:t>
      </w:r>
      <w:hyperlink w:history="0" r:id="rId2625"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угрозу</w:t>
        </w:r>
      </w:hyperlink>
      <w:r>
        <w:rPr>
          <w:sz w:val="20"/>
        </w:rPr>
        <w:t xml:space="preserve"> их наступления, -</w:t>
      </w:r>
    </w:p>
    <w:p>
      <w:pPr>
        <w:pStyle w:val="0"/>
        <w:spacing w:before="200" w:line-rule="auto"/>
        <w:ind w:firstLine="540"/>
        <w:jc w:val="both"/>
      </w:pPr>
      <w:r>
        <w:rPr>
          <w:sz w:val="20"/>
        </w:rPr>
        <w:t xml:space="preserve">наказываются лишением свободы на срок до семи лет.</w:t>
      </w:r>
    </w:p>
    <w:bookmarkStart w:id="5142" w:name="P5142"/>
    <w:bookmarkEnd w:id="5142"/>
    <w:p>
      <w:pPr>
        <w:pStyle w:val="0"/>
        <w:spacing w:before="200" w:line-rule="auto"/>
        <w:ind w:firstLine="540"/>
        <w:jc w:val="both"/>
      </w:pPr>
      <w:r>
        <w:rPr>
          <w:sz w:val="20"/>
        </w:rPr>
        <w:t xml:space="preserve">Примечания. 1.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w:t>
      </w:r>
    </w:p>
    <w:bookmarkStart w:id="5143" w:name="P5143"/>
    <w:bookmarkEnd w:id="5143"/>
    <w:p>
      <w:pPr>
        <w:pStyle w:val="0"/>
        <w:spacing w:before="200" w:line-rule="auto"/>
        <w:ind w:firstLine="540"/>
        <w:jc w:val="both"/>
      </w:pPr>
      <w:r>
        <w:rPr>
          <w:sz w:val="20"/>
        </w:rPr>
        <w:t xml:space="preserve">2. Крупным ущербом в статьях настоящей главы признается ущерб, сумма которого превышает один миллион рублей.</w:t>
      </w:r>
    </w:p>
    <w:p>
      <w:pPr>
        <w:pStyle w:val="0"/>
        <w:ind w:firstLine="540"/>
        <w:jc w:val="both"/>
      </w:pPr>
      <w:r>
        <w:rPr>
          <w:sz w:val="20"/>
        </w:rPr>
      </w:r>
    </w:p>
    <w:bookmarkStart w:id="5145" w:name="P5145"/>
    <w:bookmarkEnd w:id="5145"/>
    <w:p>
      <w:pPr>
        <w:pStyle w:val="2"/>
        <w:outlineLvl w:val="3"/>
        <w:ind w:firstLine="540"/>
        <w:jc w:val="both"/>
      </w:pPr>
      <w:r>
        <w:rPr>
          <w:sz w:val="20"/>
        </w:rPr>
        <w:t xml:space="preserve">Статья 273. Создание, использование и распространение вредоносных компьютерных программ</w:t>
      </w:r>
    </w:p>
    <w:p>
      <w:pPr>
        <w:pStyle w:val="0"/>
        <w:ind w:firstLine="540"/>
        <w:jc w:val="both"/>
      </w:pPr>
      <w:r>
        <w:rPr>
          <w:sz w:val="20"/>
        </w:rPr>
        <w:t xml:space="preserve">(в ред. Федерального </w:t>
      </w:r>
      <w:hyperlink w:history="0" r:id="rId262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bookmarkStart w:id="5148" w:name="P5148"/>
    <w:bookmarkEnd w:id="5148"/>
    <w:p>
      <w:pPr>
        <w:pStyle w:val="0"/>
        <w:ind w:firstLine="540"/>
        <w:jc w:val="both"/>
      </w:pPr>
      <w:r>
        <w:rPr>
          <w:sz w:val="20"/>
        </w:rPr>
        <w:t xml:space="preserve">1. </w:t>
      </w:r>
      <w:r>
        <w:rPr>
          <w:sz w:val="20"/>
        </w:rPr>
        <w:t xml:space="preserve">Создание</w:t>
      </w:r>
      <w:r>
        <w:rPr>
          <w:sz w:val="20"/>
        </w:rPr>
        <w:t xml:space="preserve">, </w:t>
      </w:r>
      <w:r>
        <w:rPr>
          <w:sz w:val="20"/>
        </w:rPr>
        <w:t xml:space="preserve">распространение</w:t>
      </w:r>
      <w:r>
        <w:rPr>
          <w:sz w:val="20"/>
        </w:rPr>
        <w:t xml:space="preserve"> или </w:t>
      </w:r>
      <w:r>
        <w:rPr>
          <w:sz w:val="20"/>
        </w:rPr>
        <w:t xml:space="preserve">использование</w:t>
      </w:r>
      <w:r>
        <w:rPr>
          <w:sz w:val="20"/>
        </w:rPr>
        <w:t xml:space="preserve"> компьютерных </w:t>
      </w:r>
      <w:hyperlink w:history="0" r:id="rId2627" w:tooltip="Ссылка на КонсультантПлюс">
        <w:r>
          <w:rPr>
            <w:sz w:val="20"/>
            <w:color w:val="0000ff"/>
          </w:rPr>
          <w:t xml:space="preserve">программ</w:t>
        </w:r>
      </w:hyperlink>
      <w:r>
        <w:rPr>
          <w:sz w:val="20"/>
        </w:rPr>
        <w:t xml:space="preserve"> либо </w:t>
      </w:r>
      <w:hyperlink w:history="0" r:id="rId2628"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иной</w:t>
        </w:r>
      </w:hyperlink>
      <w:r>
        <w:rPr>
          <w:sz w:val="20"/>
        </w:rPr>
        <w:t xml:space="preserve"> </w:t>
      </w:r>
      <w:hyperlink w:history="0" w:anchor="P5142" w:tooltip="Примечания. 1.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
        <w:r>
          <w:rPr>
            <w:sz w:val="20"/>
            <w:color w:val="0000ff"/>
          </w:rPr>
          <w:t xml:space="preserve">компьютерной информации</w:t>
        </w:r>
      </w:hyperlink>
      <w:r>
        <w:rPr>
          <w:sz w:val="20"/>
        </w:rPr>
        <w:t xml:space="preserve">, заведомо предназначенных для несанкционированного </w:t>
      </w:r>
      <w:r>
        <w:rPr>
          <w:sz w:val="20"/>
        </w:rPr>
        <w:t xml:space="preserve">уничтожения</w:t>
      </w:r>
      <w:r>
        <w:rPr>
          <w:sz w:val="20"/>
        </w:rPr>
        <w:t xml:space="preserve">, </w:t>
      </w:r>
      <w:r>
        <w:rPr>
          <w:sz w:val="20"/>
        </w:rPr>
        <w:t xml:space="preserve">блокирования</w:t>
      </w:r>
      <w:r>
        <w:rPr>
          <w:sz w:val="20"/>
        </w:rPr>
        <w:t xml:space="preserve">, </w:t>
      </w:r>
      <w:r>
        <w:rPr>
          <w:sz w:val="20"/>
        </w:rPr>
        <w:t xml:space="preserve">модификации</w:t>
      </w:r>
      <w:r>
        <w:rPr>
          <w:sz w:val="20"/>
        </w:rPr>
        <w:t xml:space="preserve">, </w:t>
      </w:r>
      <w:hyperlink w:history="0" r:id="rId2629" w:tooltip="Ссылка на КонсультантПлюс">
        <w:r>
          <w:rPr>
            <w:sz w:val="20"/>
            <w:color w:val="0000ff"/>
          </w:rPr>
          <w:t xml:space="preserve">копирования</w:t>
        </w:r>
      </w:hyperlink>
      <w:r>
        <w:rPr>
          <w:sz w:val="20"/>
        </w:rPr>
        <w:t xml:space="preserve"> компьютерной информации или </w:t>
      </w:r>
      <w:hyperlink w:history="0" r:id="rId2630"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нейтрализации</w:t>
        </w:r>
      </w:hyperlink>
      <w:r>
        <w:rPr>
          <w:sz w:val="20"/>
        </w:rPr>
        <w:t xml:space="preserve"> средств защиты компьютерной информации, -</w:t>
      </w:r>
    </w:p>
    <w:p>
      <w:pPr>
        <w:pStyle w:val="0"/>
        <w:spacing w:before="200" w:line-rule="auto"/>
        <w:ind w:firstLine="540"/>
        <w:jc w:val="both"/>
      </w:pPr>
      <w:r>
        <w:rPr>
          <w:sz w:val="20"/>
        </w:rPr>
        <w:t xml:space="preserve">наказываются ограничением свободы на срок до четырех лет, либо принудительными работами на срок до четырех лет,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bookmarkStart w:id="5150" w:name="P5150"/>
    <w:bookmarkEnd w:id="5150"/>
    <w:p>
      <w:pPr>
        <w:pStyle w:val="0"/>
        <w:spacing w:before="200" w:line-rule="auto"/>
        <w:ind w:firstLine="540"/>
        <w:jc w:val="both"/>
      </w:pPr>
      <w:r>
        <w:rPr>
          <w:sz w:val="20"/>
        </w:rPr>
        <w:t xml:space="preserve">2. Деяния, предусмотренные </w:t>
      </w:r>
      <w:hyperlink w:history="0" w:anchor="P5148" w:tooltip="1.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w:r>
          <w:rPr>
            <w:sz w:val="20"/>
            <w:color w:val="0000ff"/>
          </w:rPr>
          <w:t xml:space="preserve">частью первой</w:t>
        </w:r>
      </w:hyperlink>
      <w:r>
        <w:rPr>
          <w:sz w:val="20"/>
        </w:rPr>
        <w:t xml:space="preserve"> настоящей статьи,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w:t>
      </w:r>
      <w:hyperlink w:history="0" w:anchor="P5143" w:tooltip="2. Крупным ущербом в статьях настоящей главы признается ущерб, сумма которого превышает один миллион рублей.">
        <w:r>
          <w:rPr>
            <w:sz w:val="20"/>
            <w:color w:val="0000ff"/>
          </w:rPr>
          <w:t xml:space="preserve">крупный ущерб</w:t>
        </w:r>
      </w:hyperlink>
      <w:r>
        <w:rPr>
          <w:sz w:val="20"/>
        </w:rPr>
        <w:t xml:space="preserve"> или совершенные из корыстной заинтересованности, -</w:t>
      </w:r>
    </w:p>
    <w:p>
      <w:pPr>
        <w:pStyle w:val="0"/>
        <w:spacing w:before="200" w:line-rule="auto"/>
        <w:ind w:firstLine="540"/>
        <w:jc w:val="both"/>
      </w:pPr>
      <w:r>
        <w:rPr>
          <w:sz w:val="20"/>
        </w:rPr>
        <w:t xml:space="preserve">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5148" w:tooltip="1.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w:r>
          <w:rPr>
            <w:sz w:val="20"/>
            <w:color w:val="0000ff"/>
          </w:rPr>
          <w:t xml:space="preserve">частями первой</w:t>
        </w:r>
      </w:hyperlink>
      <w:r>
        <w:rPr>
          <w:sz w:val="20"/>
        </w:rPr>
        <w:t xml:space="preserve"> или </w:t>
      </w:r>
      <w:hyperlink w:history="0" w:anchor="P5150" w:tooltip="2. Деяния, предусмотренные частью первой настоящей статьи,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крупный ущерб или совершенные из корыстной заинтересованности, -">
        <w:r>
          <w:rPr>
            <w:sz w:val="20"/>
            <w:color w:val="0000ff"/>
          </w:rPr>
          <w:t xml:space="preserve">второй</w:t>
        </w:r>
      </w:hyperlink>
      <w:r>
        <w:rPr>
          <w:sz w:val="20"/>
        </w:rPr>
        <w:t xml:space="preserve"> настоящей статьи, если они повлекли </w:t>
      </w:r>
      <w:hyperlink w:history="0" r:id="rId2631"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тяжкие последствия</w:t>
        </w:r>
      </w:hyperlink>
      <w:r>
        <w:rPr>
          <w:sz w:val="20"/>
        </w:rPr>
        <w:t xml:space="preserve"> или создали </w:t>
      </w:r>
      <w:hyperlink w:history="0" r:id="rId2632"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угрозу</w:t>
        </w:r>
      </w:hyperlink>
      <w:r>
        <w:rPr>
          <w:sz w:val="20"/>
        </w:rPr>
        <w:t xml:space="preserve"> их наступления, -</w:t>
      </w:r>
    </w:p>
    <w:p>
      <w:pPr>
        <w:pStyle w:val="0"/>
        <w:spacing w:before="200" w:line-rule="auto"/>
        <w:ind w:firstLine="540"/>
        <w:jc w:val="both"/>
      </w:pPr>
      <w:r>
        <w:rPr>
          <w:sz w:val="20"/>
        </w:rPr>
        <w:t xml:space="preserve">наказываются лишением свободы на срок до семи лет.</w:t>
      </w:r>
    </w:p>
    <w:p>
      <w:pPr>
        <w:pStyle w:val="0"/>
        <w:ind w:firstLine="540"/>
        <w:jc w:val="both"/>
      </w:pPr>
      <w:r>
        <w:rPr>
          <w:sz w:val="20"/>
        </w:rPr>
      </w:r>
    </w:p>
    <w:p>
      <w:pPr>
        <w:pStyle w:val="2"/>
        <w:outlineLvl w:val="3"/>
        <w:ind w:firstLine="540"/>
        <w:jc w:val="both"/>
      </w:pPr>
      <w:r>
        <w:rPr>
          <w:sz w:val="20"/>
        </w:rPr>
        <w:t xml:space="preserve">Статья 274. Нарушение правил эксплуатации средств хранения, обработки или передачи компьютерной информации и информационно-телекоммуникационных сетей</w:t>
      </w:r>
    </w:p>
    <w:p>
      <w:pPr>
        <w:pStyle w:val="0"/>
        <w:ind w:firstLine="540"/>
        <w:jc w:val="both"/>
      </w:pPr>
      <w:r>
        <w:rPr>
          <w:sz w:val="20"/>
        </w:rPr>
        <w:t xml:space="preserve">(в ред. Федерального </w:t>
      </w:r>
      <w:hyperlink w:history="0" r:id="rId263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5158" w:name="P5158"/>
    <w:bookmarkEnd w:id="5158"/>
    <w:p>
      <w:pPr>
        <w:pStyle w:val="0"/>
        <w:ind w:firstLine="540"/>
        <w:jc w:val="both"/>
      </w:pPr>
      <w:r>
        <w:rPr>
          <w:sz w:val="20"/>
        </w:rPr>
        <w:t xml:space="preserve">1. Нарушение </w:t>
      </w:r>
      <w:hyperlink w:history="0" r:id="rId2634"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правил</w:t>
        </w:r>
      </w:hyperlink>
      <w:r>
        <w:rPr>
          <w:sz w:val="20"/>
        </w:rPr>
        <w:t xml:space="preserve"> эксплуатации средств хранения, обработки или передачи охраняемой компьютерной информации либо информационно-телекоммуникационных сетей и оконечного оборудования, а также правил доступа к информационно-телекоммуникационным сетям, повлекшее </w:t>
      </w:r>
      <w:r>
        <w:rPr>
          <w:sz w:val="20"/>
        </w:rPr>
        <w:t xml:space="preserve">уничтожение</w:t>
      </w:r>
      <w:r>
        <w:rPr>
          <w:sz w:val="20"/>
        </w:rPr>
        <w:t xml:space="preserve">, </w:t>
      </w:r>
      <w:r>
        <w:rPr>
          <w:sz w:val="20"/>
        </w:rPr>
        <w:t xml:space="preserve">блокирование</w:t>
      </w:r>
      <w:r>
        <w:rPr>
          <w:sz w:val="20"/>
        </w:rPr>
        <w:t xml:space="preserve">, </w:t>
      </w:r>
      <w:r>
        <w:rPr>
          <w:sz w:val="20"/>
        </w:rPr>
        <w:t xml:space="preserve">модификацию</w:t>
      </w:r>
      <w:r>
        <w:rPr>
          <w:sz w:val="20"/>
        </w:rPr>
        <w:t xml:space="preserve"> либо </w:t>
      </w:r>
      <w:r>
        <w:rPr>
          <w:sz w:val="20"/>
        </w:rPr>
        <w:t xml:space="preserve">копирование</w:t>
      </w:r>
      <w:r>
        <w:rPr>
          <w:sz w:val="20"/>
        </w:rPr>
        <w:t xml:space="preserve"> </w:t>
      </w:r>
      <w:hyperlink w:history="0" w:anchor="P5142" w:tooltip="Примечания. 1.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
        <w:r>
          <w:rPr>
            <w:sz w:val="20"/>
            <w:color w:val="0000ff"/>
          </w:rPr>
          <w:t xml:space="preserve">компьютерной информации</w:t>
        </w:r>
      </w:hyperlink>
      <w:r>
        <w:rPr>
          <w:sz w:val="20"/>
        </w:rPr>
        <w:t xml:space="preserve">, причинившее </w:t>
      </w:r>
      <w:hyperlink w:history="0" w:anchor="P5143" w:tooltip="2. Крупным ущербом в статьях настоящей главы признается ущерб, сумма которого превышает один миллион рублей.">
        <w:r>
          <w:rPr>
            <w:sz w:val="20"/>
            <w:color w:val="0000ff"/>
          </w:rPr>
          <w:t xml:space="preserve">крупный ущерб</w:t>
        </w:r>
      </w:hyperlink>
      <w:r>
        <w:rPr>
          <w:sz w:val="20"/>
        </w:rPr>
        <w:t xml:space="preserve">,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восемнадцати месяцев, либо исправительными работами на срок от шести месяцев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bookmarkStart w:id="5160" w:name="P5160"/>
    <w:bookmarkEnd w:id="5160"/>
    <w:p>
      <w:pPr>
        <w:pStyle w:val="0"/>
        <w:spacing w:before="200" w:line-rule="auto"/>
        <w:ind w:firstLine="540"/>
        <w:jc w:val="both"/>
      </w:pPr>
      <w:r>
        <w:rPr>
          <w:sz w:val="20"/>
        </w:rPr>
        <w:t xml:space="preserve">2. Деяние, предусмотренное </w:t>
      </w:r>
      <w:hyperlink w:history="0" w:anchor="P5158" w:tooltip="1. Нарушение правил эксплуатации средств хранения, обработки или передачи охраняемой компьютерной информации либо информационно-телекоммуникационных сетей и оконечного оборудования, а также правил доступа к информационно-телекоммуникационным сетям, повлекшее уничтожение, блокирование, модификацию либо копирование компьютерной информации, причинившее крупный ущерб, -">
        <w:r>
          <w:rPr>
            <w:sz w:val="20"/>
            <w:color w:val="0000ff"/>
          </w:rPr>
          <w:t xml:space="preserve">частью первой</w:t>
        </w:r>
      </w:hyperlink>
      <w:r>
        <w:rPr>
          <w:sz w:val="20"/>
        </w:rPr>
        <w:t xml:space="preserve"> настоящей статьи, если оно повлекло </w:t>
      </w:r>
      <w:hyperlink w:history="0" r:id="rId2635"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тяжкие последствия</w:t>
        </w:r>
      </w:hyperlink>
      <w:r>
        <w:rPr>
          <w:sz w:val="20"/>
        </w:rPr>
        <w:t xml:space="preserve"> или создало </w:t>
      </w:r>
      <w:hyperlink w:history="0" r:id="rId2636"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угрозу</w:t>
        </w:r>
      </w:hyperlink>
      <w:r>
        <w:rPr>
          <w:sz w:val="20"/>
        </w:rPr>
        <w:t xml:space="preserve"> их наступления,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ind w:firstLine="540"/>
        <w:jc w:val="both"/>
      </w:pPr>
      <w:r>
        <w:rPr>
          <w:sz w:val="20"/>
        </w:rPr>
      </w:r>
    </w:p>
    <w:bookmarkStart w:id="5163" w:name="P5163"/>
    <w:bookmarkEnd w:id="5163"/>
    <w:p>
      <w:pPr>
        <w:pStyle w:val="2"/>
        <w:outlineLvl w:val="3"/>
        <w:ind w:firstLine="540"/>
        <w:jc w:val="both"/>
      </w:pPr>
      <w:r>
        <w:rPr>
          <w:sz w:val="20"/>
        </w:rPr>
        <w:t xml:space="preserve">Статья 274.1. Неправомерное воздействие на критическую информационную инфраструктуру Российской Федерации</w:t>
      </w:r>
    </w:p>
    <w:p>
      <w:pPr>
        <w:pStyle w:val="0"/>
        <w:ind w:firstLine="540"/>
        <w:jc w:val="both"/>
      </w:pPr>
      <w:r>
        <w:rPr>
          <w:sz w:val="20"/>
        </w:rPr>
        <w:t xml:space="preserve">(введена Федеральным </w:t>
      </w:r>
      <w:hyperlink w:history="0" r:id="rId2637" w:tooltip="Федеральный закон от 26.07.2017 N 194-ФЗ &quot;О внесении изменений в Уголовный кодекс Российской Федерации и статью 151 Уголовно-процессуального кодекса Российской Федерации в связи с принятием Федерального закона &quot;О безопасности критической информационной инфраструктуры Российской Федерации&quot; {КонсультантПлюс}">
        <w:r>
          <w:rPr>
            <w:sz w:val="20"/>
            <w:color w:val="0000ff"/>
          </w:rPr>
          <w:t xml:space="preserve">законом</w:t>
        </w:r>
      </w:hyperlink>
      <w:r>
        <w:rPr>
          <w:sz w:val="20"/>
        </w:rPr>
        <w:t xml:space="preserve"> от 26.07.2017 N 194-ФЗ)</w:t>
      </w:r>
    </w:p>
    <w:p>
      <w:pPr>
        <w:pStyle w:val="0"/>
        <w:jc w:val="both"/>
      </w:pPr>
      <w:r>
        <w:rPr>
          <w:sz w:val="20"/>
        </w:rPr>
      </w:r>
    </w:p>
    <w:bookmarkStart w:id="5166" w:name="P5166"/>
    <w:bookmarkEnd w:id="5166"/>
    <w:p>
      <w:pPr>
        <w:pStyle w:val="0"/>
        <w:ind w:firstLine="540"/>
        <w:jc w:val="both"/>
      </w:pPr>
      <w:r>
        <w:rPr>
          <w:sz w:val="20"/>
        </w:rPr>
        <w:t xml:space="preserve">1. Создание, распространение и (или) использование компьютерных программ либо иной компьютерной информации, заведомо предназначенных для неправомерного воздействия на </w:t>
      </w:r>
      <w:hyperlink w:history="0" r:id="rId2638" w:tooltip="Федеральный закон от 26.07.2017 N 187-ФЗ (ред. от 10.07.2023) &quot;О безопасности критической информационной инфраструктуры Российской Федерации&quot; {КонсультантПлюс}">
        <w:r>
          <w:rPr>
            <w:sz w:val="20"/>
            <w:color w:val="0000ff"/>
          </w:rPr>
          <w:t xml:space="preserve">критическую информационную инфраструктуру</w:t>
        </w:r>
      </w:hyperlink>
      <w:r>
        <w:rPr>
          <w:sz w:val="20"/>
        </w:rPr>
        <w:t xml:space="preserve"> Российской Федерации, в том числе для </w:t>
      </w:r>
      <w:r>
        <w:rPr>
          <w:sz w:val="20"/>
        </w:rPr>
        <w:t xml:space="preserve">уничтожения</w:t>
      </w:r>
      <w:r>
        <w:rPr>
          <w:sz w:val="20"/>
        </w:rPr>
        <w:t xml:space="preserve">, </w:t>
      </w:r>
      <w:r>
        <w:rPr>
          <w:sz w:val="20"/>
        </w:rPr>
        <w:t xml:space="preserve">блокирования</w:t>
      </w:r>
      <w:r>
        <w:rPr>
          <w:sz w:val="20"/>
        </w:rPr>
        <w:t xml:space="preserve">, </w:t>
      </w:r>
      <w:r>
        <w:rPr>
          <w:sz w:val="20"/>
        </w:rPr>
        <w:t xml:space="preserve">модификации</w:t>
      </w:r>
      <w:r>
        <w:rPr>
          <w:sz w:val="20"/>
        </w:rPr>
        <w:t xml:space="preserve">, </w:t>
      </w:r>
      <w:hyperlink w:history="0" r:id="rId2639" w:tooltip="Ссылка на КонсультантПлюс">
        <w:r>
          <w:rPr>
            <w:sz w:val="20"/>
            <w:color w:val="0000ff"/>
          </w:rPr>
          <w:t xml:space="preserve">копирования</w:t>
        </w:r>
      </w:hyperlink>
      <w:r>
        <w:rPr>
          <w:sz w:val="20"/>
        </w:rPr>
        <w:t xml:space="preserve"> информации, содержащейся в ней, или </w:t>
      </w:r>
      <w:hyperlink w:history="0" r:id="rId2640"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нейтрализации</w:t>
        </w:r>
      </w:hyperlink>
      <w:r>
        <w:rPr>
          <w:sz w:val="20"/>
        </w:rPr>
        <w:t xml:space="preserve"> средств защиты указанной информации, -</w:t>
      </w:r>
    </w:p>
    <w:p>
      <w:pPr>
        <w:pStyle w:val="0"/>
        <w:spacing w:before="200" w:line-rule="auto"/>
        <w:ind w:firstLine="540"/>
        <w:jc w:val="both"/>
      </w:pPr>
      <w:r>
        <w:rPr>
          <w:sz w:val="20"/>
        </w:rPr>
        <w:t xml:space="preserve">наказываются принудительными работами на срок до пяти лет с ограничением свободы на срок до двух лет или без такового либо лишением свободы на срок от двух до пяти лет со штрафом в размере от пятисот тысяч до одного миллиона рублей или в размере заработной платы или иного дохода осужденного за период от одного года до трех лет.</w:t>
      </w:r>
    </w:p>
    <w:bookmarkStart w:id="5168" w:name="P5168"/>
    <w:bookmarkEnd w:id="5168"/>
    <w:p>
      <w:pPr>
        <w:pStyle w:val="0"/>
        <w:spacing w:before="200" w:line-rule="auto"/>
        <w:ind w:firstLine="540"/>
        <w:jc w:val="both"/>
      </w:pPr>
      <w:r>
        <w:rPr>
          <w:sz w:val="20"/>
        </w:rPr>
        <w:t xml:space="preserve">2. Неправомерный доступ к охраняемой компьютерной информации, содержащейся в критической информационной инфраструктуре Российской Федерации, в том числе с использованием компьютерных программ либо иной компьютерной информации, которые заведомо предназначены для неправомерного воздействия на критическую информационную инфраструктуру Российской Федерации, или иных вредоносных компьютерных программ, если он повлек причинение вреда критической информационной инфраструктуре Российской Федерации, -</w:t>
      </w:r>
    </w:p>
    <w:p>
      <w:pPr>
        <w:pStyle w:val="0"/>
        <w:spacing w:before="200" w:line-rule="auto"/>
        <w:ind w:firstLine="540"/>
        <w:jc w:val="both"/>
      </w:pPr>
      <w:r>
        <w:rPr>
          <w:sz w:val="20"/>
        </w:rPr>
        <w:t xml:space="preserve">наказывается принудительными работами на срок до пяти лет со штрафом в размере от пятисот тысяч до одного миллиона рублей или в размере заработной платы или иного дохода осужденного за период от одного года до трех лет и с ограничением свободы на срок до двух лет или без такового либо лишением свободы на срок от двух до шести лет со штрафом в размере от пятисот тысяч до одного миллиона рублей или в размере заработной платы или иного дохода осужденного за период от одного года до трех лет.</w:t>
      </w:r>
    </w:p>
    <w:bookmarkStart w:id="5170" w:name="P5170"/>
    <w:bookmarkEnd w:id="5170"/>
    <w:p>
      <w:pPr>
        <w:pStyle w:val="0"/>
        <w:spacing w:before="200" w:line-rule="auto"/>
        <w:ind w:firstLine="540"/>
        <w:jc w:val="both"/>
      </w:pPr>
      <w:r>
        <w:rPr>
          <w:sz w:val="20"/>
        </w:rPr>
        <w:t xml:space="preserve">3. Нарушение правил эксплуатации средств хранения, обработки или передачи охраняемой компьютерной информации, содержащейся в критической информационной инфраструктуре Российской Федерации, или информационных систем, информационно-телекоммуникационных сетей, автоматизированных систем управления, сетей электросвязи, относящихся к критической информационной инфраструктуре Российской Федерации, либо правил доступа к указанным информации, информационным системам, информационно-телекоммуникационным сетям, автоматизированным системам управления, сетям электросвязи, если оно повлекло причинение вреда критической информационной инфраструктуре Российской Федерации,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bookmarkStart w:id="5172" w:name="P5172"/>
    <w:bookmarkEnd w:id="5172"/>
    <w:p>
      <w:pPr>
        <w:pStyle w:val="0"/>
        <w:spacing w:before="200" w:line-rule="auto"/>
        <w:ind w:firstLine="540"/>
        <w:jc w:val="both"/>
      </w:pPr>
      <w:r>
        <w:rPr>
          <w:sz w:val="20"/>
        </w:rPr>
        <w:t xml:space="preserve">4. Деяния, предусмотренные </w:t>
      </w:r>
      <w:hyperlink w:history="0" w:anchor="P5166" w:tooltip="1. Создание, распространение и (или) использование компьютерных программ либо иной компьютерной информации, заведомо предназначенных для неправомерного воздействия на критическую информационную инфраструктуру Российской Федерации, в том числе для уничтожения, блокирования, модификации, копирования информации, содержащейся в ней, или нейтрализации средств защиты указанной информации, -">
        <w:r>
          <w:rPr>
            <w:sz w:val="20"/>
            <w:color w:val="0000ff"/>
          </w:rPr>
          <w:t xml:space="preserve">частью первой</w:t>
        </w:r>
      </w:hyperlink>
      <w:r>
        <w:rPr>
          <w:sz w:val="20"/>
        </w:rPr>
        <w:t xml:space="preserve">, </w:t>
      </w:r>
      <w:hyperlink w:history="0" w:anchor="P5168" w:tooltip="2. Неправомерный доступ к охраняемой компьютерной информации, содержащейся в критической информационной инфраструктуре Российской Федерации, в том числе с использованием компьютерных программ либо иной компьютерной информации, которые заведомо предназначены для неправомерного воздействия на критическую информационную инфраструктуру Российской Федерации, или иных вредоносных компьютерных программ, если он повлек причинение вреда критической информационной инфраструктуре Российской Федерации, -">
        <w:r>
          <w:rPr>
            <w:sz w:val="20"/>
            <w:color w:val="0000ff"/>
          </w:rPr>
          <w:t xml:space="preserve">второй</w:t>
        </w:r>
      </w:hyperlink>
      <w:r>
        <w:rPr>
          <w:sz w:val="20"/>
        </w:rPr>
        <w:t xml:space="preserve"> или </w:t>
      </w:r>
      <w:hyperlink w:history="0" w:anchor="P5170" w:tooltip="3. Нарушение правил эксплуатации средств хранения, обработки или передачи охраняемой компьютерной информации, содержащейся в критической информационной инфраструктуре Российской Федерации, или информационных систем, информационно-телекоммуникационных сетей, автоматизированных систем управления, сетей электросвязи, относящихся к критической информационной инфраструктуре Российской Федерации, либо правил доступа к указанным информации, информационным системам, информационно-телекоммуникационным сетям, авто...">
        <w:r>
          <w:rPr>
            <w:sz w:val="20"/>
            <w:color w:val="0000ff"/>
          </w:rPr>
          <w:t xml:space="preserve">третьей</w:t>
        </w:r>
      </w:hyperlink>
      <w:r>
        <w:rPr>
          <w:sz w:val="20"/>
        </w:rPr>
        <w:t xml:space="preserve"> настоящей статьи, совершенные группой лиц по предварительному сговору или организованной группой, или лицом с использованием своего служебного положения, -</w:t>
      </w:r>
    </w:p>
    <w:p>
      <w:pPr>
        <w:pStyle w:val="0"/>
        <w:spacing w:before="200" w:line-rule="auto"/>
        <w:ind w:firstLine="540"/>
        <w:jc w:val="both"/>
      </w:pPr>
      <w:r>
        <w:rPr>
          <w:sz w:val="20"/>
        </w:rPr>
        <w:t xml:space="preserve">наказываются лишением свободы на срок от трех до восьми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5. Деяния, предусмотренные </w:t>
      </w:r>
      <w:hyperlink w:history="0" w:anchor="P5166" w:tooltip="1. Создание, распространение и (или) использование компьютерных программ либо иной компьютерной информации, заведомо предназначенных для неправомерного воздействия на критическую информационную инфраструктуру Российской Федерации, в том числе для уничтожения, блокирования, модификации, копирования информации, содержащейся в ней, или нейтрализации средств защиты указанной информации, -">
        <w:r>
          <w:rPr>
            <w:sz w:val="20"/>
            <w:color w:val="0000ff"/>
          </w:rPr>
          <w:t xml:space="preserve">частью первой</w:t>
        </w:r>
      </w:hyperlink>
      <w:r>
        <w:rPr>
          <w:sz w:val="20"/>
        </w:rPr>
        <w:t xml:space="preserve">, </w:t>
      </w:r>
      <w:hyperlink w:history="0" w:anchor="P5168" w:tooltip="2. Неправомерный доступ к охраняемой компьютерной информации, содержащейся в критической информационной инфраструктуре Российской Федерации, в том числе с использованием компьютерных программ либо иной компьютерной информации, которые заведомо предназначены для неправомерного воздействия на критическую информационную инфраструктуру Российской Федерации, или иных вредоносных компьютерных программ, если он повлек причинение вреда критической информационной инфраструктуре Российской Федерации, -">
        <w:r>
          <w:rPr>
            <w:sz w:val="20"/>
            <w:color w:val="0000ff"/>
          </w:rPr>
          <w:t xml:space="preserve">второй</w:t>
        </w:r>
      </w:hyperlink>
      <w:r>
        <w:rPr>
          <w:sz w:val="20"/>
        </w:rPr>
        <w:t xml:space="preserve">, </w:t>
      </w:r>
      <w:hyperlink w:history="0" w:anchor="P5170" w:tooltip="3. Нарушение правил эксплуатации средств хранения, обработки или передачи охраняемой компьютерной информации, содержащейся в критической информационной инфраструктуре Российской Федерации, или информационных систем, информационно-телекоммуникационных сетей, автоматизированных систем управления, сетей электросвязи, относящихся к критической информационной инфраструктуре Российской Федерации, либо правил доступа к указанным информации, информационным системам, информационно-телекоммуникационным сетям, авто...">
        <w:r>
          <w:rPr>
            <w:sz w:val="20"/>
            <w:color w:val="0000ff"/>
          </w:rPr>
          <w:t xml:space="preserve">третьей</w:t>
        </w:r>
      </w:hyperlink>
      <w:r>
        <w:rPr>
          <w:sz w:val="20"/>
        </w:rPr>
        <w:t xml:space="preserve"> или </w:t>
      </w:r>
      <w:hyperlink w:history="0" w:anchor="P5172" w:tooltip="4. Деяния, предусмотренные частью первой, второй или третьей настоящей статьи, совершенные группой лиц по предварительному сговору или организованной группой, или лицом с использованием своего служебного положения, -">
        <w:r>
          <w:rPr>
            <w:sz w:val="20"/>
            <w:color w:val="0000ff"/>
          </w:rPr>
          <w:t xml:space="preserve">четвертой</w:t>
        </w:r>
      </w:hyperlink>
      <w:r>
        <w:rPr>
          <w:sz w:val="20"/>
        </w:rPr>
        <w:t xml:space="preserve"> настоящей статьи, если они повлекли </w:t>
      </w:r>
      <w:hyperlink w:history="0" r:id="rId2641" w:tooltip="Постановление Пленума Верховного Суда РФ от 15.12.2022 N 37 &quot;О некоторых вопросах судебной практики по уголовным делам о преступлениях в сфере компьютерной информации, а также иных преступлениях, совершенных с использованием электронных или информационно-телекоммуникационных сетей, включая сеть &quot;Интернет&quot; {КонсультантПлюс}">
        <w:r>
          <w:rPr>
            <w:sz w:val="20"/>
            <w:color w:val="0000ff"/>
          </w:rPr>
          <w:t xml:space="preserve">тяжкие последствия</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 или без такового.</w:t>
      </w:r>
    </w:p>
    <w:p>
      <w:pPr>
        <w:pStyle w:val="0"/>
        <w:ind w:firstLine="540"/>
        <w:jc w:val="both"/>
      </w:pPr>
      <w:r>
        <w:rPr>
          <w:sz w:val="20"/>
        </w:rPr>
      </w:r>
    </w:p>
    <w:p>
      <w:pPr>
        <w:pStyle w:val="2"/>
        <w:outlineLvl w:val="3"/>
        <w:ind w:firstLine="540"/>
        <w:jc w:val="both"/>
      </w:pPr>
      <w:r>
        <w:rPr>
          <w:sz w:val="20"/>
        </w:rPr>
        <w:t xml:space="preserve">Статья 274.2. Нарушение правил централизованного управления техническими средствами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w:t>
      </w:r>
    </w:p>
    <w:p>
      <w:pPr>
        <w:pStyle w:val="0"/>
        <w:ind w:firstLine="540"/>
        <w:jc w:val="both"/>
      </w:pPr>
      <w:r>
        <w:rPr>
          <w:sz w:val="20"/>
        </w:rPr>
        <w:t xml:space="preserve">(введена Федеральным </w:t>
      </w:r>
      <w:hyperlink w:history="0" r:id="rId2642"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pPr>
      <w:r>
        <w:rPr>
          <w:sz w:val="20"/>
        </w:rPr>
      </w:r>
    </w:p>
    <w:p>
      <w:pPr>
        <w:pStyle w:val="0"/>
        <w:ind w:firstLine="540"/>
        <w:jc w:val="both"/>
      </w:pPr>
      <w:r>
        <w:rPr>
          <w:sz w:val="20"/>
        </w:rPr>
        <w:t xml:space="preserve">1. Нарушение порядка установки, эксплуатации и модернизации в сети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либо несоблюдение технических условий их установки или требований к сетям связи при использовании указанных технических средств, совершенные должностным лицом или индивидуальным предпринимателем, подвергнутыми административному наказанию за деяние, предусмотренное </w:t>
      </w:r>
      <w:hyperlink w:history="0" r:id="rId2643"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2 статьи 13.42</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семисот тысяч до полутора миллионов рублей или в размере заработной платы или иного дохода осужденного за период от одного года до восемнадцати месяцев, либо исправительными работами на срок до одного года,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2.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совершенное должностным лицом или индивидуальным предпринимателем, подвергнутыми административному наказанию за деяние, предусмотренное </w:t>
      </w:r>
      <w:hyperlink w:history="0" r:id="rId2644"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2 статьи 13.42.1</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семисот тысяч до полутора миллионов рублей или в размере заработной платы или иного дохода осужденного за период от одного года до восемнадцати месяцев, либо исправительными работами на срок до одного года,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Примечание. Под должностным лицом в настоящей статье понимается лицо, постоянно, временно либо по специальному полномочию выполняющее управленческие, организационно-распорядительные или административно-хозяйственные функции в коммерческой или иной организации.</w:t>
      </w:r>
    </w:p>
    <w:p>
      <w:pPr>
        <w:pStyle w:val="0"/>
        <w:jc w:val="both"/>
      </w:pPr>
      <w:r>
        <w:rPr>
          <w:sz w:val="20"/>
        </w:rPr>
      </w:r>
    </w:p>
    <w:p>
      <w:pPr>
        <w:pStyle w:val="2"/>
        <w:outlineLvl w:val="1"/>
        <w:jc w:val="center"/>
      </w:pPr>
      <w:r>
        <w:rPr>
          <w:sz w:val="20"/>
        </w:rPr>
        <w:t xml:space="preserve">Раздел X. ПРЕСТУПЛЕНИЯ ПРОТИВ ГОСУДАРСТВЕННОЙ ВЛАСТИ</w:t>
      </w:r>
    </w:p>
    <w:p>
      <w:pPr>
        <w:pStyle w:val="0"/>
        <w:jc w:val="both"/>
      </w:pPr>
      <w:r>
        <w:rPr>
          <w:sz w:val="20"/>
        </w:rPr>
      </w:r>
    </w:p>
    <w:p>
      <w:pPr>
        <w:pStyle w:val="2"/>
        <w:outlineLvl w:val="2"/>
        <w:jc w:val="center"/>
      </w:pPr>
      <w:r>
        <w:rPr>
          <w:sz w:val="20"/>
        </w:rPr>
        <w:t xml:space="preserve">Глава 29. ПРЕСТУПЛЕНИЯ ПРОТИВ ОСНОВ КОНСТИТУЦИОННОГО</w:t>
      </w:r>
    </w:p>
    <w:p>
      <w:pPr>
        <w:pStyle w:val="2"/>
        <w:jc w:val="center"/>
      </w:pPr>
      <w:r>
        <w:rPr>
          <w:sz w:val="20"/>
        </w:rPr>
        <w:t xml:space="preserve">СТРОЯ И БЕЗОПАСНОСТИ ГОСУДАРСТВА</w:t>
      </w:r>
    </w:p>
    <w:p>
      <w:pPr>
        <w:pStyle w:val="0"/>
        <w:jc w:val="both"/>
      </w:pPr>
      <w:r>
        <w:rPr>
          <w:sz w:val="20"/>
        </w:rPr>
      </w:r>
    </w:p>
    <w:bookmarkStart w:id="5191" w:name="P5191"/>
    <w:bookmarkEnd w:id="5191"/>
    <w:p>
      <w:pPr>
        <w:pStyle w:val="2"/>
        <w:outlineLvl w:val="3"/>
        <w:ind w:firstLine="540"/>
        <w:jc w:val="both"/>
      </w:pPr>
      <w:r>
        <w:rPr>
          <w:sz w:val="20"/>
        </w:rPr>
        <w:t xml:space="preserve">Статья 275. Государственная измена</w:t>
      </w:r>
    </w:p>
    <w:p>
      <w:pPr>
        <w:pStyle w:val="0"/>
        <w:ind w:firstLine="540"/>
        <w:jc w:val="both"/>
      </w:pPr>
      <w:r>
        <w:rPr>
          <w:sz w:val="20"/>
        </w:rPr>
        <w:t xml:space="preserve">(в ред. Федерального </w:t>
      </w:r>
      <w:hyperlink w:history="0" r:id="rId2645"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ind w:firstLine="540"/>
        <w:jc w:val="both"/>
      </w:pPr>
      <w:r>
        <w:rPr>
          <w:sz w:val="20"/>
        </w:rPr>
      </w:r>
    </w:p>
    <w:p>
      <w:pPr>
        <w:pStyle w:val="0"/>
        <w:ind w:firstLine="540"/>
        <w:jc w:val="both"/>
      </w:pPr>
      <w:r>
        <w:rPr>
          <w:sz w:val="20"/>
        </w:rPr>
        <w:t xml:space="preserve">Государственная измена, то есть совершенные гражданином Российской Федерации шпионаж, выдача иностранному государству, международной либо иностранной организации или их представителям </w:t>
      </w:r>
      <w:hyperlink w:history="0" r:id="rId2646"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доверенную лицу или ставшую известной ему по службе, работе, учебе или в иных случаях, предусмотренных законодательством Российской Федерации, переход на сторону противника либо оказание финансовой, материально-технической, консультационной или иной помощи иностранному государству, международной либо иностранной организации или их представителям в деятельности, направленной против безопасности Российской Федерации, -</w:t>
      </w:r>
    </w:p>
    <w:p>
      <w:pPr>
        <w:pStyle w:val="0"/>
        <w:spacing w:before="200" w:line-rule="auto"/>
        <w:ind w:firstLine="540"/>
        <w:jc w:val="both"/>
      </w:pPr>
      <w:r>
        <w:rPr>
          <w:sz w:val="20"/>
        </w:rPr>
        <w:t xml:space="preserve">наказывается лишением свободы на срок от двенадцати до двадцати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или пожизненным лишением свободы.</w:t>
      </w:r>
    </w:p>
    <w:p>
      <w:pPr>
        <w:pStyle w:val="0"/>
        <w:jc w:val="both"/>
      </w:pPr>
      <w:r>
        <w:rPr>
          <w:sz w:val="20"/>
        </w:rPr>
        <w:t xml:space="preserve">(в ред. Федерального </w:t>
      </w:r>
      <w:hyperlink w:history="0" r:id="rId2647"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Примечания. 1. Под переходом на сторону противника в настоящей статье понимается участие лица в составе непосредственно противостоящих Российской Федерации сил (войск) иностранного государства, международной либо иностранной организации в вооруженном конфликте, военных </w:t>
      </w:r>
      <w:hyperlink w:history="0" r:id="rId264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действиях</w:t>
        </w:r>
      </w:hyperlink>
      <w:r>
        <w:rPr>
          <w:sz w:val="20"/>
        </w:rPr>
        <w:t xml:space="preserve"> или иных действиях с применением вооружения и военной техники.</w:t>
      </w:r>
    </w:p>
    <w:p>
      <w:pPr>
        <w:pStyle w:val="0"/>
        <w:spacing w:before="200" w:line-rule="auto"/>
        <w:ind w:firstLine="540"/>
        <w:jc w:val="both"/>
      </w:pPr>
      <w:r>
        <w:rPr>
          <w:sz w:val="20"/>
        </w:rPr>
        <w:t xml:space="preserve">2. Лицо, совершившее преступления, предусмотренные настоящей статьей, а также </w:t>
      </w:r>
      <w:hyperlink w:history="0" w:anchor="P5207" w:tooltip="Статья 276. Шпионаж">
        <w:r>
          <w:rPr>
            <w:sz w:val="20"/>
            <w:color w:val="0000ff"/>
          </w:rPr>
          <w:t xml:space="preserve">статьями 276</w:t>
        </w:r>
      </w:hyperlink>
      <w:r>
        <w:rPr>
          <w:sz w:val="20"/>
        </w:rPr>
        <w:t xml:space="preserve"> и </w:t>
      </w:r>
      <w:hyperlink w:history="0" w:anchor="P5222" w:tooltip="Статья 278. Насильственный захват власти или насильственное удержание власти">
        <w:r>
          <w:rPr>
            <w:sz w:val="20"/>
            <w:color w:val="0000ff"/>
          </w:rPr>
          <w:t xml:space="preserve">278</w:t>
        </w:r>
      </w:hyperlink>
      <w:r>
        <w:rPr>
          <w:sz w:val="20"/>
        </w:rPr>
        <w:t xml:space="preserve"> настоящего Кодекса, освобождается от уголовной ответственности, если оно добровольным и своевременным сообщением органам власти или иным образом способствовало предотвращению дальнейшего ущерба интересам Российской Федерации и если в его действиях не содержится иного состава преступления.</w:t>
      </w:r>
    </w:p>
    <w:p>
      <w:pPr>
        <w:pStyle w:val="0"/>
        <w:ind w:firstLine="540"/>
        <w:jc w:val="both"/>
      </w:pPr>
      <w:r>
        <w:rPr>
          <w:sz w:val="20"/>
        </w:rPr>
      </w:r>
    </w:p>
    <w:bookmarkStart w:id="5200" w:name="P5200"/>
    <w:bookmarkEnd w:id="5200"/>
    <w:p>
      <w:pPr>
        <w:pStyle w:val="2"/>
        <w:outlineLvl w:val="3"/>
        <w:ind w:firstLine="540"/>
        <w:jc w:val="both"/>
      </w:pPr>
      <w:r>
        <w:rPr>
          <w:sz w:val="20"/>
        </w:rPr>
        <w:t xml:space="preserve">Статья 275.1. Сотрудничество на конфиденциальной основе с иностранным государством, международной либо иностранной организацией</w:t>
      </w:r>
    </w:p>
    <w:p>
      <w:pPr>
        <w:pStyle w:val="0"/>
        <w:ind w:firstLine="540"/>
        <w:jc w:val="both"/>
      </w:pPr>
      <w:r>
        <w:rPr>
          <w:sz w:val="20"/>
        </w:rPr>
        <w:t xml:space="preserve">(введена Федеральным </w:t>
      </w:r>
      <w:hyperlink w:history="0" r:id="rId2649"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ind w:firstLine="540"/>
        <w:jc w:val="both"/>
      </w:pPr>
      <w:r>
        <w:rPr>
          <w:sz w:val="20"/>
        </w:rPr>
      </w:r>
    </w:p>
    <w:p>
      <w:pPr>
        <w:pStyle w:val="0"/>
        <w:ind w:firstLine="540"/>
        <w:jc w:val="both"/>
      </w:pPr>
      <w:r>
        <w:rPr>
          <w:sz w:val="20"/>
        </w:rPr>
        <w:t xml:space="preserve">Установление и поддержание гражданином Российской Федерации отношений сотрудничества на конфиденциальной основе с представителем иностранного государства, международной либо иностранной организации в целях оказания им содействия в деятельности, заведомо направленной против безопасности Российской Федерации (при отсутствии признаков преступления, предусмотренного </w:t>
      </w:r>
      <w:hyperlink w:history="0" w:anchor="P5191" w:tooltip="Статья 275. Государственная измена">
        <w:r>
          <w:rPr>
            <w:sz w:val="20"/>
            <w:color w:val="0000ff"/>
          </w:rPr>
          <w:t xml:space="preserve">статьей 275</w:t>
        </w:r>
      </w:hyperlink>
      <w:r>
        <w:rPr>
          <w:sz w:val="20"/>
        </w:rPr>
        <w:t xml:space="preserve"> настоящего Кодекса), -</w:t>
      </w:r>
    </w:p>
    <w:p>
      <w:pPr>
        <w:pStyle w:val="0"/>
        <w:spacing w:before="200" w:line-rule="auto"/>
        <w:ind w:firstLine="540"/>
        <w:jc w:val="both"/>
      </w:pPr>
      <w:r>
        <w:rPr>
          <w:sz w:val="20"/>
        </w:rPr>
        <w:t xml:space="preserve">наказываются лишением свободы на срок от трех до восьми лет со штрафом в размере до одного миллиона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spacing w:before="200" w:line-rule="auto"/>
        <w:ind w:firstLine="540"/>
        <w:jc w:val="both"/>
      </w:pPr>
      <w:r>
        <w:rPr>
          <w:sz w:val="20"/>
        </w:rPr>
        <w:t xml:space="preserve">Примечание. Лицо освобождается от уголовной ответственности по настоящей статье, если оно добровольно и своевременно сообщило органам власти об установлении и о поддержании отношений сотрудничества на конфиденциальной основе с представителем иностранного государства, международной либо иностранной организации, не совершило никаких действий по исполнению полученного от него задания и если в действиях этого лица не содержится иного состава преступления.</w:t>
      </w:r>
    </w:p>
    <w:p>
      <w:pPr>
        <w:pStyle w:val="0"/>
        <w:jc w:val="both"/>
      </w:pPr>
      <w:r>
        <w:rPr>
          <w:sz w:val="20"/>
        </w:rPr>
      </w:r>
    </w:p>
    <w:bookmarkStart w:id="5207" w:name="P5207"/>
    <w:bookmarkEnd w:id="5207"/>
    <w:p>
      <w:pPr>
        <w:pStyle w:val="2"/>
        <w:outlineLvl w:val="3"/>
        <w:ind w:firstLine="540"/>
        <w:jc w:val="both"/>
      </w:pPr>
      <w:r>
        <w:rPr>
          <w:sz w:val="20"/>
        </w:rPr>
        <w:t xml:space="preserve">Статья 276. Шпионаж</w:t>
      </w:r>
    </w:p>
    <w:p>
      <w:pPr>
        <w:pStyle w:val="0"/>
        <w:jc w:val="both"/>
      </w:pPr>
      <w:r>
        <w:rPr>
          <w:sz w:val="20"/>
        </w:rPr>
      </w:r>
    </w:p>
    <w:p>
      <w:pPr>
        <w:pStyle w:val="0"/>
        <w:ind w:firstLine="540"/>
        <w:jc w:val="both"/>
      </w:pPr>
      <w:r>
        <w:rPr>
          <w:sz w:val="20"/>
        </w:rPr>
        <w:t xml:space="preserve">Передача, собирание, похищение или хранение в целях передачи иностранному государству, международной либо иностранной организации или их представителям </w:t>
      </w:r>
      <w:hyperlink w:history="0" r:id="rId2650"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а также передача или собирание по заданию иностранной разведки или лица, действующего в ее интересах, иных сведений для использования их против безопасности Российской Федерации либо передача, собирание, похищение или хранение в целях передачи противнику сведений, которые могут быть использованы против Вооруженных Сил Российской Федерации, других войск, воинских формирований и органов Российской Федерации, совершенные в условиях вооруженного </w:t>
      </w:r>
      <w:r>
        <w:rPr>
          <w:sz w:val="20"/>
        </w:rPr>
        <w:t xml:space="preserve">конфликта</w:t>
      </w:r>
      <w:r>
        <w:rPr>
          <w:sz w:val="20"/>
        </w:rPr>
        <w:t xml:space="preserve">, военных </w:t>
      </w:r>
      <w:hyperlink w:history="0" r:id="rId265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или иных действий с применением вооружения и военной техники с участием Российской Федерации, то есть шпионаж, если эти деяния совершены иностранным гражданином или лицом без гражданства, -</w:t>
      </w:r>
    </w:p>
    <w:p>
      <w:pPr>
        <w:pStyle w:val="0"/>
        <w:jc w:val="both"/>
      </w:pPr>
      <w:r>
        <w:rPr>
          <w:sz w:val="20"/>
        </w:rPr>
        <w:t xml:space="preserve">(в ред. Федеральных законов от 12.11.2012 </w:t>
      </w:r>
      <w:hyperlink w:history="0" r:id="rId2652"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N 190-ФЗ</w:t>
        </w:r>
      </w:hyperlink>
      <w:r>
        <w:rPr>
          <w:sz w:val="20"/>
        </w:rPr>
        <w:t xml:space="preserve">, от 14.07.2022 </w:t>
      </w:r>
      <w:hyperlink w:history="0" r:id="rId2653"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rPr>
        <w:t xml:space="preserve">)</w:t>
      </w:r>
    </w:p>
    <w:p>
      <w:pPr>
        <w:pStyle w:val="0"/>
        <w:spacing w:before="200" w:line-rule="auto"/>
        <w:ind w:firstLine="540"/>
        <w:jc w:val="both"/>
      </w:pPr>
      <w:r>
        <w:rPr>
          <w:sz w:val="20"/>
        </w:rPr>
        <w:t xml:space="preserve">наказываются лишением свободы на срок от десяти до двадцати лет.</w:t>
      </w:r>
    </w:p>
    <w:p>
      <w:pPr>
        <w:pStyle w:val="0"/>
        <w:spacing w:before="200" w:line-rule="auto"/>
        <w:ind w:firstLine="540"/>
        <w:jc w:val="both"/>
      </w:pPr>
      <w:r>
        <w:rPr>
          <w:sz w:val="20"/>
        </w:rPr>
        <w:t xml:space="preserve">Примечание. Под противником в настоящей статье понимаются иностранное государство, международная либо иностранная организация, противостоящие Российской Федерации в вооруженном конфликте, военных действиях или иных действиях с применением вооружения и военной техники.</w:t>
      </w:r>
    </w:p>
    <w:p>
      <w:pPr>
        <w:pStyle w:val="0"/>
        <w:jc w:val="both"/>
      </w:pPr>
      <w:r>
        <w:rPr>
          <w:sz w:val="20"/>
        </w:rPr>
        <w:t xml:space="preserve">(примечание введено Федеральным </w:t>
      </w:r>
      <w:hyperlink w:history="0" r:id="rId2654"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jc w:val="both"/>
      </w:pPr>
      <w:r>
        <w:rPr>
          <w:sz w:val="20"/>
        </w:rPr>
      </w:r>
    </w:p>
    <w:bookmarkStart w:id="5215" w:name="P5215"/>
    <w:bookmarkEnd w:id="5215"/>
    <w:p>
      <w:pPr>
        <w:pStyle w:val="2"/>
        <w:outlineLvl w:val="3"/>
        <w:ind w:firstLine="540"/>
        <w:jc w:val="both"/>
      </w:pPr>
      <w:r>
        <w:rPr>
          <w:sz w:val="20"/>
        </w:rPr>
        <w:t xml:space="preserve">Статья 277. Посягательство на жизнь государственного или общественного деятеля</w:t>
      </w:r>
    </w:p>
    <w:p>
      <w:pPr>
        <w:pStyle w:val="0"/>
        <w:jc w:val="both"/>
      </w:pPr>
      <w:r>
        <w:rPr>
          <w:sz w:val="20"/>
        </w:rPr>
      </w:r>
    </w:p>
    <w:p>
      <w:pPr>
        <w:pStyle w:val="0"/>
        <w:ind w:firstLine="540"/>
        <w:jc w:val="both"/>
      </w:pPr>
      <w:r>
        <w:rPr>
          <w:sz w:val="20"/>
        </w:rPr>
        <w:t xml:space="preserve">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w:t>
      </w:r>
    </w:p>
    <w:p>
      <w:pPr>
        <w:pStyle w:val="0"/>
        <w:jc w:val="both"/>
      </w:pPr>
      <w:r>
        <w:rPr>
          <w:sz w:val="20"/>
        </w:rPr>
        <w:t xml:space="preserve">(в ред. Федерального </w:t>
      </w:r>
      <w:hyperlink w:history="0" r:id="rId2655" w:tooltip="Федеральный закон от 27.07.2006 N 153-ФЗ (ред. от 21.12.2021)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предупреждении терроризма&quot; и Федерального закона &quot;О противодействии терроризму&quot; (с изм. и доп., вступ. в силу с 01.01.2023) {КонсультантПлюс}">
        <w:r>
          <w:rPr>
            <w:sz w:val="20"/>
            <w:color w:val="0000ff"/>
          </w:rPr>
          <w:t xml:space="preserve">закона</w:t>
        </w:r>
      </w:hyperlink>
      <w:r>
        <w:rPr>
          <w:sz w:val="20"/>
        </w:rPr>
        <w:t xml:space="preserve"> от 27.07.2006 N 153-ФЗ)</w:t>
      </w:r>
    </w:p>
    <w:p>
      <w:pPr>
        <w:pStyle w:val="0"/>
        <w:spacing w:before="200" w:line-rule="auto"/>
        <w:ind w:firstLine="540"/>
        <w:jc w:val="both"/>
      </w:pPr>
      <w:r>
        <w:rPr>
          <w:sz w:val="20"/>
        </w:rPr>
        <w:t xml:space="preserve">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pPr>
        <w:pStyle w:val="0"/>
        <w:jc w:val="both"/>
      </w:pPr>
      <w:r>
        <w:rPr>
          <w:sz w:val="20"/>
        </w:rPr>
        <w:t xml:space="preserve">(в ред. Федеральных законов от 21.07.2004 </w:t>
      </w:r>
      <w:hyperlink w:history="0" r:id="rId2656"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2657"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bookmarkStart w:id="5222" w:name="P5222"/>
    <w:bookmarkEnd w:id="5222"/>
    <w:p>
      <w:pPr>
        <w:pStyle w:val="2"/>
        <w:outlineLvl w:val="3"/>
        <w:ind w:firstLine="540"/>
        <w:jc w:val="both"/>
      </w:pPr>
      <w:r>
        <w:rPr>
          <w:sz w:val="20"/>
        </w:rPr>
        <w:t xml:space="preserve">Статья 278. Насильственный захват власти или насильственное удержание власти</w:t>
      </w:r>
    </w:p>
    <w:p>
      <w:pPr>
        <w:pStyle w:val="0"/>
        <w:jc w:val="both"/>
      </w:pPr>
      <w:r>
        <w:rPr>
          <w:sz w:val="20"/>
        </w:rPr>
      </w:r>
    </w:p>
    <w:p>
      <w:pPr>
        <w:pStyle w:val="0"/>
        <w:ind w:firstLine="540"/>
        <w:jc w:val="both"/>
      </w:pPr>
      <w:r>
        <w:rPr>
          <w:sz w:val="20"/>
        </w:rPr>
        <w:t xml:space="preserve">Действия, направленные на насильственный захват власти или насильственное удержание власти в нарушение </w:t>
      </w:r>
      <w:hyperlink w:history="0" r:id="rId26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Конституции</w:t>
        </w:r>
      </w:hyperlink>
      <w:r>
        <w:rPr>
          <w:sz w:val="20"/>
        </w:rPr>
        <w:t xml:space="preserve"> Российской Федерации, а равно направленные на насильственное изменение конституционного строя Российской Федерации, -</w:t>
      </w:r>
    </w:p>
    <w:p>
      <w:pPr>
        <w:pStyle w:val="0"/>
        <w:spacing w:before="200" w:line-rule="auto"/>
        <w:ind w:firstLine="540"/>
        <w:jc w:val="both"/>
      </w:pPr>
      <w:r>
        <w:rPr>
          <w:sz w:val="20"/>
        </w:rPr>
        <w:t xml:space="preserve">наказываются лишением свободы на срок от двенадцати до двадцати лет с ограничением свободы на срок до двух лет.</w:t>
      </w:r>
    </w:p>
    <w:p>
      <w:pPr>
        <w:pStyle w:val="0"/>
        <w:jc w:val="both"/>
      </w:pPr>
      <w:r>
        <w:rPr>
          <w:sz w:val="20"/>
        </w:rPr>
        <w:t xml:space="preserve">(в ред. Федерального </w:t>
      </w:r>
      <w:hyperlink w:history="0" r:id="rId265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r>
    </w:p>
    <w:bookmarkStart w:id="5228" w:name="P5228"/>
    <w:bookmarkEnd w:id="5228"/>
    <w:p>
      <w:pPr>
        <w:pStyle w:val="2"/>
        <w:outlineLvl w:val="3"/>
        <w:ind w:firstLine="540"/>
        <w:jc w:val="both"/>
      </w:pPr>
      <w:r>
        <w:rPr>
          <w:sz w:val="20"/>
        </w:rPr>
        <w:t xml:space="preserve">Статья 279. Вооруженный мятеж</w:t>
      </w:r>
    </w:p>
    <w:p>
      <w:pPr>
        <w:pStyle w:val="0"/>
        <w:jc w:val="both"/>
      </w:pPr>
      <w:r>
        <w:rPr>
          <w:sz w:val="20"/>
        </w:rPr>
      </w:r>
    </w:p>
    <w:p>
      <w:pPr>
        <w:pStyle w:val="0"/>
        <w:ind w:firstLine="540"/>
        <w:jc w:val="both"/>
      </w:pPr>
      <w:r>
        <w:rPr>
          <w:sz w:val="20"/>
        </w:rPr>
        <w:t xml:space="preserve">Организация вооруженного мятежа либо активное участие в нем в целях свержения или насильственного изменения конституционного строя Российской Федерации либо нарушения территориальной целостности Российской Федерации -</w:t>
      </w:r>
    </w:p>
    <w:p>
      <w:pPr>
        <w:pStyle w:val="0"/>
        <w:spacing w:before="200" w:line-rule="auto"/>
        <w:ind w:firstLine="540"/>
        <w:jc w:val="both"/>
      </w:pPr>
      <w:r>
        <w:rPr>
          <w:sz w:val="20"/>
        </w:rPr>
        <w:t xml:space="preserve">наказываются лишением свободы на срок от двенадцати до двадцати лет с ограничением свободы на срок до двух лет.</w:t>
      </w:r>
    </w:p>
    <w:p>
      <w:pPr>
        <w:pStyle w:val="0"/>
        <w:jc w:val="both"/>
      </w:pPr>
      <w:r>
        <w:rPr>
          <w:sz w:val="20"/>
        </w:rPr>
        <w:t xml:space="preserve">(в ред. Федерального </w:t>
      </w:r>
      <w:hyperlink w:history="0" r:id="rId266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jc w:val="both"/>
      </w:pPr>
      <w:r>
        <w:rPr>
          <w:sz w:val="20"/>
        </w:rPr>
      </w:r>
    </w:p>
    <w:bookmarkStart w:id="5234" w:name="P5234"/>
    <w:bookmarkEnd w:id="5234"/>
    <w:p>
      <w:pPr>
        <w:pStyle w:val="2"/>
        <w:outlineLvl w:val="3"/>
        <w:ind w:firstLine="540"/>
        <w:jc w:val="both"/>
      </w:pPr>
      <w:r>
        <w:rPr>
          <w:sz w:val="20"/>
        </w:rPr>
        <w:t xml:space="preserve">Статья 280. Публичные призывы к осуществлению экстремистской деятельности</w:t>
      </w:r>
    </w:p>
    <w:p>
      <w:pPr>
        <w:pStyle w:val="0"/>
        <w:jc w:val="both"/>
      </w:pPr>
      <w:r>
        <w:rPr>
          <w:sz w:val="20"/>
        </w:rPr>
        <w:t xml:space="preserve">(в ред. Федерального </w:t>
      </w:r>
      <w:hyperlink w:history="0" r:id="rId2661"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25.07.2002 N 112-ФЗ)</w:t>
      </w:r>
    </w:p>
    <w:p>
      <w:pPr>
        <w:pStyle w:val="0"/>
        <w:jc w:val="both"/>
      </w:pPr>
      <w:r>
        <w:rPr>
          <w:sz w:val="20"/>
        </w:rPr>
      </w:r>
    </w:p>
    <w:p>
      <w:pPr>
        <w:pStyle w:val="0"/>
        <w:ind w:firstLine="540"/>
        <w:jc w:val="both"/>
      </w:pPr>
      <w:r>
        <w:rPr>
          <w:sz w:val="20"/>
        </w:rPr>
        <w:t xml:space="preserve">1. </w:t>
      </w:r>
      <w:hyperlink w:history="0" r:id="rId2662"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Публичные призывы</w:t>
        </w:r>
      </w:hyperlink>
      <w:r>
        <w:rPr>
          <w:sz w:val="20"/>
        </w:rPr>
        <w:t xml:space="preserve"> к осуществлению </w:t>
      </w:r>
      <w:hyperlink w:history="0" r:id="rId2663"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экстремистской деятельности</w:t>
        </w:r>
      </w:hyperlink>
      <w:r>
        <w:rPr>
          <w:sz w:val="20"/>
        </w:rPr>
        <w:t xml:space="preserve"> -</w:t>
      </w:r>
    </w:p>
    <w:p>
      <w:pPr>
        <w:pStyle w:val="0"/>
        <w:jc w:val="both"/>
      </w:pPr>
      <w:r>
        <w:rPr>
          <w:sz w:val="20"/>
        </w:rPr>
        <w:t xml:space="preserve">(в ред. Федерального </w:t>
      </w:r>
      <w:hyperlink w:history="0" r:id="rId2664"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закона</w:t>
        </w:r>
      </w:hyperlink>
      <w:r>
        <w:rPr>
          <w:sz w:val="20"/>
        </w:rPr>
        <w:t xml:space="preserve"> от 25.07.2002 N 112-ФЗ)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pPr>
        <w:pStyle w:val="0"/>
        <w:jc w:val="both"/>
      </w:pPr>
      <w:r>
        <w:rPr>
          <w:sz w:val="20"/>
        </w:rPr>
        <w:t xml:space="preserve">(в ред. Федеральных законов от 08.12.2003 </w:t>
      </w:r>
      <w:hyperlink w:history="0" r:id="rId266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20.07.2011 </w:t>
      </w:r>
      <w:hyperlink w:history="0" r:id="rId2666" w:tooltip="Федеральный закон от 20.07.2011 N 250-ФЗ &quot;О внесении изменений в отдельные законодательные акты Российской Федерации&quot; {КонсультантПлюс}">
        <w:r>
          <w:rPr>
            <w:sz w:val="20"/>
            <w:color w:val="0000ff"/>
          </w:rPr>
          <w:t xml:space="preserve">N 250-ФЗ</w:t>
        </w:r>
      </w:hyperlink>
      <w:r>
        <w:rPr>
          <w:sz w:val="20"/>
        </w:rPr>
        <w:t xml:space="preserve">, от 07.12.2011 </w:t>
      </w:r>
      <w:hyperlink w:history="0" r:id="rId266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03.02.2014 </w:t>
      </w:r>
      <w:hyperlink w:history="0" r:id="rId2668" w:tooltip="Федеральный закон от 03.02.2014 N 5-ФЗ &quot;О внесении изменений в Уголовный кодекс Российской Федерации и статью 31 Уголовно-процессуального кодекса Российской Федерации&quot; {КонсультантПлюс}">
        <w:r>
          <w:rPr>
            <w:sz w:val="20"/>
            <w:color w:val="0000ff"/>
          </w:rPr>
          <w:t xml:space="preserve">N 5-ФЗ</w:t>
        </w:r>
      </w:hyperlink>
      <w:r>
        <w:rPr>
          <w:sz w:val="20"/>
        </w:rPr>
        <w:t xml:space="preserve">)</w:t>
      </w:r>
    </w:p>
    <w:p>
      <w:pPr>
        <w:pStyle w:val="0"/>
        <w:spacing w:before="200" w:line-rule="auto"/>
        <w:ind w:firstLine="540"/>
        <w:jc w:val="both"/>
      </w:pPr>
      <w:r>
        <w:rPr>
          <w:sz w:val="20"/>
        </w:rPr>
        <w:t xml:space="preserve">2. Те же деяния, совершенные с использованием средств массовой информации либо информационно-телекоммуникационных сетей, в том числе сети "Интернет", -</w:t>
      </w:r>
    </w:p>
    <w:p>
      <w:pPr>
        <w:pStyle w:val="0"/>
        <w:jc w:val="both"/>
      </w:pPr>
      <w:r>
        <w:rPr>
          <w:sz w:val="20"/>
        </w:rPr>
        <w:t xml:space="preserve">(в ред. Федерального </w:t>
      </w:r>
      <w:hyperlink w:history="0" r:id="rId2669"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28.06.2014 N 179-ФЗ)</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6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5246" w:name="P5246"/>
    <w:bookmarkEnd w:id="5246"/>
    <w:p>
      <w:pPr>
        <w:pStyle w:val="2"/>
        <w:outlineLvl w:val="3"/>
        <w:ind w:firstLine="540"/>
        <w:jc w:val="both"/>
      </w:pPr>
      <w:r>
        <w:rPr>
          <w:sz w:val="20"/>
        </w:rPr>
        <w:t xml:space="preserve">Статья 280.1. Публичные призывы к осуществлению действий, направленных на нарушение территориальной целостности Российской Федерации</w:t>
      </w:r>
    </w:p>
    <w:p>
      <w:pPr>
        <w:pStyle w:val="0"/>
        <w:ind w:firstLine="540"/>
        <w:jc w:val="both"/>
      </w:pPr>
      <w:r>
        <w:rPr>
          <w:sz w:val="20"/>
        </w:rPr>
        <w:t xml:space="preserve">(введена Федеральным </w:t>
      </w:r>
      <w:hyperlink w:history="0" r:id="rId2671" w:tooltip="Федеральный закон от 28.12.2013 N 433-ФЗ &quot;О внесении изменения в Уголовный кодекс Российской Федерации&quot; {КонсультантПлюс}">
        <w:r>
          <w:rPr>
            <w:sz w:val="20"/>
            <w:color w:val="0000ff"/>
          </w:rPr>
          <w:t xml:space="preserve">законом</w:t>
        </w:r>
      </w:hyperlink>
      <w:r>
        <w:rPr>
          <w:sz w:val="20"/>
        </w:rPr>
        <w:t xml:space="preserve"> от 28.12.2013 N 433-ФЗ)</w:t>
      </w:r>
    </w:p>
    <w:p>
      <w:pPr>
        <w:pStyle w:val="0"/>
        <w:ind w:firstLine="540"/>
        <w:jc w:val="both"/>
      </w:pPr>
      <w:r>
        <w:rPr>
          <w:sz w:val="20"/>
        </w:rPr>
      </w:r>
    </w:p>
    <w:p>
      <w:pPr>
        <w:pStyle w:val="0"/>
        <w:ind w:firstLine="540"/>
        <w:jc w:val="both"/>
      </w:pPr>
      <w:r>
        <w:rPr>
          <w:sz w:val="20"/>
        </w:rPr>
        <w:t xml:space="preserve">1. </w:t>
      </w:r>
      <w:hyperlink w:history="0" r:id="rId2672"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Публичные призывы</w:t>
        </w:r>
      </w:hyperlink>
      <w:r>
        <w:rPr>
          <w:sz w:val="20"/>
        </w:rPr>
        <w:t xml:space="preserve"> к осуществлению действий, направленных на нарушение территориальной целостности Российской Федерации, совершенные лицом после его привлечения к административной ответственности за аналогичное </w:t>
      </w:r>
      <w:hyperlink w:history="0" r:id="rId2673"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в течение одного года, -</w:t>
      </w:r>
    </w:p>
    <w:p>
      <w:pPr>
        <w:pStyle w:val="0"/>
        <w:jc w:val="both"/>
      </w:pPr>
      <w:r>
        <w:rPr>
          <w:sz w:val="20"/>
        </w:rPr>
        <w:t xml:space="preserve">(в ред. Федерального </w:t>
      </w:r>
      <w:hyperlink w:history="0" r:id="rId2674" w:tooltip="Федеральный закон от 08.12.2020 N 425-ФЗ &quot;О внесении изменений в Уголовный кодекс Российской Федерации и статьи 30 и 31 Уголовно-процессуального кодекса Российской Федерации&quot; {КонсультантПлюс}">
        <w:r>
          <w:rPr>
            <w:sz w:val="20"/>
            <w:color w:val="0000ff"/>
          </w:rPr>
          <w:t xml:space="preserve">закона</w:t>
        </w:r>
      </w:hyperlink>
      <w:r>
        <w:rPr>
          <w:sz w:val="20"/>
        </w:rPr>
        <w:t xml:space="preserve"> от 08.12.2020 N 425-ФЗ)</w:t>
      </w:r>
    </w:p>
    <w:p>
      <w:pPr>
        <w:pStyle w:val="0"/>
        <w:spacing w:before="200" w:line-rule="auto"/>
        <w:ind w:firstLine="540"/>
        <w:jc w:val="both"/>
      </w:pPr>
      <w:r>
        <w:rPr>
          <w:sz w:val="20"/>
        </w:rPr>
        <w:t xml:space="preserve">наказываются штрафом в размере от двухсот тысяч до четырехсот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тот же срок.</w:t>
      </w:r>
    </w:p>
    <w:p>
      <w:pPr>
        <w:pStyle w:val="0"/>
        <w:jc w:val="both"/>
      </w:pPr>
      <w:r>
        <w:rPr>
          <w:sz w:val="20"/>
        </w:rPr>
        <w:t xml:space="preserve">(в ред. Федеральных законов от 21.07.2014 </w:t>
      </w:r>
      <w:hyperlink w:history="0" r:id="rId2675" w:tooltip="Федеральный закон от 21.07.2014 N 274-ФЗ &quot;О внесении изменений в статью 280.1 Уголовного кодекса Российской Федерации&quot; {КонсультантПлюс}">
        <w:r>
          <w:rPr>
            <w:sz w:val="20"/>
            <w:color w:val="0000ff"/>
          </w:rPr>
          <w:t xml:space="preserve">N 274-ФЗ</w:t>
        </w:r>
      </w:hyperlink>
      <w:r>
        <w:rPr>
          <w:sz w:val="20"/>
        </w:rPr>
        <w:t xml:space="preserve">, от 08.12.2020 </w:t>
      </w:r>
      <w:hyperlink w:history="0" r:id="rId2676" w:tooltip="Федеральный закон от 08.12.2020 N 425-ФЗ &quot;О внесении изменений в Уголовный кодекс Российской Федерации и статьи 30 и 31 Уголовно-процессуального кодекса Российской Федерации&quot; {КонсультантПлюс}">
        <w:r>
          <w:rPr>
            <w:sz w:val="20"/>
            <w:color w:val="0000ff"/>
          </w:rPr>
          <w:t xml:space="preserve">N 425-ФЗ</w:t>
        </w:r>
      </w:hyperlink>
      <w:r>
        <w:rPr>
          <w:sz w:val="20"/>
        </w:rPr>
        <w:t xml:space="preserve">)</w:t>
      </w:r>
    </w:p>
    <w:p>
      <w:pPr>
        <w:pStyle w:val="0"/>
        <w:spacing w:before="200" w:line-rule="auto"/>
        <w:ind w:firstLine="540"/>
        <w:jc w:val="both"/>
      </w:pPr>
      <w:r>
        <w:rPr>
          <w:sz w:val="20"/>
        </w:rPr>
        <w:t xml:space="preserve">2. Те же деяния, совершенные с использованием средств массовой информации либо электронных или информационно-телекоммуникационных сетей (включая сеть "Интернет"), -</w:t>
      </w:r>
    </w:p>
    <w:p>
      <w:pPr>
        <w:pStyle w:val="0"/>
        <w:spacing w:before="200" w:line-rule="auto"/>
        <w:ind w:firstLine="540"/>
        <w:jc w:val="both"/>
      </w:pPr>
      <w:r>
        <w:rPr>
          <w:sz w:val="20"/>
        </w:rPr>
        <w:t xml:space="preserve">наказываются обязательными работами на срок до четырехсот восьмидесяти часов с лишением права занимать определенные должности или заниматься определенной деятельностью на срок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2 в ред. Федерального </w:t>
      </w:r>
      <w:hyperlink w:history="0" r:id="rId2677" w:tooltip="Федеральный закон от 21.07.2014 N 274-ФЗ &quot;О внесении изменений в статью 280.1 Уголовного кодекса Российской Федерации&quot; {КонсультантПлюс}">
        <w:r>
          <w:rPr>
            <w:sz w:val="20"/>
            <w:color w:val="0000ff"/>
          </w:rPr>
          <w:t xml:space="preserve">закона</w:t>
        </w:r>
      </w:hyperlink>
      <w:r>
        <w:rPr>
          <w:sz w:val="20"/>
        </w:rPr>
        <w:t xml:space="preserve"> от 21.07.2014 N 274-ФЗ)</w:t>
      </w:r>
    </w:p>
    <w:p>
      <w:pPr>
        <w:pStyle w:val="0"/>
        <w:jc w:val="both"/>
      </w:pPr>
      <w:r>
        <w:rPr>
          <w:sz w:val="20"/>
        </w:rPr>
      </w:r>
    </w:p>
    <w:p>
      <w:pPr>
        <w:pStyle w:val="2"/>
        <w:outlineLvl w:val="3"/>
        <w:ind w:firstLine="540"/>
        <w:jc w:val="both"/>
      </w:pPr>
      <w:r>
        <w:rPr>
          <w:sz w:val="20"/>
        </w:rPr>
        <w:t xml:space="preserve">Статья 280.2. Нарушение территориальной целостности Российской Федерации</w:t>
      </w:r>
    </w:p>
    <w:p>
      <w:pPr>
        <w:pStyle w:val="0"/>
        <w:ind w:firstLine="540"/>
        <w:jc w:val="both"/>
      </w:pPr>
      <w:r>
        <w:rPr>
          <w:sz w:val="20"/>
        </w:rPr>
        <w:t xml:space="preserve">(введена Федеральным </w:t>
      </w:r>
      <w:hyperlink w:history="0" r:id="rId2678" w:tooltip="Федеральный закон от 08.12.2020 N 425-ФЗ &quot;О внесении изменений в Уголовный кодекс Российской Федерации и статьи 30 и 3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08.12.2020 N 425-ФЗ)</w:t>
      </w:r>
    </w:p>
    <w:p>
      <w:pPr>
        <w:pStyle w:val="0"/>
        <w:jc w:val="both"/>
      </w:pPr>
      <w:r>
        <w:rPr>
          <w:sz w:val="20"/>
        </w:rPr>
      </w:r>
    </w:p>
    <w:p>
      <w:pPr>
        <w:pStyle w:val="0"/>
        <w:ind w:firstLine="540"/>
        <w:jc w:val="both"/>
      </w:pPr>
      <w:r>
        <w:rPr>
          <w:sz w:val="20"/>
        </w:rPr>
        <w:t xml:space="preserve">Отчуждение части территории Российской Федерации или иные действия (за исключением делимитации, демаркации, редемаркации Государственной границы Российской Федерации с сопредельными государствами), направленные на нарушение территориальной целостности Российской Федерации, при отсутствии признаков преступлений, предусмотренных </w:t>
      </w:r>
      <w:hyperlink w:history="0" w:anchor="P5222" w:tooltip="Статья 278. Насильственный захват власти или насильственное удержание власти">
        <w:r>
          <w:rPr>
            <w:sz w:val="20"/>
            <w:color w:val="0000ff"/>
          </w:rPr>
          <w:t xml:space="preserve">статьями 278</w:t>
        </w:r>
      </w:hyperlink>
      <w:r>
        <w:rPr>
          <w:sz w:val="20"/>
        </w:rPr>
        <w:t xml:space="preserve">, </w:t>
      </w:r>
      <w:hyperlink w:history="0" w:anchor="P5228" w:tooltip="Статья 279. Вооруженный мятеж">
        <w:r>
          <w:rPr>
            <w:sz w:val="20"/>
            <w:color w:val="0000ff"/>
          </w:rPr>
          <w:t xml:space="preserve">279</w:t>
        </w:r>
      </w:hyperlink>
      <w:r>
        <w:rPr>
          <w:sz w:val="20"/>
        </w:rPr>
        <w:t xml:space="preserve"> и </w:t>
      </w:r>
      <w:hyperlink w:history="0" w:anchor="P5246" w:tooltip="Статья 280.1.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280.1</w:t>
        </w:r>
      </w:hyperlink>
      <w:r>
        <w:rPr>
          <w:sz w:val="20"/>
        </w:rPr>
        <w:t xml:space="preserve"> настоящего Кодекса, -</w:t>
      </w:r>
    </w:p>
    <w:p>
      <w:pPr>
        <w:pStyle w:val="0"/>
        <w:spacing w:before="200" w:line-rule="auto"/>
        <w:ind w:firstLine="540"/>
        <w:jc w:val="both"/>
      </w:pPr>
      <w:r>
        <w:rPr>
          <w:sz w:val="20"/>
        </w:rPr>
        <w:t xml:space="preserve">наказываются лишением свободы на срок от шести до десяти лет.</w:t>
      </w:r>
    </w:p>
    <w:p>
      <w:pPr>
        <w:pStyle w:val="0"/>
        <w:ind w:firstLine="540"/>
        <w:jc w:val="both"/>
      </w:pPr>
      <w:r>
        <w:rPr>
          <w:sz w:val="20"/>
        </w:rPr>
      </w:r>
    </w:p>
    <w:bookmarkStart w:id="5263" w:name="P5263"/>
    <w:bookmarkEnd w:id="5263"/>
    <w:p>
      <w:pPr>
        <w:pStyle w:val="2"/>
        <w:outlineLvl w:val="3"/>
        <w:ind w:firstLine="540"/>
        <w:jc w:val="both"/>
      </w:pPr>
      <w:r>
        <w:rPr>
          <w:sz w:val="20"/>
        </w:rPr>
        <w:t xml:space="preserve">Статья 280.3.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исполнения государственными органами Российской Федерации своих полномочий,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w:t>
      </w:r>
    </w:p>
    <w:p>
      <w:pPr>
        <w:pStyle w:val="0"/>
        <w:jc w:val="both"/>
      </w:pPr>
      <w:r>
        <w:rPr>
          <w:sz w:val="20"/>
        </w:rPr>
        <w:t xml:space="preserve">(в ред. Федерального </w:t>
      </w:r>
      <w:hyperlink w:history="0" r:id="rId2679"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25.12.2023 N 641-ФЗ)</w:t>
      </w:r>
    </w:p>
    <w:p>
      <w:pPr>
        <w:pStyle w:val="0"/>
        <w:ind w:firstLine="540"/>
        <w:jc w:val="both"/>
      </w:pPr>
      <w:r>
        <w:rPr>
          <w:sz w:val="20"/>
        </w:rPr>
        <w:t xml:space="preserve">(в ред. Федерального </w:t>
      </w:r>
      <w:hyperlink w:history="0" r:id="rId2680" w:tooltip="Федеральный закон от 18.03.2023 N 58-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58-ФЗ)</w:t>
      </w:r>
    </w:p>
    <w:p>
      <w:pPr>
        <w:pStyle w:val="0"/>
        <w:ind w:firstLine="540"/>
        <w:jc w:val="both"/>
      </w:pPr>
      <w:r>
        <w:rPr>
          <w:sz w:val="20"/>
        </w:rPr>
      </w:r>
    </w:p>
    <w:p>
      <w:pPr>
        <w:pStyle w:val="0"/>
        <w:ind w:firstLine="540"/>
        <w:jc w:val="both"/>
      </w:pPr>
      <w:r>
        <w:rPr>
          <w:sz w:val="20"/>
        </w:rPr>
        <w:t xml:space="preserve">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дискредитацию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совершенные лицом после его привлечения к административной ответственности за аналогичное деяние в течение одного года, -</w:t>
      </w:r>
    </w:p>
    <w:p>
      <w:pPr>
        <w:pStyle w:val="0"/>
        <w:jc w:val="both"/>
      </w:pPr>
      <w:r>
        <w:rPr>
          <w:sz w:val="20"/>
        </w:rPr>
        <w:t xml:space="preserve">(в ред. Федерального </w:t>
      </w:r>
      <w:hyperlink w:history="0" r:id="rId2681"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25.12.2023 N 641-ФЗ)</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арестом на срок от четырех до шести месяцев, либо лишением свободы на срок до пяти лет с лишением права занимать определенные должности или заниматься определенной деятельностью на тот же срок.</w:t>
      </w:r>
    </w:p>
    <w:p>
      <w:pPr>
        <w:pStyle w:val="0"/>
        <w:spacing w:before="200" w:line-rule="auto"/>
        <w:ind w:firstLine="540"/>
        <w:jc w:val="both"/>
      </w:pPr>
      <w:r>
        <w:rPr>
          <w:sz w:val="20"/>
        </w:rPr>
        <w:t xml:space="preserve">2.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указанных целях, а равно на дискредитацию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повлекшие смерть по неосторожности и (или) причинение вреда здоровью граждан, имуществу, массовые нарушения общественного порядка и (или) общественной безопасности либо создавшие помехи функционированию или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промышленности или связи, -</w:t>
      </w:r>
    </w:p>
    <w:p>
      <w:pPr>
        <w:pStyle w:val="0"/>
        <w:jc w:val="both"/>
      </w:pPr>
      <w:r>
        <w:rPr>
          <w:sz w:val="20"/>
        </w:rPr>
        <w:t xml:space="preserve">(в ред. Федерального </w:t>
      </w:r>
      <w:hyperlink w:history="0" r:id="rId2682"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25.12.2023 N 641-ФЗ)</w:t>
      </w:r>
    </w:p>
    <w:p>
      <w:pPr>
        <w:pStyle w:val="0"/>
        <w:spacing w:before="200" w:line-rule="auto"/>
        <w:ind w:firstLine="540"/>
        <w:jc w:val="both"/>
      </w:pPr>
      <w:r>
        <w:rPr>
          <w:sz w:val="20"/>
        </w:rPr>
        <w:t xml:space="preserve">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до семи лет с лишением права занимать определенные должности или заниматься определенной деятельностью на тот же срок.</w:t>
      </w:r>
    </w:p>
    <w:p>
      <w:pPr>
        <w:pStyle w:val="0"/>
        <w:ind w:firstLine="540"/>
        <w:jc w:val="both"/>
      </w:pPr>
      <w:r>
        <w:rPr>
          <w:sz w:val="20"/>
        </w:rPr>
      </w:r>
    </w:p>
    <w:p>
      <w:pPr>
        <w:pStyle w:val="2"/>
        <w:outlineLvl w:val="3"/>
        <w:ind w:firstLine="540"/>
        <w:jc w:val="both"/>
      </w:pPr>
      <w:r>
        <w:rPr>
          <w:sz w:val="20"/>
        </w:rPr>
        <w:t xml:space="preserve">Статья 280.4. Публичные призывы к осуществлению деятельности, направленной против безопасности государства</w:t>
      </w:r>
    </w:p>
    <w:p>
      <w:pPr>
        <w:pStyle w:val="0"/>
        <w:ind w:firstLine="540"/>
        <w:jc w:val="both"/>
      </w:pPr>
      <w:r>
        <w:rPr>
          <w:sz w:val="20"/>
        </w:rPr>
        <w:t xml:space="preserve">(введена Федеральным </w:t>
      </w:r>
      <w:hyperlink w:history="0" r:id="rId2683"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ind w:firstLine="540"/>
        <w:jc w:val="both"/>
      </w:pPr>
      <w:r>
        <w:rPr>
          <w:sz w:val="20"/>
        </w:rPr>
      </w:r>
    </w:p>
    <w:bookmarkStart w:id="5277" w:name="P5277"/>
    <w:bookmarkEnd w:id="5277"/>
    <w:p>
      <w:pPr>
        <w:pStyle w:val="0"/>
        <w:ind w:firstLine="540"/>
        <w:jc w:val="both"/>
      </w:pPr>
      <w:r>
        <w:rPr>
          <w:sz w:val="20"/>
        </w:rPr>
        <w:t xml:space="preserve">1. Публичные призывы к осуществлению деятельности, направленной против безопасности Российской Федерации, либо к воспрепятствованию исполнения органами власти и их должностными лицами своих полномочий по обеспечению безопасности Российской Федерации (при отсутствии признаков преступлений, предусмотренных </w:t>
      </w:r>
      <w:hyperlink w:history="0" w:anchor="P3512" w:tooltip="Статья 205.2. Публичные призывы к осуществлению террористической деятельности, публичное оправдание терроризма или пропаганда терроризма">
        <w:r>
          <w:rPr>
            <w:sz w:val="20"/>
            <w:color w:val="0000ff"/>
          </w:rPr>
          <w:t xml:space="preserve">статьями 205.2</w:t>
        </w:r>
      </w:hyperlink>
      <w:r>
        <w:rPr>
          <w:sz w:val="20"/>
        </w:rPr>
        <w:t xml:space="preserve">, </w:t>
      </w:r>
      <w:hyperlink w:history="0" w:anchor="P5234" w:tooltip="Статья 280. Публичные призывы к осуществлению экстремистской деятельности">
        <w:r>
          <w:rPr>
            <w:sz w:val="20"/>
            <w:color w:val="0000ff"/>
          </w:rPr>
          <w:t xml:space="preserve">280</w:t>
        </w:r>
      </w:hyperlink>
      <w:r>
        <w:rPr>
          <w:sz w:val="20"/>
        </w:rPr>
        <w:t xml:space="preserve">, </w:t>
      </w:r>
      <w:hyperlink w:history="0" w:anchor="P5246" w:tooltip="Статья 280.1. Публичные призывы к осуществлению действий, направленных на нарушение территориальной целостности Российской Федерации">
        <w:r>
          <w:rPr>
            <w:sz w:val="20"/>
            <w:color w:val="0000ff"/>
          </w:rPr>
          <w:t xml:space="preserve">280.1</w:t>
        </w:r>
      </w:hyperlink>
      <w:r>
        <w:rPr>
          <w:sz w:val="20"/>
        </w:rPr>
        <w:t xml:space="preserve">, </w:t>
      </w:r>
      <w:hyperlink w:history="0" w:anchor="P5263" w:tooltip="Статья 280.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сполнения государственными органами Российской Федерации своих полномочий,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w:r>
          <w:rPr>
            <w:sz w:val="20"/>
            <w:color w:val="0000ff"/>
          </w:rPr>
          <w:t xml:space="preserve">280.3</w:t>
        </w:r>
      </w:hyperlink>
      <w:r>
        <w:rPr>
          <w:sz w:val="20"/>
        </w:rPr>
        <w:t xml:space="preserve">, </w:t>
      </w:r>
      <w:hyperlink w:history="0" w:anchor="P5468" w:tooltip="Статья 284.2. Призывы к введению мер ограничительного характера в отношении Российской Федерации, граждан Российской Федерации или российских юридических лиц">
        <w:r>
          <w:rPr>
            <w:sz w:val="20"/>
            <w:color w:val="0000ff"/>
          </w:rPr>
          <w:t xml:space="preserve">284.2</w:t>
        </w:r>
      </w:hyperlink>
      <w:r>
        <w:rPr>
          <w:sz w:val="20"/>
        </w:rPr>
        <w:t xml:space="preserve"> и </w:t>
      </w:r>
      <w:hyperlink w:history="0" w:anchor="P6549" w:tooltip="Статья 354. Публичные призывы к развязыванию агрессивной войны">
        <w:r>
          <w:rPr>
            <w:sz w:val="20"/>
            <w:color w:val="0000ff"/>
          </w:rPr>
          <w:t xml:space="preserve">354</w:t>
        </w:r>
      </w:hyperlink>
      <w:r>
        <w:rPr>
          <w:sz w:val="20"/>
        </w:rPr>
        <w:t xml:space="preserve"> настоящего Кодекса)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от двух до четырех лет с лишением права занимать определенные должности или заниматься определенной деятельностью на срок до трех лет или без такового.</w:t>
      </w:r>
    </w:p>
    <w:bookmarkStart w:id="5279" w:name="P5279"/>
    <w:bookmarkEnd w:id="5279"/>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лицом с использованием своего служебного положения;</w:t>
      </w:r>
    </w:p>
    <w:p>
      <w:pPr>
        <w:pStyle w:val="0"/>
        <w:spacing w:before="200" w:line-rule="auto"/>
        <w:ind w:firstLine="540"/>
        <w:jc w:val="both"/>
      </w:pPr>
      <w:r>
        <w:rPr>
          <w:sz w:val="20"/>
        </w:rPr>
        <w:t xml:space="preserve">в) с использованием средств массовой информации либо электронных или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трех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шести месяцев до двух лет или без такового.</w:t>
      </w:r>
    </w:p>
    <w:p>
      <w:pPr>
        <w:pStyle w:val="0"/>
        <w:spacing w:before="200" w:line-rule="auto"/>
        <w:ind w:firstLine="540"/>
        <w:jc w:val="both"/>
      </w:pPr>
      <w:r>
        <w:rPr>
          <w:sz w:val="20"/>
        </w:rPr>
        <w:t xml:space="preserve">3. Деяния, предусмотренные </w:t>
      </w:r>
      <w:hyperlink w:history="0" w:anchor="P5277" w:tooltip="1. Публичные призывы к осуществлению деятельности, направленной против безопасности Российской Федерации, либо к воспрепятствованию исполнения органами власти и их должностными лицами своих полномочий по обеспечению безопасности Российской Федерации (при отсутствии признаков преступлений, предусмотренных статьями 205.2, 280, 280.1, 280.3, 284.2 и 354 настоящего Кодекса) -">
        <w:r>
          <w:rPr>
            <w:sz w:val="20"/>
            <w:color w:val="0000ff"/>
          </w:rPr>
          <w:t xml:space="preserve">частями первой</w:t>
        </w:r>
      </w:hyperlink>
      <w:r>
        <w:rPr>
          <w:sz w:val="20"/>
        </w:rPr>
        <w:t xml:space="preserve"> или </w:t>
      </w:r>
      <w:hyperlink w:history="0" w:anchor="P5279" w:tooltip="2. Те же деяния, совершенные:">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лишением свободы на срок от пяти до семи лет со штрафом в размере от пятисот тысяч до двух миллионов пятисот тысяч рублей или в размере заработной платы или иного дохода осужденного за период от трех до пяти лет или без такового с лишением права занимать определенные должности или заниматься определенной деятельностью на срок до пятнадцати лет или без такового и с ограничением свободы на срок от шести месяцев до двух лет или без такового.</w:t>
      </w:r>
    </w:p>
    <w:p>
      <w:pPr>
        <w:pStyle w:val="0"/>
        <w:spacing w:before="200" w:line-rule="auto"/>
        <w:ind w:firstLine="540"/>
        <w:jc w:val="both"/>
      </w:pPr>
      <w:r>
        <w:rPr>
          <w:sz w:val="20"/>
        </w:rPr>
        <w:t xml:space="preserve">Примечание. В настоящей статье под деятельностью, направленной против безопасности Российской Федерации, понимается совершение хотя бы одного из преступлений, предусмотренных </w:t>
      </w:r>
      <w:hyperlink w:history="0" w:anchor="P2971" w:tooltip="Статья 189. Незаконные экспорт из Российской Федерации или передача товаров или технологий, вооружения или военной техники, незаконное выполнение работ либо незаконное оказание услуг, в отношении которых установлен экспортный контроль">
        <w:r>
          <w:rPr>
            <w:sz w:val="20"/>
            <w:color w:val="0000ff"/>
          </w:rPr>
          <w:t xml:space="preserve">статьями 189</w:t>
        </w:r>
      </w:hyperlink>
      <w:r>
        <w:rPr>
          <w:sz w:val="20"/>
        </w:rPr>
        <w:t xml:space="preserve">, </w:t>
      </w:r>
      <w:hyperlink w:history="0" w:anchor="P3228" w:tooltip="Статья 200.1. Контрабанда наличных денежных средств и (или) денежных инструментов">
        <w:r>
          <w:rPr>
            <w:sz w:val="20"/>
            <w:color w:val="0000ff"/>
          </w:rPr>
          <w:t xml:space="preserve">200.1</w:t>
        </w:r>
      </w:hyperlink>
      <w:r>
        <w:rPr>
          <w:sz w:val="20"/>
        </w:rPr>
        <w:t xml:space="preserve">, </w:t>
      </w:r>
      <w:hyperlink w:history="0" w:anchor="P3662" w:tooltip="Статья 209. Бандитизм">
        <w:r>
          <w:rPr>
            <w:sz w:val="20"/>
            <w:color w:val="0000ff"/>
          </w:rPr>
          <w:t xml:space="preserve">209</w:t>
        </w:r>
      </w:hyperlink>
      <w:r>
        <w:rPr>
          <w:sz w:val="20"/>
        </w:rPr>
        <w:t xml:space="preserve">, </w:t>
      </w:r>
      <w:hyperlink w:history="0" w:anchor="P3674" w:tooltip="Статья 210. Организация преступного сообщества (преступной организации) или участие в нем (ней)">
        <w:r>
          <w:rPr>
            <w:sz w:val="20"/>
            <w:color w:val="0000ff"/>
          </w:rPr>
          <w:t xml:space="preserve">210</w:t>
        </w:r>
      </w:hyperlink>
      <w:r>
        <w:rPr>
          <w:sz w:val="20"/>
        </w:rPr>
        <w:t xml:space="preserve">, </w:t>
      </w:r>
      <w:hyperlink w:history="0" w:anchor="P3970" w:tooltip="Статья 222. Незаконные приобретение, передача, сбыт, хранение, перевозка, пересылка или ношение оружия, основных частей огнестрельного оружия, боеприпасов">
        <w:r>
          <w:rPr>
            <w:sz w:val="20"/>
            <w:color w:val="0000ff"/>
          </w:rPr>
          <w:t xml:space="preserve">222</w:t>
        </w:r>
      </w:hyperlink>
      <w:r>
        <w:rPr>
          <w:sz w:val="20"/>
        </w:rPr>
        <w:t xml:space="preserve"> - </w:t>
      </w:r>
      <w:hyperlink w:history="0" w:anchor="P4061" w:tooltip="Статья 223.1. Незаконное изготовление взрывчатых веществ, незаконные изготовление, переделка или ремонт взрывных устройств">
        <w:r>
          <w:rPr>
            <w:sz w:val="20"/>
            <w:color w:val="0000ff"/>
          </w:rPr>
          <w:t xml:space="preserve">223.1</w:t>
        </w:r>
      </w:hyperlink>
      <w:r>
        <w:rPr>
          <w:sz w:val="20"/>
        </w:rPr>
        <w:t xml:space="preserve">, </w:t>
      </w:r>
      <w:hyperlink w:history="0" w:anchor="P4090" w:tooltip="Статья 226. Хищение либо вымогательство оружия, боеприпасов, взрывчатых веществ и взрывных устройств">
        <w:r>
          <w:rPr>
            <w:sz w:val="20"/>
            <w:color w:val="0000ff"/>
          </w:rPr>
          <w:t xml:space="preserve">226</w:t>
        </w:r>
      </w:hyperlink>
      <w:r>
        <w:rPr>
          <w:sz w:val="20"/>
        </w:rPr>
        <w:t xml:space="preserve">, </w:t>
      </w:r>
      <w:hyperlink w:history="0" w:anchor="P4115" w:tooltip="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
        <w:r>
          <w:rPr>
            <w:sz w:val="20"/>
            <w:color w:val="0000ff"/>
          </w:rPr>
          <w:t xml:space="preserve">226.1</w:t>
        </w:r>
      </w:hyperlink>
      <w:r>
        <w:rPr>
          <w:sz w:val="20"/>
        </w:rPr>
        <w:t xml:space="preserve">, </w:t>
      </w:r>
      <w:hyperlink w:history="0" w:anchor="P4267" w:tooltip="Статья 229.1. Контрабанда наркотических средств, психотропных веществ, их прекурсоров или аналогов, растений, содержащих наркотические средства, психотропные вещества или их прекурсоры, либо их частей, содержащих наркотические средства, психотропные вещества или их прекурсоры, инструментов или оборудования, находящихся под специальным контролем и используемых для изготовления наркотических средств или психотропных веществ">
        <w:r>
          <w:rPr>
            <w:sz w:val="20"/>
            <w:color w:val="0000ff"/>
          </w:rPr>
          <w:t xml:space="preserve">229.1</w:t>
        </w:r>
      </w:hyperlink>
      <w:r>
        <w:rPr>
          <w:sz w:val="20"/>
        </w:rPr>
        <w:t xml:space="preserve">, </w:t>
      </w:r>
      <w:hyperlink w:history="0" w:anchor="P5163" w:tooltip="Статья 274.1. Неправомерное воздействие на критическую информационную инфраструктуру Российской Федерации">
        <w:r>
          <w:rPr>
            <w:sz w:val="20"/>
            <w:color w:val="0000ff"/>
          </w:rPr>
          <w:t xml:space="preserve">274.1</w:t>
        </w:r>
      </w:hyperlink>
      <w:r>
        <w:rPr>
          <w:sz w:val="20"/>
        </w:rPr>
        <w:t xml:space="preserve">, </w:t>
      </w:r>
      <w:hyperlink w:history="0" w:anchor="P5191" w:tooltip="Статья 275. Государственная измена">
        <w:r>
          <w:rPr>
            <w:sz w:val="20"/>
            <w:color w:val="0000ff"/>
          </w:rPr>
          <w:t xml:space="preserve">275</w:t>
        </w:r>
      </w:hyperlink>
      <w:r>
        <w:rPr>
          <w:sz w:val="20"/>
        </w:rPr>
        <w:t xml:space="preserve"> - </w:t>
      </w:r>
      <w:hyperlink w:history="0" w:anchor="P5207" w:tooltip="Статья 276. Шпионаж">
        <w:r>
          <w:rPr>
            <w:sz w:val="20"/>
            <w:color w:val="0000ff"/>
          </w:rPr>
          <w:t xml:space="preserve">276</w:t>
        </w:r>
      </w:hyperlink>
      <w:r>
        <w:rPr>
          <w:sz w:val="20"/>
        </w:rPr>
        <w:t xml:space="preserve">, </w:t>
      </w:r>
      <w:hyperlink w:history="0" w:anchor="P5289" w:tooltip="Статья 281. Диверсия">
        <w:r>
          <w:rPr>
            <w:sz w:val="20"/>
            <w:color w:val="0000ff"/>
          </w:rPr>
          <w:t xml:space="preserve">281</w:t>
        </w:r>
      </w:hyperlink>
      <w:r>
        <w:rPr>
          <w:sz w:val="20"/>
        </w:rPr>
        <w:t xml:space="preserve">, </w:t>
      </w:r>
      <w:hyperlink w:history="0" w:anchor="P5414" w:tooltip="Статья 283. Разглашение государственной тайны">
        <w:r>
          <w:rPr>
            <w:sz w:val="20"/>
            <w:color w:val="0000ff"/>
          </w:rPr>
          <w:t xml:space="preserve">283</w:t>
        </w:r>
      </w:hyperlink>
      <w:r>
        <w:rPr>
          <w:sz w:val="20"/>
        </w:rPr>
        <w:t xml:space="preserve">, </w:t>
      </w:r>
      <w:hyperlink w:history="0" w:anchor="P5423" w:tooltip="Статья 283.1. Незаконное получение сведений, составляющих государственную тайну">
        <w:r>
          <w:rPr>
            <w:sz w:val="20"/>
            <w:color w:val="0000ff"/>
          </w:rPr>
          <w:t xml:space="preserve">283.1</w:t>
        </w:r>
      </w:hyperlink>
      <w:r>
        <w:rPr>
          <w:sz w:val="20"/>
        </w:rPr>
        <w:t xml:space="preserve">, </w:t>
      </w:r>
      <w:hyperlink w:history="0" w:anchor="P5454" w:tooltip="Статья 284.1. Осуществление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284.1</w:t>
        </w:r>
      </w:hyperlink>
      <w:r>
        <w:rPr>
          <w:sz w:val="20"/>
        </w:rPr>
        <w:t xml:space="preserve">, </w:t>
      </w:r>
      <w:hyperlink w:history="0" w:anchor="P5474" w:tooltip="Статья 284.3. Оказание содействия в исполнении решений международных организаций, в которых Российская Федерация не участвует, или иностранных государственных органов">
        <w:r>
          <w:rPr>
            <w:sz w:val="20"/>
            <w:color w:val="0000ff"/>
          </w:rPr>
          <w:t xml:space="preserve">284.3</w:t>
        </w:r>
      </w:hyperlink>
      <w:r>
        <w:rPr>
          <w:sz w:val="20"/>
        </w:rPr>
        <w:t xml:space="preserve">, </w:t>
      </w:r>
      <w:hyperlink w:history="0" w:anchor="P5630" w:tooltip="Статья 290. Получение взятки">
        <w:r>
          <w:rPr>
            <w:sz w:val="20"/>
            <w:color w:val="0000ff"/>
          </w:rPr>
          <w:t xml:space="preserve">290</w:t>
        </w:r>
      </w:hyperlink>
      <w:r>
        <w:rPr>
          <w:sz w:val="20"/>
        </w:rPr>
        <w:t xml:space="preserve">, </w:t>
      </w:r>
      <w:hyperlink w:history="0" w:anchor="P5651" w:tooltip="Статья 291. Дача взятки">
        <w:r>
          <w:rPr>
            <w:sz w:val="20"/>
            <w:color w:val="0000ff"/>
          </w:rPr>
          <w:t xml:space="preserve">291</w:t>
        </w:r>
      </w:hyperlink>
      <w:r>
        <w:rPr>
          <w:sz w:val="20"/>
        </w:rPr>
        <w:t xml:space="preserve">, </w:t>
      </w:r>
      <w:hyperlink w:history="0" w:anchor="P6062" w:tooltip="Статья 322. Незаконное пересечение Государственной границы Российской Федерации">
        <w:r>
          <w:rPr>
            <w:sz w:val="20"/>
            <w:color w:val="0000ff"/>
          </w:rPr>
          <w:t xml:space="preserve">322</w:t>
        </w:r>
      </w:hyperlink>
      <w:r>
        <w:rPr>
          <w:sz w:val="20"/>
        </w:rPr>
        <w:t xml:space="preserve">, </w:t>
      </w:r>
      <w:hyperlink w:history="0" w:anchor="P6077" w:tooltip="Статья 322.1. Организация незаконной миграции">
        <w:r>
          <w:rPr>
            <w:sz w:val="20"/>
            <w:color w:val="0000ff"/>
          </w:rPr>
          <w:t xml:space="preserve">322.1</w:t>
        </w:r>
      </w:hyperlink>
      <w:r>
        <w:rPr>
          <w:sz w:val="20"/>
        </w:rPr>
        <w:t xml:space="preserve">, </w:t>
      </w:r>
      <w:hyperlink w:history="0" w:anchor="P6111" w:tooltip="Статья 323. Противоправное изменение Государственной границы Российской Федерации">
        <w:r>
          <w:rPr>
            <w:sz w:val="20"/>
            <w:color w:val="0000ff"/>
          </w:rPr>
          <w:t xml:space="preserve">323</w:t>
        </w:r>
      </w:hyperlink>
      <w:r>
        <w:rPr>
          <w:sz w:val="20"/>
        </w:rPr>
        <w:t xml:space="preserve">, </w:t>
      </w:r>
      <w:hyperlink w:history="0" w:anchor="P6282" w:tooltip="Статья 332. Неисполнение приказа">
        <w:r>
          <w:rPr>
            <w:sz w:val="20"/>
            <w:color w:val="0000ff"/>
          </w:rPr>
          <w:t xml:space="preserve">332</w:t>
        </w:r>
      </w:hyperlink>
      <w:r>
        <w:rPr>
          <w:sz w:val="20"/>
        </w:rPr>
        <w:t xml:space="preserve">, </w:t>
      </w:r>
      <w:hyperlink w:history="0" w:anchor="P6371" w:tooltip="Статья 338. Дезертирство">
        <w:r>
          <w:rPr>
            <w:sz w:val="20"/>
            <w:color w:val="0000ff"/>
          </w:rPr>
          <w:t xml:space="preserve">338</w:t>
        </w:r>
      </w:hyperlink>
      <w:r>
        <w:rPr>
          <w:sz w:val="20"/>
        </w:rPr>
        <w:t xml:space="preserve">, </w:t>
      </w:r>
      <w:hyperlink w:history="0" w:anchor="P6578" w:tooltip="Статья 355. Разработка, производство, накопление, приобретение или сбыт оружия массового поражения">
        <w:r>
          <w:rPr>
            <w:sz w:val="20"/>
            <w:color w:val="0000ff"/>
          </w:rPr>
          <w:t xml:space="preserve">355</w:t>
        </w:r>
      </w:hyperlink>
      <w:r>
        <w:rPr>
          <w:sz w:val="20"/>
        </w:rPr>
        <w:t xml:space="preserve"> - </w:t>
      </w:r>
      <w:hyperlink w:history="0" w:anchor="P6610" w:tooltip="Статья 357. Геноцид">
        <w:r>
          <w:rPr>
            <w:sz w:val="20"/>
            <w:color w:val="0000ff"/>
          </w:rPr>
          <w:t xml:space="preserve">357</w:t>
        </w:r>
      </w:hyperlink>
      <w:r>
        <w:rPr>
          <w:sz w:val="20"/>
        </w:rPr>
        <w:t xml:space="preserve">, </w:t>
      </w:r>
      <w:hyperlink w:history="0" w:anchor="P6622" w:tooltip="Статья 359. Наемничество">
        <w:r>
          <w:rPr>
            <w:sz w:val="20"/>
            <w:color w:val="0000ff"/>
          </w:rPr>
          <w:t xml:space="preserve">359</w:t>
        </w:r>
      </w:hyperlink>
      <w:r>
        <w:rPr>
          <w:sz w:val="20"/>
        </w:rPr>
        <w:t xml:space="preserve"> настоящего Кодекса.</w:t>
      </w:r>
    </w:p>
    <w:p>
      <w:pPr>
        <w:pStyle w:val="0"/>
        <w:jc w:val="both"/>
      </w:pPr>
      <w:r>
        <w:rPr>
          <w:sz w:val="20"/>
        </w:rPr>
        <w:t xml:space="preserve">(в ред. Федерального </w:t>
      </w:r>
      <w:hyperlink w:history="0" r:id="rId2684"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jc w:val="both"/>
      </w:pPr>
      <w:r>
        <w:rPr>
          <w:sz w:val="20"/>
        </w:rPr>
      </w:r>
    </w:p>
    <w:bookmarkStart w:id="5289" w:name="P5289"/>
    <w:bookmarkEnd w:id="5289"/>
    <w:p>
      <w:pPr>
        <w:pStyle w:val="2"/>
        <w:outlineLvl w:val="3"/>
        <w:ind w:firstLine="540"/>
        <w:jc w:val="both"/>
      </w:pPr>
      <w:r>
        <w:rPr>
          <w:sz w:val="20"/>
        </w:rPr>
        <w:t xml:space="preserve">Статья 281. Диверсия</w:t>
      </w:r>
    </w:p>
    <w:p>
      <w:pPr>
        <w:pStyle w:val="0"/>
        <w:ind w:firstLine="540"/>
        <w:jc w:val="both"/>
      </w:pPr>
      <w:r>
        <w:rPr>
          <w:sz w:val="20"/>
        </w:rPr>
        <w:t xml:space="preserve">(в ред. Федерального </w:t>
      </w:r>
      <w:hyperlink w:history="0" r:id="rId2685"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ind w:firstLine="540"/>
        <w:jc w:val="both"/>
      </w:pPr>
      <w:r>
        <w:rPr>
          <w:sz w:val="20"/>
        </w:rPr>
      </w:r>
    </w:p>
    <w:bookmarkStart w:id="5292" w:name="P5292"/>
    <w:bookmarkEnd w:id="5292"/>
    <w:p>
      <w:pPr>
        <w:pStyle w:val="0"/>
        <w:ind w:firstLine="540"/>
        <w:jc w:val="both"/>
      </w:pPr>
      <w:r>
        <w:rPr>
          <w:sz w:val="20"/>
        </w:rPr>
        <w:t xml:space="preserve">1. Совершение взрыва, поджога или иных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и (или) компонентам природной среды, если эти действия совершены в целях подрыва экономической безопасности и (или) обороноспособности Российской Федерации, -</w:t>
      </w:r>
    </w:p>
    <w:p>
      <w:pPr>
        <w:pStyle w:val="0"/>
        <w:spacing w:before="200" w:line-rule="auto"/>
        <w:ind w:firstLine="540"/>
        <w:jc w:val="both"/>
      </w:pPr>
      <w:r>
        <w:rPr>
          <w:sz w:val="20"/>
        </w:rPr>
        <w:t xml:space="preserve">наказывается лишением свободы на срок от десяти до двадцати лет.</w:t>
      </w:r>
    </w:p>
    <w:bookmarkStart w:id="5294" w:name="P5294"/>
    <w:bookmarkEnd w:id="5294"/>
    <w:p>
      <w:pPr>
        <w:pStyle w:val="0"/>
        <w:spacing w:before="200" w:line-rule="auto"/>
        <w:ind w:firstLine="540"/>
        <w:jc w:val="both"/>
      </w:pPr>
      <w:r>
        <w:rPr>
          <w:sz w:val="20"/>
        </w:rPr>
        <w:t xml:space="preserve">2. Те же деяния:</w:t>
      </w:r>
    </w:p>
    <w:p>
      <w:pPr>
        <w:pStyle w:val="0"/>
        <w:spacing w:before="200" w:line-rule="auto"/>
        <w:ind w:firstLine="540"/>
        <w:jc w:val="both"/>
      </w:pPr>
      <w:r>
        <w:rPr>
          <w:sz w:val="20"/>
        </w:rPr>
        <w:t xml:space="preserve">а) совершенные группой лиц по предварительному сговору или организованной группой;</w:t>
      </w:r>
    </w:p>
    <w:p>
      <w:pPr>
        <w:pStyle w:val="0"/>
        <w:spacing w:before="200" w:line-rule="auto"/>
        <w:ind w:firstLine="540"/>
        <w:jc w:val="both"/>
      </w:pPr>
      <w:r>
        <w:rPr>
          <w:sz w:val="20"/>
        </w:rPr>
        <w:t xml:space="preserve">б) повлекшие причинение значительного имущественного ущерба либо наступление иных тяжких последствий;</w:t>
      </w:r>
    </w:p>
    <w:p>
      <w:pPr>
        <w:pStyle w:val="0"/>
        <w:spacing w:before="200" w:line-rule="auto"/>
        <w:ind w:firstLine="540"/>
        <w:jc w:val="both"/>
      </w:pPr>
      <w:r>
        <w:rPr>
          <w:sz w:val="20"/>
        </w:rPr>
        <w:t xml:space="preserve">в) сопряженные с посягательством на объекты федерального органа исполнительной власти в области обороны, Вооруженных Сил Российской Федерации, войск национальной гвардии Российской Федерации, органов государственной власти, привлекаемых для выполнения отдельных задач в области обороны, а также на объекты топливно-энергетического комплекса и организаций оборонно-промышленного комплекса, -</w:t>
      </w:r>
    </w:p>
    <w:p>
      <w:pPr>
        <w:pStyle w:val="0"/>
        <w:spacing w:before="200" w:line-rule="auto"/>
        <w:ind w:firstLine="540"/>
        <w:jc w:val="both"/>
      </w:pPr>
      <w:r>
        <w:rPr>
          <w:sz w:val="20"/>
        </w:rPr>
        <w:t xml:space="preserve">наказываются лишением свободы на срок от двенадцати до двадцати лет.</w:t>
      </w:r>
    </w:p>
    <w:p>
      <w:pPr>
        <w:pStyle w:val="0"/>
        <w:spacing w:before="200" w:line-rule="auto"/>
        <w:ind w:firstLine="540"/>
        <w:jc w:val="both"/>
      </w:pPr>
      <w:r>
        <w:rPr>
          <w:sz w:val="20"/>
        </w:rPr>
        <w:t xml:space="preserve">3. Деяния, предусмотренные </w:t>
      </w:r>
      <w:hyperlink w:history="0" w:anchor="P5292" w:tooltip="1. Совершение взрыва, поджога или иных действий, направленных на разрушение или повреждение предприятий, сооружений, объектов транспортной инфраструктуры и транспортных средств, средств связи, объектов жизнеобеспечения населения либо на нанесение вреда здоровью людей и (или) компонентам природной среды, если эти действия совершены в целях подрыва экономической безопасности и (или) обороноспособности Российской Федерации, -">
        <w:r>
          <w:rPr>
            <w:sz w:val="20"/>
            <w:color w:val="0000ff"/>
          </w:rPr>
          <w:t xml:space="preserve">частями первой</w:t>
        </w:r>
      </w:hyperlink>
      <w:r>
        <w:rPr>
          <w:sz w:val="20"/>
        </w:rPr>
        <w:t xml:space="preserve"> или </w:t>
      </w:r>
      <w:hyperlink w:history="0" w:anchor="P5294" w:tooltip="2. Те же деяния:">
        <w:r>
          <w:rPr>
            <w:sz w:val="20"/>
            <w:color w:val="0000ff"/>
          </w:rPr>
          <w:t xml:space="preserve">второй</w:t>
        </w:r>
      </w:hyperlink>
      <w:r>
        <w:rPr>
          <w:sz w:val="20"/>
        </w:rPr>
        <w:t xml:space="preserve"> настоящей статьи, если они:</w:t>
      </w:r>
    </w:p>
    <w:p>
      <w:pPr>
        <w:pStyle w:val="0"/>
        <w:spacing w:before="200" w:line-rule="auto"/>
        <w:ind w:firstLine="540"/>
        <w:jc w:val="both"/>
      </w:pPr>
      <w:r>
        <w:rPr>
          <w:sz w:val="20"/>
        </w:rPr>
        <w:t xml:space="preserve">а) сопряжены с посягательством на объекты использования атомной энергии, потенциально опасные биологические объекты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веществ или патогенных биологических агентов;</w:t>
      </w:r>
    </w:p>
    <w:p>
      <w:pPr>
        <w:pStyle w:val="0"/>
        <w:spacing w:before="200" w:line-rule="auto"/>
        <w:ind w:firstLine="540"/>
        <w:jc w:val="both"/>
      </w:pPr>
      <w:r>
        <w:rPr>
          <w:sz w:val="20"/>
        </w:rPr>
        <w:t xml:space="preserve">б) повлекли причинение смерти человеку, -</w:t>
      </w:r>
    </w:p>
    <w:p>
      <w:pPr>
        <w:pStyle w:val="0"/>
        <w:spacing w:before="200" w:line-rule="auto"/>
        <w:ind w:firstLine="540"/>
        <w:jc w:val="both"/>
      </w:pPr>
      <w:r>
        <w:rPr>
          <w:sz w:val="20"/>
        </w:rPr>
        <w:t xml:space="preserve">наказываются лишением свободы на срок от пятнадцати до двадцати лет или пожизненным лишением свободы.</w:t>
      </w:r>
    </w:p>
    <w:p>
      <w:pPr>
        <w:pStyle w:val="0"/>
        <w:ind w:firstLine="540"/>
        <w:jc w:val="both"/>
      </w:pPr>
      <w:r>
        <w:rPr>
          <w:sz w:val="20"/>
        </w:rPr>
      </w:r>
    </w:p>
    <w:p>
      <w:pPr>
        <w:pStyle w:val="2"/>
        <w:outlineLvl w:val="3"/>
        <w:ind w:firstLine="540"/>
        <w:jc w:val="both"/>
      </w:pPr>
      <w:r>
        <w:rPr>
          <w:sz w:val="20"/>
        </w:rPr>
        <w:t xml:space="preserve">Статья 281.1. Содействие диверсионной деятельности</w:t>
      </w:r>
    </w:p>
    <w:p>
      <w:pPr>
        <w:pStyle w:val="0"/>
        <w:ind w:firstLine="540"/>
        <w:jc w:val="both"/>
      </w:pPr>
      <w:r>
        <w:rPr>
          <w:sz w:val="20"/>
        </w:rPr>
        <w:t xml:space="preserve">(введена Федеральным </w:t>
      </w:r>
      <w:hyperlink w:history="0" r:id="rId2686"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29.12.2022 N 586-ФЗ)</w:t>
      </w:r>
    </w:p>
    <w:p>
      <w:pPr>
        <w:pStyle w:val="0"/>
        <w:ind w:firstLine="540"/>
        <w:jc w:val="both"/>
      </w:pPr>
      <w:r>
        <w:rPr>
          <w:sz w:val="20"/>
        </w:rPr>
      </w:r>
    </w:p>
    <w:bookmarkStart w:id="5307" w:name="P5307"/>
    <w:bookmarkEnd w:id="5307"/>
    <w:p>
      <w:pPr>
        <w:pStyle w:val="0"/>
        <w:ind w:firstLine="540"/>
        <w:jc w:val="both"/>
      </w:pPr>
      <w:r>
        <w:rPr>
          <w:sz w:val="20"/>
        </w:rPr>
        <w:t xml:space="preserve">1. Склонение, вербовка или иное вовлечение лица в совершение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вооружение или подготовка лица в целях совершения указанных преступлений, а равно финансирование диверсии -</w:t>
      </w:r>
    </w:p>
    <w:p>
      <w:pPr>
        <w:pStyle w:val="0"/>
        <w:spacing w:before="200" w:line-rule="auto"/>
        <w:ind w:firstLine="540"/>
        <w:jc w:val="both"/>
      </w:pPr>
      <w:r>
        <w:rPr>
          <w:sz w:val="20"/>
        </w:rPr>
        <w:t xml:space="preserve">наказываются лишением свободы на срок от восьми до пятнадцати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pPr>
        <w:pStyle w:val="0"/>
        <w:spacing w:before="200" w:line-rule="auto"/>
        <w:ind w:firstLine="540"/>
        <w:jc w:val="both"/>
      </w:pPr>
      <w:r>
        <w:rPr>
          <w:sz w:val="20"/>
        </w:rPr>
        <w:t xml:space="preserve">2. Деяния, предусмотренные </w:t>
      </w:r>
      <w:hyperlink w:history="0" w:anchor="P5307" w:tooltip="1. Склонение, вербовка или иное вовлечение лица в совершение хотя бы одного из преступлений, предусмотренных статьей 281 настоящего Кодекса, вооружение или подготовка лица в целях совершения указанных преступлений, а равно финансирование диверсии -">
        <w:r>
          <w:rPr>
            <w:sz w:val="20"/>
            <w:color w:val="0000ff"/>
          </w:rPr>
          <w:t xml:space="preserve">частью первой</w:t>
        </w:r>
      </w:hyperlink>
      <w:r>
        <w:rPr>
          <w:sz w:val="20"/>
        </w:rPr>
        <w:t xml:space="preserve"> настоящей статьи,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лишением свободы на срок от десяти до двадцати лет со штрафом в размере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pPr>
        <w:pStyle w:val="0"/>
        <w:spacing w:before="200" w:line-rule="auto"/>
        <w:ind w:firstLine="540"/>
        <w:jc w:val="both"/>
      </w:pPr>
      <w:r>
        <w:rPr>
          <w:sz w:val="20"/>
        </w:rPr>
        <w:t xml:space="preserve">3. Пособничество в совершении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w:t>
      </w:r>
    </w:p>
    <w:p>
      <w:pPr>
        <w:pStyle w:val="0"/>
        <w:spacing w:before="200" w:line-rule="auto"/>
        <w:ind w:firstLine="540"/>
        <w:jc w:val="both"/>
      </w:pPr>
      <w:r>
        <w:rPr>
          <w:sz w:val="20"/>
        </w:rPr>
        <w:t xml:space="preserve">наказывается лишением свободы на срок от десяти до двадцати лет.</w:t>
      </w:r>
    </w:p>
    <w:p>
      <w:pPr>
        <w:pStyle w:val="0"/>
        <w:spacing w:before="200" w:line-rule="auto"/>
        <w:ind w:firstLine="540"/>
        <w:jc w:val="both"/>
      </w:pPr>
      <w:r>
        <w:rPr>
          <w:sz w:val="20"/>
        </w:rPr>
        <w:t xml:space="preserve">4. Организация совершения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или руководство их совершением, а равно организация финансирования диверсии -</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spacing w:before="200" w:line-rule="auto"/>
        <w:ind w:firstLine="540"/>
        <w:jc w:val="both"/>
      </w:pPr>
      <w:r>
        <w:rPr>
          <w:sz w:val="20"/>
        </w:rPr>
        <w:t xml:space="preserve">Примечания. 1. Под финансированием диверсии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либо для финансирования или иного материального обеспечения лица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pPr>
        <w:pStyle w:val="0"/>
        <w:spacing w:before="200" w:line-rule="auto"/>
        <w:ind w:firstLine="540"/>
        <w:jc w:val="both"/>
      </w:pPr>
      <w:r>
        <w:rPr>
          <w:sz w:val="20"/>
        </w:rPr>
        <w:t xml:space="preserve">2. Под пособничеством в настоящей статье понимается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преступления либо предметы, добытые преступным путем, а равно обещание приобрести или сбыть такие предметы.</w:t>
      </w:r>
    </w:p>
    <w:p>
      <w:pPr>
        <w:pStyle w:val="0"/>
        <w:spacing w:before="200" w:line-rule="auto"/>
        <w:ind w:firstLine="540"/>
        <w:jc w:val="both"/>
      </w:pPr>
      <w:r>
        <w:rPr>
          <w:sz w:val="20"/>
        </w:rPr>
        <w:t xml:space="preserve">3.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предотвращению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pPr>
        <w:pStyle w:val="0"/>
        <w:ind w:firstLine="540"/>
        <w:jc w:val="both"/>
      </w:pPr>
      <w:r>
        <w:rPr>
          <w:sz w:val="20"/>
        </w:rPr>
      </w:r>
    </w:p>
    <w:bookmarkStart w:id="5319" w:name="P5319"/>
    <w:bookmarkEnd w:id="5319"/>
    <w:p>
      <w:pPr>
        <w:pStyle w:val="2"/>
        <w:outlineLvl w:val="3"/>
        <w:ind w:firstLine="540"/>
        <w:jc w:val="both"/>
      </w:pPr>
      <w:r>
        <w:rPr>
          <w:sz w:val="20"/>
        </w:rPr>
        <w:t xml:space="preserve">Статья 281.2. Прохождение обучения в целях осуществления диверсионной деятельности</w:t>
      </w:r>
    </w:p>
    <w:p>
      <w:pPr>
        <w:pStyle w:val="0"/>
        <w:ind w:firstLine="540"/>
        <w:jc w:val="both"/>
      </w:pPr>
      <w:r>
        <w:rPr>
          <w:sz w:val="20"/>
        </w:rPr>
        <w:t xml:space="preserve">(введена Федеральным </w:t>
      </w:r>
      <w:hyperlink w:history="0" r:id="rId2687"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29.12.2022 N 586-ФЗ)</w:t>
      </w:r>
    </w:p>
    <w:p>
      <w:pPr>
        <w:pStyle w:val="0"/>
        <w:ind w:firstLine="540"/>
        <w:jc w:val="both"/>
      </w:pPr>
      <w:r>
        <w:rPr>
          <w:sz w:val="20"/>
        </w:rPr>
      </w:r>
    </w:p>
    <w:p>
      <w:pPr>
        <w:pStyle w:val="0"/>
        <w:ind w:firstLine="540"/>
        <w:jc w:val="both"/>
      </w:pPr>
      <w:r>
        <w:rPr>
          <w:sz w:val="20"/>
        </w:rPr>
        <w:t xml:space="preserve">Прохождение лицом обучения, заведомо для обучающегося проводимого в целях осуществления диверсионной деятельности либо совершения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в 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 взрывчатыми, отравляющими, а также иными веществами и предметами, представляющими опасность для окружающих, -</w:t>
      </w:r>
    </w:p>
    <w:p>
      <w:pPr>
        <w:pStyle w:val="0"/>
        <w:spacing w:before="200" w:line-rule="auto"/>
        <w:ind w:firstLine="540"/>
        <w:jc w:val="both"/>
      </w:pPr>
      <w:r>
        <w:rPr>
          <w:sz w:val="20"/>
        </w:rPr>
        <w:t xml:space="preserve">наказывается лишением свободы на срок от пятнадцати до двадцати лет с ограничением свободы на срок от одного года до двух лет или пожизненным лишением свободы.</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диверсионной деятельности либо совершения хотя бы одного из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pPr>
        <w:pStyle w:val="0"/>
        <w:ind w:firstLine="540"/>
        <w:jc w:val="both"/>
      </w:pPr>
      <w:r>
        <w:rPr>
          <w:sz w:val="20"/>
        </w:rPr>
      </w:r>
    </w:p>
    <w:bookmarkStart w:id="5326" w:name="P5326"/>
    <w:bookmarkEnd w:id="5326"/>
    <w:p>
      <w:pPr>
        <w:pStyle w:val="2"/>
        <w:outlineLvl w:val="3"/>
        <w:ind w:firstLine="540"/>
        <w:jc w:val="both"/>
      </w:pPr>
      <w:r>
        <w:rPr>
          <w:sz w:val="20"/>
        </w:rPr>
        <w:t xml:space="preserve">Статья 281.3. Организация диверсионного сообщества и участие в нем</w:t>
      </w:r>
    </w:p>
    <w:p>
      <w:pPr>
        <w:pStyle w:val="0"/>
        <w:ind w:firstLine="540"/>
        <w:jc w:val="both"/>
      </w:pPr>
      <w:r>
        <w:rPr>
          <w:sz w:val="20"/>
        </w:rPr>
        <w:t xml:space="preserve">(введена Федеральным </w:t>
      </w:r>
      <w:hyperlink w:history="0" r:id="rId2688" w:tooltip="Федеральный закон от 29.12.2022 N 586-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29.12.2022 N 586-ФЗ)</w:t>
      </w:r>
    </w:p>
    <w:p>
      <w:pPr>
        <w:pStyle w:val="0"/>
        <w:ind w:firstLine="540"/>
        <w:jc w:val="both"/>
      </w:pPr>
      <w:r>
        <w:rPr>
          <w:sz w:val="20"/>
        </w:rPr>
      </w:r>
    </w:p>
    <w:bookmarkStart w:id="5329" w:name="P5329"/>
    <w:bookmarkEnd w:id="5329"/>
    <w:p>
      <w:pPr>
        <w:pStyle w:val="0"/>
        <w:ind w:firstLine="540"/>
        <w:jc w:val="both"/>
      </w:pPr>
      <w:r>
        <w:rPr>
          <w:sz w:val="20"/>
        </w:rPr>
        <w:t xml:space="preserve">1. Создание диверсионного сообщества, то есть устойчивой группы лиц, заранее объединившихся в целях осуществления диверсионной деятельности либо для подготовки или совершения одного либо нескольких преступлений, предусмотренных </w:t>
      </w:r>
      <w:hyperlink w:history="0" w:anchor="P5289" w:tooltip="Статья 281. Диверсия">
        <w:r>
          <w:rPr>
            <w:sz w:val="20"/>
            <w:color w:val="0000ff"/>
          </w:rPr>
          <w:t xml:space="preserve">статьей 281</w:t>
        </w:r>
      </w:hyperlink>
      <w:r>
        <w:rPr>
          <w:sz w:val="20"/>
        </w:rPr>
        <w:t xml:space="preserve"> настоящего Кодекса, либо иных преступлений в целях пропаганды, оправдания и поддержки диверсии, а равно руководство таким диверсионным сообществом, его частью или входящими в такое сообщество структурными подразделениями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
    <w:p>
      <w:pPr>
        <w:pStyle w:val="0"/>
        <w:spacing w:before="200" w:line-rule="auto"/>
        <w:ind w:firstLine="540"/>
        <w:jc w:val="both"/>
      </w:pPr>
      <w:r>
        <w:rPr>
          <w:sz w:val="20"/>
        </w:rPr>
        <w:t xml:space="preserve">2. Участие в диверсионном сообществе -</w:t>
      </w:r>
    </w:p>
    <w:p>
      <w:pPr>
        <w:pStyle w:val="0"/>
        <w:spacing w:before="200" w:line-rule="auto"/>
        <w:ind w:firstLine="540"/>
        <w:jc w:val="both"/>
      </w:pPr>
      <w:r>
        <w:rPr>
          <w:sz w:val="20"/>
        </w:rPr>
        <w:t xml:space="preserve">наказывается лишением свободы на срок от пяти до десяти лет со штрафом в размере до пятисот тысяч рублей либо в размере заработной платы или иного дохода осужденного за период до трех лет либо без такового.</w:t>
      </w:r>
    </w:p>
    <w:p>
      <w:pPr>
        <w:pStyle w:val="0"/>
        <w:spacing w:before="200" w:line-rule="auto"/>
        <w:ind w:firstLine="540"/>
        <w:jc w:val="both"/>
      </w:pPr>
      <w:r>
        <w:rPr>
          <w:sz w:val="20"/>
        </w:rPr>
        <w:t xml:space="preserve">Примечания. 1. Лицо, добровольно прекратившее участие в диверсионном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диверсионном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pPr>
        <w:pStyle w:val="0"/>
        <w:spacing w:before="200" w:line-rule="auto"/>
        <w:ind w:firstLine="540"/>
        <w:jc w:val="both"/>
      </w:pPr>
      <w:r>
        <w:rPr>
          <w:sz w:val="20"/>
        </w:rPr>
        <w:t xml:space="preserve">2. Под поддержкой диверсии в настоящей статье, </w:t>
      </w:r>
      <w:hyperlink w:history="0" w:anchor="P652" w:tooltip="с) совершение преступления в целях пропаганды, оправдания и поддержки диверсии.">
        <w:r>
          <w:rPr>
            <w:sz w:val="20"/>
            <w:color w:val="0000ff"/>
          </w:rPr>
          <w:t xml:space="preserve">пункте "с" части первой статьи 63</w:t>
        </w:r>
      </w:hyperlink>
      <w:r>
        <w:rPr>
          <w:sz w:val="20"/>
        </w:rPr>
        <w:t xml:space="preserve"> настоящего Кодекса понимается оказание услуг, материальной, финансовой или любой иной помощи, способствующих осуществлению диверсионной деятельности.</w:t>
      </w:r>
    </w:p>
    <w:p>
      <w:pPr>
        <w:pStyle w:val="0"/>
        <w:spacing w:before="200" w:line-rule="auto"/>
        <w:ind w:firstLine="540"/>
        <w:jc w:val="both"/>
      </w:pPr>
      <w:r>
        <w:rPr>
          <w:sz w:val="20"/>
        </w:rPr>
        <w:t xml:space="preserve">3. Под оправданием диверсии в настоящей статье, </w:t>
      </w:r>
      <w:hyperlink w:history="0" w:anchor="P652" w:tooltip="с) совершение преступления в целях пропаганды, оправдания и поддержки диверсии.">
        <w:r>
          <w:rPr>
            <w:sz w:val="20"/>
            <w:color w:val="0000ff"/>
          </w:rPr>
          <w:t xml:space="preserve">пункте "с" части первой статьи 63</w:t>
        </w:r>
      </w:hyperlink>
      <w:r>
        <w:rPr>
          <w:sz w:val="20"/>
        </w:rPr>
        <w:t xml:space="preserve"> настоящего Кодекса понимается публичное заявление о признании целей и практики диверсионной деятельности правильными, нуждающимися в поддержке и подражании.</w:t>
      </w:r>
    </w:p>
    <w:p>
      <w:pPr>
        <w:pStyle w:val="0"/>
        <w:spacing w:before="200" w:line-rule="auto"/>
        <w:ind w:firstLine="540"/>
        <w:jc w:val="both"/>
      </w:pPr>
      <w:r>
        <w:rPr>
          <w:sz w:val="20"/>
        </w:rPr>
        <w:t xml:space="preserve">4. Под пропагандой диверсии в настоящей статье, </w:t>
      </w:r>
      <w:hyperlink w:history="0" w:anchor="P652" w:tooltip="с) совершение преступления в целях пропаганды, оправдания и поддержки диверсии.">
        <w:r>
          <w:rPr>
            <w:sz w:val="20"/>
            <w:color w:val="0000ff"/>
          </w:rPr>
          <w:t xml:space="preserve">пункте "с" части первой статьи 63</w:t>
        </w:r>
      </w:hyperlink>
      <w:r>
        <w:rPr>
          <w:sz w:val="20"/>
        </w:rPr>
        <w:t xml:space="preserve"> настоящего Кодекса понимается деятельность по распространению материалов и (или) информации, направленных на формирование у лица убежденности в необходимости осуществления диверсионной деятельности.</w:t>
      </w:r>
    </w:p>
    <w:p>
      <w:pPr>
        <w:pStyle w:val="0"/>
        <w:jc w:val="both"/>
      </w:pPr>
      <w:r>
        <w:rPr>
          <w:sz w:val="20"/>
        </w:rPr>
      </w:r>
    </w:p>
    <w:p>
      <w:pPr>
        <w:pStyle w:val="2"/>
        <w:outlineLvl w:val="3"/>
        <w:ind w:firstLine="540"/>
        <w:jc w:val="both"/>
      </w:pPr>
      <w:r>
        <w:rPr>
          <w:sz w:val="20"/>
        </w:rPr>
        <w:t xml:space="preserve">Статья 282. Возбуждение ненависти либо вражды, а равно унижение человеческого достоинства</w:t>
      </w:r>
    </w:p>
    <w:p>
      <w:pPr>
        <w:pStyle w:val="0"/>
        <w:ind w:firstLine="540"/>
        <w:jc w:val="both"/>
      </w:pPr>
      <w:r>
        <w:rPr>
          <w:sz w:val="20"/>
        </w:rPr>
        <w:t xml:space="preserve">(в ред. Федерального </w:t>
      </w:r>
      <w:hyperlink w:history="0" r:id="rId2689" w:tooltip="Федеральный закон от 27.12.2018 N 519-ФЗ &quot;О внесении изменения в статью 282 Уголовного кодекса Российской Федерации&quot; {КонсультантПлюс}">
        <w:r>
          <w:rPr>
            <w:sz w:val="20"/>
            <w:color w:val="0000ff"/>
          </w:rPr>
          <w:t xml:space="preserve">закона</w:t>
        </w:r>
      </w:hyperlink>
      <w:r>
        <w:rPr>
          <w:sz w:val="20"/>
        </w:rPr>
        <w:t xml:space="preserve"> от 27.12.2018 N 519-ФЗ)</w:t>
      </w:r>
    </w:p>
    <w:p>
      <w:pPr>
        <w:pStyle w:val="0"/>
        <w:jc w:val="both"/>
      </w:pPr>
      <w:r>
        <w:rPr>
          <w:sz w:val="20"/>
        </w:rPr>
      </w:r>
    </w:p>
    <w:p>
      <w:pPr>
        <w:pStyle w:val="0"/>
        <w:ind w:firstLine="540"/>
        <w:jc w:val="both"/>
      </w:pPr>
      <w:r>
        <w:rPr>
          <w:sz w:val="20"/>
        </w:rPr>
        <w:t xml:space="preserve">1. </w:t>
      </w:r>
      <w:hyperlink w:history="0" r:id="rId2690"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Действия</w:t>
        </w:r>
      </w:hyperlink>
      <w:r>
        <w:rPr>
          <w:sz w:val="20"/>
        </w:rPr>
        <w:t xml:space="preserve">,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лицом после его привлечения к административной ответственности за аналогичное </w:t>
      </w:r>
      <w:hyperlink w:history="0" r:id="rId269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в течение одного года, -</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w:t>
      </w:r>
    </w:p>
    <w:p>
      <w:pPr>
        <w:pStyle w:val="0"/>
        <w:spacing w:before="200" w:line-rule="auto"/>
        <w:ind w:firstLine="540"/>
        <w:jc w:val="both"/>
      </w:pPr>
      <w:r>
        <w:rPr>
          <w:sz w:val="20"/>
        </w:rPr>
        <w:t xml:space="preserve">2.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w:t>
      </w:r>
    </w:p>
    <w:p>
      <w:pPr>
        <w:pStyle w:val="0"/>
        <w:spacing w:before="200" w:line-rule="auto"/>
        <w:ind w:firstLine="540"/>
        <w:jc w:val="both"/>
      </w:pPr>
      <w:r>
        <w:rPr>
          <w:sz w:val="20"/>
        </w:rPr>
        <w:t xml:space="preserve">а) с применением насилия или с угрозой его применения;</w:t>
      </w:r>
    </w:p>
    <w:p>
      <w:pPr>
        <w:pStyle w:val="0"/>
        <w:spacing w:before="200" w:line-rule="auto"/>
        <w:ind w:firstLine="540"/>
        <w:jc w:val="both"/>
      </w:pPr>
      <w:r>
        <w:rPr>
          <w:sz w:val="20"/>
        </w:rPr>
        <w:t xml:space="preserve">б) лицом с использованием своего </w:t>
      </w:r>
      <w:hyperlink w:history="0" r:id="rId2692"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служебного положения</w:t>
        </w:r>
      </w:hyperlink>
      <w:r>
        <w:rPr>
          <w:sz w:val="20"/>
        </w:rPr>
        <w:t xml:space="preserve">;</w:t>
      </w:r>
    </w:p>
    <w:p>
      <w:pPr>
        <w:pStyle w:val="0"/>
        <w:spacing w:before="200" w:line-rule="auto"/>
        <w:ind w:firstLine="540"/>
        <w:jc w:val="both"/>
      </w:pPr>
      <w:r>
        <w:rPr>
          <w:sz w:val="20"/>
        </w:rPr>
        <w:t xml:space="preserve">в) организованной группой, -</w:t>
      </w:r>
    </w:p>
    <w:p>
      <w:pPr>
        <w:pStyle w:val="0"/>
        <w:spacing w:before="200" w:line-rule="auto"/>
        <w:ind w:firstLine="540"/>
        <w:jc w:val="both"/>
      </w:pPr>
      <w:r>
        <w:rPr>
          <w:sz w:val="20"/>
        </w:rPr>
        <w:t xml:space="preserve">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pPr>
        <w:pStyle w:val="0"/>
        <w:jc w:val="both"/>
      </w:pPr>
      <w:r>
        <w:rPr>
          <w:sz w:val="20"/>
        </w:rPr>
      </w:r>
    </w:p>
    <w:bookmarkStart w:id="5349" w:name="P5349"/>
    <w:bookmarkEnd w:id="5349"/>
    <w:p>
      <w:pPr>
        <w:pStyle w:val="2"/>
        <w:outlineLvl w:val="3"/>
        <w:ind w:firstLine="540"/>
        <w:jc w:val="both"/>
      </w:pPr>
      <w:r>
        <w:rPr>
          <w:sz w:val="20"/>
        </w:rPr>
        <w:t xml:space="preserve">Статья 282.1. Организация экстремистского сообщества</w:t>
      </w:r>
    </w:p>
    <w:p>
      <w:pPr>
        <w:pStyle w:val="0"/>
        <w:ind w:firstLine="540"/>
        <w:jc w:val="both"/>
      </w:pPr>
      <w:r>
        <w:rPr>
          <w:sz w:val="20"/>
        </w:rPr>
        <w:t xml:space="preserve">(введена Федеральным </w:t>
      </w:r>
      <w:hyperlink w:history="0" r:id="rId2693"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25.07.2002 N 112-ФЗ)</w:t>
      </w:r>
    </w:p>
    <w:p>
      <w:pPr>
        <w:pStyle w:val="0"/>
        <w:jc w:val="both"/>
      </w:pPr>
      <w:r>
        <w:rPr>
          <w:sz w:val="20"/>
        </w:rPr>
      </w:r>
    </w:p>
    <w:bookmarkStart w:id="5352" w:name="P5352"/>
    <w:bookmarkEnd w:id="5352"/>
    <w:p>
      <w:pPr>
        <w:pStyle w:val="0"/>
        <w:ind w:firstLine="540"/>
        <w:jc w:val="both"/>
      </w:pPr>
      <w:r>
        <w:rPr>
          <w:sz w:val="20"/>
        </w:rPr>
        <w:t xml:space="preserve">1. </w:t>
      </w:r>
      <w:hyperlink w:history="0" r:id="rId2694"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Создание</w:t>
        </w:r>
      </w:hyperlink>
      <w:r>
        <w:rPr>
          <w:sz w:val="20"/>
        </w:rPr>
        <w:t xml:space="preserve"> экстремистского сообщества, то есть организованной группы лиц для подготовки или совершения преступлений экстремистской направленности, а равно </w:t>
      </w:r>
      <w:hyperlink w:history="0" r:id="rId2695"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руководство</w:t>
        </w:r>
      </w:hyperlink>
      <w:r>
        <w:rPr>
          <w:sz w:val="20"/>
        </w:rPr>
        <w:t xml:space="preserve"> таким экстремистским сообществом, его частью или входящими в такое сообщество </w:t>
      </w:r>
      <w:hyperlink w:history="0" r:id="rId2696"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структурными подразделениями</w:t>
        </w:r>
      </w:hyperlink>
      <w:r>
        <w:rPr>
          <w:sz w:val="20"/>
        </w:rPr>
        <w:t xml:space="preserve">,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направленности -</w:t>
      </w:r>
    </w:p>
    <w:p>
      <w:pPr>
        <w:pStyle w:val="0"/>
        <w:jc w:val="both"/>
      </w:pPr>
      <w:r>
        <w:rPr>
          <w:sz w:val="20"/>
        </w:rPr>
        <w:t xml:space="preserve">(в ред. Федерального </w:t>
      </w:r>
      <w:hyperlink w:history="0" r:id="rId2697"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spacing w:before="200" w:line-rule="auto"/>
        <w:ind w:firstLine="540"/>
        <w:jc w:val="both"/>
      </w:pPr>
      <w:r>
        <w:rPr>
          <w:sz w:val="20"/>
        </w:rPr>
        <w:t xml:space="preserve">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pPr>
        <w:pStyle w:val="0"/>
        <w:jc w:val="both"/>
      </w:pPr>
      <w:r>
        <w:rPr>
          <w:sz w:val="20"/>
        </w:rPr>
        <w:t xml:space="preserve">(в ред. Федерального </w:t>
      </w:r>
      <w:hyperlink w:history="0" r:id="rId2698"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bookmarkStart w:id="5356" w:name="P5356"/>
    <w:bookmarkEnd w:id="5356"/>
    <w:p>
      <w:pPr>
        <w:pStyle w:val="0"/>
        <w:spacing w:before="200" w:line-rule="auto"/>
        <w:ind w:firstLine="540"/>
        <w:jc w:val="both"/>
      </w:pPr>
      <w:r>
        <w:rPr>
          <w:sz w:val="20"/>
        </w:rPr>
        <w:t xml:space="preserve">1.1. Склонение, вербовка или иное </w:t>
      </w:r>
      <w:hyperlink w:history="0" r:id="rId2699"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вовлечение</w:t>
        </w:r>
      </w:hyperlink>
      <w:r>
        <w:rPr>
          <w:sz w:val="20"/>
        </w:rPr>
        <w:t xml:space="preserve"> лица в деятельность экстремистского сообщества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pPr>
        <w:pStyle w:val="0"/>
        <w:jc w:val="both"/>
      </w:pPr>
      <w:r>
        <w:rPr>
          <w:sz w:val="20"/>
        </w:rPr>
        <w:t xml:space="preserve">(в ред. Федерального </w:t>
      </w:r>
      <w:hyperlink w:history="0" r:id="rId270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jc w:val="both"/>
      </w:pPr>
      <w:r>
        <w:rPr>
          <w:sz w:val="20"/>
        </w:rPr>
        <w:t xml:space="preserve">(часть 1.1 введена Федеральным </w:t>
      </w:r>
      <w:hyperlink w:history="0" r:id="rId2701"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bookmarkStart w:id="5360" w:name="P5360"/>
    <w:bookmarkEnd w:id="5360"/>
    <w:p>
      <w:pPr>
        <w:pStyle w:val="0"/>
        <w:spacing w:before="200" w:line-rule="auto"/>
        <w:ind w:firstLine="540"/>
        <w:jc w:val="both"/>
      </w:pPr>
      <w:r>
        <w:rPr>
          <w:sz w:val="20"/>
        </w:rPr>
        <w:t xml:space="preserve">2. </w:t>
      </w:r>
      <w:hyperlink w:history="0" r:id="rId2702"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Участие</w:t>
        </w:r>
      </w:hyperlink>
      <w:r>
        <w:rPr>
          <w:sz w:val="20"/>
        </w:rPr>
        <w:t xml:space="preserve"> в экстремистском сообществе -</w:t>
      </w:r>
    </w:p>
    <w:p>
      <w:pPr>
        <w:pStyle w:val="0"/>
        <w:spacing w:before="200" w:line-rule="auto"/>
        <w:ind w:firstLine="540"/>
        <w:jc w:val="both"/>
      </w:pPr>
      <w:r>
        <w:rPr>
          <w:sz w:val="20"/>
        </w:rPr>
        <w:t xml:space="preserve">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pPr>
        <w:pStyle w:val="0"/>
        <w:jc w:val="both"/>
      </w:pPr>
      <w:r>
        <w:rPr>
          <w:sz w:val="20"/>
        </w:rPr>
        <w:t xml:space="preserve">(в ред. Федерального </w:t>
      </w:r>
      <w:hyperlink w:history="0" r:id="rId2703"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3. Деяния, предусмотренные </w:t>
      </w:r>
      <w:hyperlink w:history="0" w:anchor="P5352" w:tooltip="1. Создание экстремистского сообщества, то есть организованной группы лиц для подготовки или совершения преступлений экстремистской направленности, а равно руководство таким экстремистским сообществом, его частью или входящими в такое сообщество структурными подразделениями, а также создание объединения организаторов, руководителей или иных представителей частей или структурных подразделений такого сообщества в целях разработки планов и (или) условий для совершения преступлений экстремистской направленно...">
        <w:r>
          <w:rPr>
            <w:sz w:val="20"/>
            <w:color w:val="0000ff"/>
          </w:rPr>
          <w:t xml:space="preserve">частями первой</w:t>
        </w:r>
      </w:hyperlink>
      <w:r>
        <w:rPr>
          <w:sz w:val="20"/>
        </w:rPr>
        <w:t xml:space="preserve">, </w:t>
      </w:r>
      <w:hyperlink w:history="0" w:anchor="P5356" w:tooltip="1.1. Склонение, вербовка или иное вовлечение лица в деятельность экстремистского сообщества -">
        <w:r>
          <w:rPr>
            <w:sz w:val="20"/>
            <w:color w:val="0000ff"/>
          </w:rPr>
          <w:t xml:space="preserve">первой.1</w:t>
        </w:r>
      </w:hyperlink>
      <w:r>
        <w:rPr>
          <w:sz w:val="20"/>
        </w:rPr>
        <w:t xml:space="preserve"> или </w:t>
      </w:r>
      <w:hyperlink w:history="0" w:anchor="P5360" w:tooltip="2. Участие в экстремистском сообществе -">
        <w:r>
          <w:rPr>
            <w:sz w:val="20"/>
            <w:color w:val="0000ff"/>
          </w:rPr>
          <w:t xml:space="preserve">второй</w:t>
        </w:r>
      </w:hyperlink>
      <w:r>
        <w:rPr>
          <w:sz w:val="20"/>
        </w:rPr>
        <w:t xml:space="preserve"> настоящей статьи, совершенные лицом с использованием своего </w:t>
      </w:r>
      <w:hyperlink w:history="0" r:id="rId2704"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служебного положения</w:t>
        </w:r>
      </w:hyperlink>
      <w:r>
        <w:rPr>
          <w:sz w:val="20"/>
        </w:rPr>
        <w:t xml:space="preserve">, -</w:t>
      </w:r>
    </w:p>
    <w:p>
      <w:pPr>
        <w:pStyle w:val="0"/>
        <w:jc w:val="both"/>
      </w:pPr>
      <w:r>
        <w:rPr>
          <w:sz w:val="20"/>
        </w:rPr>
        <w:t xml:space="preserve">(в ред. Федерального </w:t>
      </w:r>
      <w:hyperlink w:history="0" r:id="rId270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05.05.2014 N 130-ФЗ)</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pPr>
        <w:pStyle w:val="0"/>
        <w:jc w:val="both"/>
      </w:pPr>
      <w:r>
        <w:rPr>
          <w:sz w:val="20"/>
        </w:rPr>
        <w:t xml:space="preserve">(в ред. Федерального </w:t>
      </w:r>
      <w:hyperlink w:history="0" r:id="rId2706"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Примечания. 1. Лицо, впервые совершившее преступление, предусмотренное настоящей статьей, и </w:t>
      </w:r>
      <w:hyperlink w:history="0" r:id="rId2707"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добровольно</w:t>
        </w:r>
      </w:hyperlink>
      <w:r>
        <w:rPr>
          <w:sz w:val="20"/>
        </w:rPr>
        <w:t xml:space="preserve"> прекратившее участие в деятельности экстремистского сообщества, освобождается от уголовной ответственности, если в его действиях не содержится иного состава преступления.</w:t>
      </w:r>
    </w:p>
    <w:p>
      <w:pPr>
        <w:pStyle w:val="0"/>
        <w:jc w:val="both"/>
      </w:pPr>
      <w:r>
        <w:rPr>
          <w:sz w:val="20"/>
        </w:rPr>
        <w:t xml:space="preserve">(п. 1 в ред. Федерального </w:t>
      </w:r>
      <w:hyperlink w:history="0" r:id="rId2708"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2. Под преступлениями экстремистской направленности в настоящем Кодексе понимаются преступления, совершенные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предусмотренные соответствующими статьями </w:t>
      </w:r>
      <w:hyperlink w:history="0" w:anchor="P1234" w:tooltip="ОСОБЕННАЯ ЧАСТЬ">
        <w:r>
          <w:rPr>
            <w:sz w:val="20"/>
            <w:color w:val="0000ff"/>
          </w:rPr>
          <w:t xml:space="preserve">Особенной части</w:t>
        </w:r>
      </w:hyperlink>
      <w:r>
        <w:rPr>
          <w:sz w:val="20"/>
        </w:rPr>
        <w:t xml:space="preserve"> настоящего Кодекса и </w:t>
      </w:r>
      <w:hyperlink w:history="0" w:anchor="P634" w:tooltip="е) совершение преступлен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w:r>
          <w:rPr>
            <w:sz w:val="20"/>
            <w:color w:val="0000ff"/>
          </w:rPr>
          <w:t xml:space="preserve">пунктом "е" части первой статьи 63</w:t>
        </w:r>
      </w:hyperlink>
      <w:r>
        <w:rPr>
          <w:sz w:val="20"/>
        </w:rPr>
        <w:t xml:space="preserve"> настоящего Кодекса.</w:t>
      </w:r>
    </w:p>
    <w:p>
      <w:pPr>
        <w:pStyle w:val="0"/>
        <w:jc w:val="both"/>
      </w:pPr>
      <w:r>
        <w:rPr>
          <w:sz w:val="20"/>
        </w:rPr>
        <w:t xml:space="preserve">(примечания в ред. Федерального </w:t>
      </w:r>
      <w:hyperlink w:history="0" r:id="rId2709" w:tooltip="Федеральный закон от 24.07.2007 N 211-ФЗ (ред. от 22.02.2014) &quot;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 экстремизму&quot; {КонсультантПлюс}">
        <w:r>
          <w:rPr>
            <w:sz w:val="20"/>
            <w:color w:val="0000ff"/>
          </w:rPr>
          <w:t xml:space="preserve">закона</w:t>
        </w:r>
      </w:hyperlink>
      <w:r>
        <w:rPr>
          <w:sz w:val="20"/>
        </w:rPr>
        <w:t xml:space="preserve"> от 24.07.2007 N 211-ФЗ)</w:t>
      </w:r>
    </w:p>
    <w:p>
      <w:pPr>
        <w:pStyle w:val="0"/>
        <w:jc w:val="both"/>
      </w:pPr>
      <w:r>
        <w:rPr>
          <w:sz w:val="20"/>
        </w:rPr>
      </w:r>
    </w:p>
    <w:p>
      <w:pPr>
        <w:pStyle w:val="2"/>
        <w:outlineLvl w:val="3"/>
        <w:ind w:firstLine="540"/>
        <w:jc w:val="both"/>
      </w:pPr>
      <w:r>
        <w:rPr>
          <w:sz w:val="20"/>
        </w:rPr>
        <w:t xml:space="preserve">Статья 282.2. Организация деятельности экстремистской организации</w:t>
      </w:r>
    </w:p>
    <w:p>
      <w:pPr>
        <w:pStyle w:val="0"/>
        <w:ind w:firstLine="540"/>
        <w:jc w:val="both"/>
      </w:pPr>
      <w:r>
        <w:rPr>
          <w:sz w:val="20"/>
        </w:rPr>
        <w:t xml:space="preserve">(введена Федеральным </w:t>
      </w:r>
      <w:hyperlink w:history="0" r:id="rId2710" w:tooltip="Федеральный закон от 25.07.2002 N 112-ФЗ (ред. от 29.12.2012)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КонсультантПлюс}">
        <w:r>
          <w:rPr>
            <w:sz w:val="20"/>
            <w:color w:val="0000ff"/>
          </w:rPr>
          <w:t xml:space="preserve">законом</w:t>
        </w:r>
      </w:hyperlink>
      <w:r>
        <w:rPr>
          <w:sz w:val="20"/>
        </w:rPr>
        <w:t xml:space="preserve"> от 25.07.2002 N 112-ФЗ)</w:t>
      </w:r>
    </w:p>
    <w:p>
      <w:pPr>
        <w:pStyle w:val="0"/>
        <w:jc w:val="both"/>
      </w:pPr>
      <w:r>
        <w:rPr>
          <w:sz w:val="20"/>
        </w:rPr>
      </w:r>
    </w:p>
    <w:bookmarkStart w:id="5375" w:name="P5375"/>
    <w:bookmarkEnd w:id="5375"/>
    <w:p>
      <w:pPr>
        <w:pStyle w:val="0"/>
        <w:ind w:firstLine="540"/>
        <w:jc w:val="both"/>
      </w:pPr>
      <w:r>
        <w:rPr>
          <w:sz w:val="20"/>
        </w:rPr>
        <w:t xml:space="preserve">1. </w:t>
      </w:r>
      <w:hyperlink w:history="0" r:id="rId2711"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Организация</w:t>
        </w:r>
      </w:hyperlink>
      <w:r>
        <w:rPr>
          <w:sz w:val="20"/>
        </w:rPr>
        <w:t xml:space="preserve">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w:t>
      </w:r>
      <w:hyperlink w:history="0" r:id="rId2712"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экстремистской деятельности</w:t>
        </w:r>
      </w:hyperlink>
      <w:r>
        <w:rPr>
          <w:sz w:val="20"/>
        </w:rPr>
        <w:t xml:space="preserve">, за исключением организаций, которые в соответствии с </w:t>
      </w:r>
      <w:hyperlink w:history="0" r:id="rId2713" w:tooltip="Федеральный закон от 06.03.2006 N 35-ФЗ (ред. от 10.07.2023) &quot;О противодействии терроризму&quot; {КонсультантПлюс}">
        <w:r>
          <w:rPr>
            <w:sz w:val="20"/>
            <w:color w:val="0000ff"/>
          </w:rPr>
          <w:t xml:space="preserve">законодательством</w:t>
        </w:r>
      </w:hyperlink>
      <w:r>
        <w:rPr>
          <w:sz w:val="20"/>
        </w:rPr>
        <w:t xml:space="preserve"> Российской Федерации признаны террористическими, -</w:t>
      </w:r>
    </w:p>
    <w:p>
      <w:pPr>
        <w:pStyle w:val="0"/>
        <w:jc w:val="both"/>
      </w:pPr>
      <w:r>
        <w:rPr>
          <w:sz w:val="20"/>
        </w:rPr>
        <w:t xml:space="preserve">(в ред. Федерального </w:t>
      </w:r>
      <w:hyperlink w:history="0" r:id="rId2714"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наказывается штрафом в размере от четырехсот тысяч до восьмисот тысяч рублей или в размере заработной платы или иного дохода осужденного за период от двух до четырех лет либо лишением свободы на срок от шести до десяти лет с лишением права занимать определенные должности или заниматься определенной деятельностью на срок до десяти лет и с ограничением свободы на срок от одного года до двух лет.</w:t>
      </w:r>
    </w:p>
    <w:p>
      <w:pPr>
        <w:pStyle w:val="0"/>
        <w:jc w:val="both"/>
      </w:pPr>
      <w:r>
        <w:rPr>
          <w:sz w:val="20"/>
        </w:rPr>
        <w:t xml:space="preserve">(в ред. Федерального </w:t>
      </w:r>
      <w:hyperlink w:history="0" r:id="rId2715"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bookmarkStart w:id="5379" w:name="P5379"/>
    <w:bookmarkEnd w:id="5379"/>
    <w:p>
      <w:pPr>
        <w:pStyle w:val="0"/>
        <w:spacing w:before="200" w:line-rule="auto"/>
        <w:ind w:firstLine="540"/>
        <w:jc w:val="both"/>
      </w:pPr>
      <w:r>
        <w:rPr>
          <w:sz w:val="20"/>
        </w:rPr>
        <w:t xml:space="preserve">1.1. Склонение, вербовка или иное </w:t>
      </w:r>
      <w:hyperlink w:history="0" r:id="rId2716"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вовлечение</w:t>
        </w:r>
      </w:hyperlink>
      <w:r>
        <w:rPr>
          <w:sz w:val="20"/>
        </w:rPr>
        <w:t xml:space="preserve"> лица в деятельность экстремистской организации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четырех до восьми лет с ограничением свободы на срок от одного года до двух лет.</w:t>
      </w:r>
    </w:p>
    <w:p>
      <w:pPr>
        <w:pStyle w:val="0"/>
        <w:jc w:val="both"/>
      </w:pPr>
      <w:r>
        <w:rPr>
          <w:sz w:val="20"/>
        </w:rPr>
        <w:t xml:space="preserve">(в ред. Федерального </w:t>
      </w:r>
      <w:hyperlink w:history="0" r:id="rId271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jc w:val="both"/>
      </w:pPr>
      <w:r>
        <w:rPr>
          <w:sz w:val="20"/>
        </w:rPr>
        <w:t xml:space="preserve">(часть 1.1 введена Федеральным </w:t>
      </w:r>
      <w:hyperlink w:history="0" r:id="rId2718"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bookmarkStart w:id="5383" w:name="P5383"/>
    <w:bookmarkEnd w:id="5383"/>
    <w:p>
      <w:pPr>
        <w:pStyle w:val="0"/>
        <w:spacing w:before="200" w:line-rule="auto"/>
        <w:ind w:firstLine="540"/>
        <w:jc w:val="both"/>
      </w:pPr>
      <w:r>
        <w:rPr>
          <w:sz w:val="20"/>
        </w:rPr>
        <w:t xml:space="preserve">2. </w:t>
      </w:r>
      <w:hyperlink w:history="0" r:id="rId2719"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Участие</w:t>
        </w:r>
      </w:hyperlink>
      <w:r>
        <w:rPr>
          <w:sz w:val="20"/>
        </w:rPr>
        <w:t xml:space="preserve">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w:t>
      </w:r>
    </w:p>
    <w:p>
      <w:pPr>
        <w:pStyle w:val="0"/>
        <w:jc w:val="both"/>
      </w:pPr>
      <w:r>
        <w:rPr>
          <w:sz w:val="20"/>
        </w:rPr>
        <w:t xml:space="preserve">(в ред. Федерального </w:t>
      </w:r>
      <w:hyperlink w:history="0" r:id="rId2720" w:tooltip="Федеральный закон от 02.11.2013 N 302-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02.11.2013 N 302-ФЗ)</w:t>
      </w:r>
    </w:p>
    <w:p>
      <w:pPr>
        <w:pStyle w:val="0"/>
        <w:spacing w:before="200" w:line-rule="auto"/>
        <w:ind w:firstLine="540"/>
        <w:jc w:val="both"/>
      </w:pPr>
      <w:r>
        <w:rPr>
          <w:sz w:val="20"/>
        </w:rPr>
        <w:t xml:space="preserve">наказывается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до одного года.</w:t>
      </w:r>
    </w:p>
    <w:p>
      <w:pPr>
        <w:pStyle w:val="0"/>
        <w:jc w:val="both"/>
      </w:pPr>
      <w:r>
        <w:rPr>
          <w:sz w:val="20"/>
        </w:rPr>
        <w:t xml:space="preserve">(в ред. Федерального </w:t>
      </w:r>
      <w:hyperlink w:history="0" r:id="rId272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3. Деяния, предусмотренные </w:t>
      </w:r>
      <w:hyperlink w:history="0" w:anchor="P5375" w:tooltip="1. Организация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
        <w:r>
          <w:rPr>
            <w:sz w:val="20"/>
            <w:color w:val="0000ff"/>
          </w:rPr>
          <w:t xml:space="preserve">частями первой</w:t>
        </w:r>
      </w:hyperlink>
      <w:r>
        <w:rPr>
          <w:sz w:val="20"/>
        </w:rPr>
        <w:t xml:space="preserve">, </w:t>
      </w:r>
      <w:hyperlink w:history="0" w:anchor="P5379" w:tooltip="1.1. Склонение, вербовка или иное вовлечение лица в деятельность экстремистской организации -">
        <w:r>
          <w:rPr>
            <w:sz w:val="20"/>
            <w:color w:val="0000ff"/>
          </w:rPr>
          <w:t xml:space="preserve">первой.1</w:t>
        </w:r>
      </w:hyperlink>
      <w:r>
        <w:rPr>
          <w:sz w:val="20"/>
        </w:rPr>
        <w:t xml:space="preserve"> или </w:t>
      </w:r>
      <w:hyperlink w:history="0" w:anchor="P5383" w:tooltip="2.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за исключением организаций, которые в соответствии с законодательством Российской Федерации признаны террористическими, -">
        <w:r>
          <w:rPr>
            <w:sz w:val="20"/>
            <w:color w:val="0000ff"/>
          </w:rPr>
          <w:t xml:space="preserve">второй</w:t>
        </w:r>
      </w:hyperlink>
      <w:r>
        <w:rPr>
          <w:sz w:val="20"/>
        </w:rPr>
        <w:t xml:space="preserve"> настоящей статьи,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лишением свободы на срок от семи до двенадцати лет со штрафом в размере от трехсот тысяч до семисот тысяч рублей или в размере заработной платы или иного дохода осужденного за период от двух до трех лет либо без такового, с лишением права занимать определенные должности или заниматься определенной деятельностью на срок до десяти лет или без такового и с ограничением свободы на срок от одного года до двух лет.</w:t>
      </w:r>
    </w:p>
    <w:p>
      <w:pPr>
        <w:pStyle w:val="0"/>
        <w:jc w:val="both"/>
      </w:pPr>
      <w:r>
        <w:rPr>
          <w:sz w:val="20"/>
        </w:rPr>
        <w:t xml:space="preserve">(в ред. Федерального </w:t>
      </w:r>
      <w:hyperlink w:history="0" r:id="rId2722"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jc w:val="both"/>
      </w:pPr>
      <w:r>
        <w:rPr>
          <w:sz w:val="20"/>
        </w:rPr>
        <w:t xml:space="preserve">(часть 3 введена Федеральным </w:t>
      </w:r>
      <w:hyperlink w:history="0" r:id="rId272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130-ФЗ)</w:t>
      </w:r>
    </w:p>
    <w:p>
      <w:pPr>
        <w:pStyle w:val="0"/>
        <w:spacing w:before="200" w:line-rule="auto"/>
        <w:ind w:firstLine="540"/>
        <w:jc w:val="both"/>
      </w:pPr>
      <w:r>
        <w:rPr>
          <w:sz w:val="20"/>
        </w:rPr>
        <w:t xml:space="preserve">Примечание. Лицо, впервые совершившее преступление, предусмотренное настоящей статьей, и </w:t>
      </w:r>
      <w:hyperlink w:history="0" r:id="rId2724"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добровольно</w:t>
        </w:r>
      </w:hyperlink>
      <w:r>
        <w:rPr>
          <w:sz w:val="20"/>
        </w:rPr>
        <w:t xml:space="preserve"> прекратившее участие в деятельности общественного или религиозного объединения либо иной организации, в отношении которых судом принято вступившее в законную силу решение о ликвидации или запрете деятельности в связи с осуществлением экстремистской деятельности, освобождается от уголовной ответственности, если в его действиях не содержится иного состава преступления.</w:t>
      </w:r>
    </w:p>
    <w:p>
      <w:pPr>
        <w:pStyle w:val="0"/>
        <w:jc w:val="both"/>
      </w:pPr>
      <w:r>
        <w:rPr>
          <w:sz w:val="20"/>
        </w:rPr>
        <w:t xml:space="preserve">(в ред. Федерального </w:t>
      </w:r>
      <w:hyperlink w:history="0" r:id="rId2725"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jc w:val="both"/>
      </w:pPr>
      <w:r>
        <w:rPr>
          <w:sz w:val="20"/>
        </w:rPr>
      </w:r>
    </w:p>
    <w:bookmarkStart w:id="5394" w:name="P5394"/>
    <w:bookmarkEnd w:id="5394"/>
    <w:p>
      <w:pPr>
        <w:pStyle w:val="2"/>
        <w:outlineLvl w:val="3"/>
        <w:ind w:firstLine="540"/>
        <w:jc w:val="both"/>
      </w:pPr>
      <w:r>
        <w:rPr>
          <w:sz w:val="20"/>
        </w:rPr>
        <w:t xml:space="preserve">Статья 282.3. Финансирование экстремистской деятельности</w:t>
      </w:r>
    </w:p>
    <w:p>
      <w:pPr>
        <w:pStyle w:val="0"/>
        <w:ind w:firstLine="540"/>
        <w:jc w:val="both"/>
      </w:pPr>
      <w:r>
        <w:rPr>
          <w:sz w:val="20"/>
        </w:rPr>
        <w:t xml:space="preserve">(введена Федеральным </w:t>
      </w:r>
      <w:hyperlink w:history="0" r:id="rId2726" w:tooltip="Федеральный закон от 28.06.2014 N 179-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28.06.2014 N 179-ФЗ)</w:t>
      </w:r>
    </w:p>
    <w:p>
      <w:pPr>
        <w:pStyle w:val="0"/>
        <w:ind w:firstLine="540"/>
        <w:jc w:val="both"/>
      </w:pPr>
      <w:r>
        <w:rPr>
          <w:sz w:val="20"/>
        </w:rPr>
      </w:r>
    </w:p>
    <w:p>
      <w:pPr>
        <w:pStyle w:val="0"/>
        <w:ind w:firstLine="540"/>
        <w:jc w:val="both"/>
      </w:pPr>
      <w:r>
        <w:rPr>
          <w:sz w:val="20"/>
        </w:rPr>
        <w:t xml:space="preserve">1. Предоставление или сбор средств либо оказание финансовых услуг, заведомо предназначенных для </w:t>
      </w:r>
      <w:hyperlink w:history="0" r:id="rId2727"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финансирования</w:t>
        </w:r>
      </w:hyperlink>
      <w:r>
        <w:rPr>
          <w:sz w:val="20"/>
        </w:rPr>
        <w:t xml:space="preserve"> организации, подготовки и совершения хотя бы одного из преступлений экстремистской направленности либо для обеспечения деятельности </w:t>
      </w:r>
      <w:hyperlink w:history="0" r:id="rId2728" w:tooltip="Постановление Пленума Верховного Суда РФ от 28.06.2011 N 11 (ред. от 28.10.2021) &quot;О судебной практике по уголовным делам о преступлениях экстремистской направленности&quot; {КонсультантПлюс}">
        <w:r>
          <w:rPr>
            <w:sz w:val="20"/>
            <w:color w:val="0000ff"/>
          </w:rPr>
          <w:t xml:space="preserve">экстремистского сообщества</w:t>
        </w:r>
      </w:hyperlink>
      <w:r>
        <w:rPr>
          <w:sz w:val="20"/>
        </w:rPr>
        <w:t xml:space="preserve"> или </w:t>
      </w:r>
      <w:hyperlink w:history="0" r:id="rId2729" w:tooltip="Федеральный закон от 25.07.2002 N 114-ФЗ (ред. от 28.12.2022) &quot;О противодействии экстремистской деятельности&quot; (с изм. и доп., вступ. в силу с 15.07.2023) {КонсультантПлюс}">
        <w:r>
          <w:rPr>
            <w:sz w:val="20"/>
            <w:color w:val="0000ff"/>
          </w:rPr>
          <w:t xml:space="preserve">экстремистской организации</w:t>
        </w:r>
      </w:hyperlink>
      <w:r>
        <w:rPr>
          <w:sz w:val="20"/>
        </w:rPr>
        <w:t xml:space="preserve">,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или без такового и с ограничением свободы на срок до одного года, либо лишением свободы на срок от трех до восьми лет.</w:t>
      </w:r>
    </w:p>
    <w:p>
      <w:pPr>
        <w:pStyle w:val="0"/>
        <w:jc w:val="both"/>
      </w:pPr>
      <w:r>
        <w:rPr>
          <w:sz w:val="20"/>
        </w:rPr>
        <w:t xml:space="preserve">(в ред. Федерального </w:t>
      </w:r>
      <w:hyperlink w:history="0" r:id="rId2730"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2. Те же деяния,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трехсот тысяч до семисот тысяч рублей или в размере заработной платы или иного дохода осужденного за период от двух до четырех лет либо без такового,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пяти лет или без такового и с ограничением свободы на срок от одного года до двух лет, либо лишением свободы на срок от пяти до десяти лет.</w:t>
      </w:r>
    </w:p>
    <w:p>
      <w:pPr>
        <w:pStyle w:val="0"/>
        <w:jc w:val="both"/>
      </w:pPr>
      <w:r>
        <w:rPr>
          <w:sz w:val="20"/>
        </w:rPr>
        <w:t xml:space="preserve">(в ред. Федерального </w:t>
      </w:r>
      <w:hyperlink w:history="0" r:id="rId2731"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Примечание. Лицо, впервые совершившее преступление, предусмотренное настоящей статьей, освобождается от уголовной ответственности, если оно путем своевременного сообщения органам власти или иным образом способствовало предотвращению либо пресечению преступления, которое оно финансировало, а равно способствовало пресечению деятельности экстремистского сообщества или экстремистской организации, для обеспечения деятельности которых оно предоставляло или собирало средства либо оказывало финансовые услуги, если в его действиях не содержится иного состава преступления.</w:t>
      </w:r>
    </w:p>
    <w:p>
      <w:pPr>
        <w:pStyle w:val="0"/>
        <w:jc w:val="both"/>
      </w:pPr>
      <w:r>
        <w:rPr>
          <w:sz w:val="20"/>
        </w:rPr>
        <w:t xml:space="preserve">(в ред. Федерального </w:t>
      </w:r>
      <w:hyperlink w:history="0" r:id="rId2732"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ind w:firstLine="540"/>
        <w:jc w:val="both"/>
      </w:pPr>
      <w:r>
        <w:rPr>
          <w:sz w:val="20"/>
        </w:rPr>
      </w:r>
    </w:p>
    <w:p>
      <w:pPr>
        <w:pStyle w:val="2"/>
        <w:outlineLvl w:val="3"/>
        <w:ind w:firstLine="540"/>
        <w:jc w:val="both"/>
      </w:pPr>
      <w:r>
        <w:rPr>
          <w:sz w:val="20"/>
        </w:rPr>
        <w:t xml:space="preserve">Статья 282.4. Неоднократные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p>
    <w:p>
      <w:pPr>
        <w:pStyle w:val="0"/>
        <w:ind w:firstLine="540"/>
        <w:jc w:val="both"/>
      </w:pPr>
      <w:r>
        <w:rPr>
          <w:sz w:val="20"/>
        </w:rPr>
        <w:t xml:space="preserve">(введена Федеральным </w:t>
      </w:r>
      <w:hyperlink w:history="0" r:id="rId2733"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ind w:firstLine="540"/>
        <w:jc w:val="both"/>
      </w:pPr>
      <w:r>
        <w:rPr>
          <w:sz w:val="20"/>
        </w:rPr>
      </w:r>
    </w:p>
    <w:p>
      <w:pPr>
        <w:pStyle w:val="0"/>
        <w:ind w:firstLine="540"/>
        <w:jc w:val="both"/>
      </w:pPr>
      <w:r>
        <w:rPr>
          <w:sz w:val="20"/>
        </w:rP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t>
      </w:r>
      <w:hyperlink w:history="0" r:id="rId2734" w:tooltip="Ссылка на КонсультантПлюс">
        <w:r>
          <w:rPr>
            <w:sz w:val="20"/>
            <w:color w:val="0000ff"/>
          </w:rPr>
          <w:t xml:space="preserve">законами</w:t>
        </w:r>
      </w:hyperlink>
      <w:r>
        <w:rPr>
          <w:sz w:val="20"/>
        </w:rPr>
        <w:t xml:space="preserve">, если эти деяния совершены лицом, подвергнутым административному наказанию за любое из административных правонарушений, предусмотренных </w:t>
      </w:r>
      <w:hyperlink w:history="0" r:id="rId273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статьей 20.3</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четырех лет, либо лишением свободы на тот же срок.</w:t>
      </w:r>
    </w:p>
    <w:p>
      <w:pPr>
        <w:pStyle w:val="0"/>
        <w:spacing w:before="200" w:line-rule="auto"/>
        <w:ind w:firstLine="540"/>
        <w:jc w:val="both"/>
      </w:pPr>
      <w:r>
        <w:rPr>
          <w:sz w:val="20"/>
        </w:rPr>
        <w:t xml:space="preserve">2. Изготовление или сбыт в целях пропаганды либо приобретение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деяния совершены лицом, подвергнутым административному наказанию за любое из административных правонарушений, предусмотренных </w:t>
      </w:r>
      <w:hyperlink w:history="0" r:id="rId2736"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статьей 20.3</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шестисот тысяч до одного миллиона рублей или в размере заработной платы или иного дохода осужденного за период от двух до трех лет, либо обязательными работами на срок до четырехсот восьмидесяти часов, либо исправительными работами на срок от одного года до двух лет, либо принудительными работами на срок до четырех лет, либо лишением свободы на тот же срок.</w:t>
      </w:r>
    </w:p>
    <w:p>
      <w:pPr>
        <w:pStyle w:val="0"/>
        <w:ind w:firstLine="540"/>
        <w:jc w:val="both"/>
      </w:pPr>
      <w:r>
        <w:rPr>
          <w:sz w:val="20"/>
        </w:rPr>
      </w:r>
    </w:p>
    <w:bookmarkStart w:id="5414" w:name="P5414"/>
    <w:bookmarkEnd w:id="5414"/>
    <w:p>
      <w:pPr>
        <w:pStyle w:val="2"/>
        <w:outlineLvl w:val="3"/>
        <w:ind w:firstLine="540"/>
        <w:jc w:val="both"/>
      </w:pPr>
      <w:r>
        <w:rPr>
          <w:sz w:val="20"/>
        </w:rPr>
        <w:t xml:space="preserve">Статья 283. Разглашение государственной тайны</w:t>
      </w:r>
    </w:p>
    <w:p>
      <w:pPr>
        <w:pStyle w:val="0"/>
        <w:jc w:val="both"/>
      </w:pPr>
      <w:r>
        <w:rPr>
          <w:sz w:val="20"/>
        </w:rPr>
      </w:r>
    </w:p>
    <w:p>
      <w:pPr>
        <w:pStyle w:val="0"/>
        <w:ind w:firstLine="540"/>
        <w:jc w:val="both"/>
      </w:pPr>
      <w:r>
        <w:rPr>
          <w:sz w:val="20"/>
        </w:rPr>
        <w:t xml:space="preserve">1. Разглашение </w:t>
      </w:r>
      <w:hyperlink w:history="0" r:id="rId273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лицом, которому она была доверена или стала известна по службе, работе, учебе или в иных случаях, предусмотренных законодательством Российской Федерации, если эти сведения стали достоянием других лиц, при отсутствии признаков преступлений, предусмотренных </w:t>
      </w:r>
      <w:hyperlink w:history="0" w:anchor="P5191" w:tooltip="Статья 275. Государственная измена">
        <w:r>
          <w:rPr>
            <w:sz w:val="20"/>
            <w:color w:val="0000ff"/>
          </w:rPr>
          <w:t xml:space="preserve">статьями 275</w:t>
        </w:r>
      </w:hyperlink>
      <w:r>
        <w:rPr>
          <w:sz w:val="20"/>
        </w:rPr>
        <w:t xml:space="preserve"> и </w:t>
      </w:r>
      <w:hyperlink w:history="0" w:anchor="P5207" w:tooltip="Статья 276. Шпионаж">
        <w:r>
          <w:rPr>
            <w:sz w:val="20"/>
            <w:color w:val="0000ff"/>
          </w:rPr>
          <w:t xml:space="preserve">276</w:t>
        </w:r>
      </w:hyperlink>
      <w:r>
        <w:rPr>
          <w:sz w:val="20"/>
        </w:rPr>
        <w:t xml:space="preserve"> настоящего Кодекса, -</w:t>
      </w:r>
    </w:p>
    <w:p>
      <w:pPr>
        <w:pStyle w:val="0"/>
        <w:jc w:val="both"/>
      </w:pPr>
      <w:r>
        <w:rPr>
          <w:sz w:val="20"/>
        </w:rPr>
        <w:t xml:space="preserve">(в ред. Федерального </w:t>
      </w:r>
      <w:hyperlink w:history="0" r:id="rId2738"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12.11.2012 N 190-ФЗ)</w:t>
      </w:r>
    </w:p>
    <w:p>
      <w:pPr>
        <w:pStyle w:val="0"/>
        <w:spacing w:before="200" w:line-rule="auto"/>
        <w:ind w:firstLine="540"/>
        <w:jc w:val="both"/>
      </w:pPr>
      <w:r>
        <w:rPr>
          <w:sz w:val="20"/>
        </w:rPr>
        <w:t xml:space="preserve">наказывается арестом на срок от четырех до шести месяцев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повлекшее по неосторожности тяжкие последствия, -</w:t>
      </w:r>
    </w:p>
    <w:p>
      <w:pPr>
        <w:pStyle w:val="0"/>
        <w:jc w:val="both"/>
      </w:pPr>
      <w:r>
        <w:rPr>
          <w:sz w:val="20"/>
        </w:rPr>
        <w:t xml:space="preserve">(в ред. Федерального </w:t>
      </w:r>
      <w:hyperlink w:history="0" r:id="rId2739" w:tooltip="Федеральный закон от 25.06.1998 N 92-ФЗ (ред. от 08.12.2003)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25.06.1998 N 92-ФЗ)</w:t>
      </w:r>
    </w:p>
    <w:p>
      <w:pPr>
        <w:pStyle w:val="0"/>
        <w:spacing w:before="200" w:line-rule="auto"/>
        <w:ind w:firstLine="540"/>
        <w:jc w:val="both"/>
      </w:pPr>
      <w:r>
        <w:rPr>
          <w:sz w:val="20"/>
        </w:rPr>
        <w:t xml:space="preserve">наказывается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bookmarkStart w:id="5423" w:name="P5423"/>
    <w:bookmarkEnd w:id="5423"/>
    <w:p>
      <w:pPr>
        <w:pStyle w:val="2"/>
        <w:outlineLvl w:val="3"/>
        <w:ind w:firstLine="540"/>
        <w:jc w:val="both"/>
      </w:pPr>
      <w:r>
        <w:rPr>
          <w:sz w:val="20"/>
        </w:rPr>
        <w:t xml:space="preserve">Статья 283.1. Незаконное получение сведений, составляющих государственную тайну</w:t>
      </w:r>
    </w:p>
    <w:p>
      <w:pPr>
        <w:pStyle w:val="0"/>
        <w:ind w:firstLine="540"/>
        <w:jc w:val="both"/>
      </w:pPr>
      <w:r>
        <w:rPr>
          <w:sz w:val="20"/>
        </w:rPr>
        <w:t xml:space="preserve">(введена Федеральным </w:t>
      </w:r>
      <w:hyperlink w:history="0" r:id="rId2740" w:tooltip="Федеральный закон от 12.11.2012 N 190-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12.11.2012 N 190-ФЗ)</w:t>
      </w:r>
    </w:p>
    <w:p>
      <w:pPr>
        <w:pStyle w:val="0"/>
        <w:ind w:firstLine="540"/>
        <w:jc w:val="both"/>
      </w:pPr>
      <w:r>
        <w:rPr>
          <w:sz w:val="20"/>
        </w:rPr>
      </w:r>
    </w:p>
    <w:p>
      <w:pPr>
        <w:pStyle w:val="0"/>
        <w:ind w:firstLine="540"/>
        <w:jc w:val="both"/>
      </w:pPr>
      <w:r>
        <w:rPr>
          <w:sz w:val="20"/>
        </w:rPr>
        <w:t xml:space="preserve">1. Получение </w:t>
      </w:r>
      <w:hyperlink w:history="0" r:id="rId2741"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сведений</w:t>
        </w:r>
      </w:hyperlink>
      <w:r>
        <w:rPr>
          <w:sz w:val="20"/>
        </w:rPr>
        <w:t xml:space="preserve">, составляющих государственную тайну, путем похищения, обмана, шантажа, принуждения, угрозы применения насилия либо иным незаконным способом (при отсутствии признаков преступлений, предусмотренных </w:t>
      </w:r>
      <w:hyperlink w:history="0" w:anchor="P5191" w:tooltip="Статья 275. Государственная измена">
        <w:r>
          <w:rPr>
            <w:sz w:val="20"/>
            <w:color w:val="0000ff"/>
          </w:rPr>
          <w:t xml:space="preserve">статьями 275</w:t>
        </w:r>
      </w:hyperlink>
      <w:r>
        <w:rPr>
          <w:sz w:val="20"/>
        </w:rPr>
        <w:t xml:space="preserve"> и </w:t>
      </w:r>
      <w:hyperlink w:history="0" w:anchor="P5207" w:tooltip="Статья 276. Шпионаж">
        <w:r>
          <w:rPr>
            <w:sz w:val="20"/>
            <w:color w:val="0000ff"/>
          </w:rPr>
          <w:t xml:space="preserve">276</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четырех лет.</w:t>
      </w:r>
    </w:p>
    <w:p>
      <w:pPr>
        <w:pStyle w:val="0"/>
        <w:spacing w:before="200" w:line-rule="auto"/>
        <w:ind w:firstLine="540"/>
        <w:jc w:val="both"/>
      </w:pPr>
      <w:r>
        <w:rPr>
          <w:sz w:val="20"/>
        </w:rPr>
        <w:t xml:space="preserve">2. То же деяние, если оно:</w:t>
      </w:r>
    </w:p>
    <w:p>
      <w:pPr>
        <w:pStyle w:val="0"/>
        <w:spacing w:before="200" w:line-rule="auto"/>
        <w:ind w:firstLine="540"/>
        <w:jc w:val="both"/>
      </w:pPr>
      <w:r>
        <w:rPr>
          <w:sz w:val="20"/>
        </w:rPr>
        <w:t xml:space="preserve">а) совершено группой лиц;</w:t>
      </w:r>
    </w:p>
    <w:p>
      <w:pPr>
        <w:pStyle w:val="0"/>
        <w:spacing w:before="200" w:line-rule="auto"/>
        <w:ind w:firstLine="540"/>
        <w:jc w:val="both"/>
      </w:pPr>
      <w:r>
        <w:rPr>
          <w:sz w:val="20"/>
        </w:rPr>
        <w:t xml:space="preserve">б) совершено с применением насилия;</w:t>
      </w:r>
    </w:p>
    <w:p>
      <w:pPr>
        <w:pStyle w:val="0"/>
        <w:spacing w:before="200" w:line-rule="auto"/>
        <w:ind w:firstLine="540"/>
        <w:jc w:val="both"/>
      </w:pPr>
      <w:r>
        <w:rPr>
          <w:sz w:val="20"/>
        </w:rPr>
        <w:t xml:space="preserve">в) повлекло наступление тяжких последствий;</w:t>
      </w:r>
    </w:p>
    <w:p>
      <w:pPr>
        <w:pStyle w:val="0"/>
        <w:spacing w:before="200" w:line-rule="auto"/>
        <w:ind w:firstLine="540"/>
        <w:jc w:val="both"/>
      </w:pPr>
      <w:r>
        <w:rPr>
          <w:sz w:val="20"/>
        </w:rPr>
        <w:t xml:space="preserve">г) совершено с использованием специальных и иных технических средств, предназначенных для негласного получения информации;</w:t>
      </w:r>
    </w:p>
    <w:p>
      <w:pPr>
        <w:pStyle w:val="0"/>
        <w:spacing w:before="200" w:line-rule="auto"/>
        <w:ind w:firstLine="540"/>
        <w:jc w:val="both"/>
      </w:pPr>
      <w:r>
        <w:rPr>
          <w:sz w:val="20"/>
        </w:rPr>
        <w:t xml:space="preserve">д) сопряжено с распространением сведений, составляющих государственную тайну, либо с перемещением носителей таких сведений за пределы Российской Федерации, -</w:t>
      </w:r>
    </w:p>
    <w:p>
      <w:pPr>
        <w:pStyle w:val="0"/>
        <w:spacing w:before="200" w:line-rule="auto"/>
        <w:ind w:firstLine="540"/>
        <w:jc w:val="both"/>
      </w:pPr>
      <w:r>
        <w:rPr>
          <w:sz w:val="20"/>
        </w:rPr>
        <w:t xml:space="preserve">наказывается лишением свободы на срок от трех до восьми лет.</w:t>
      </w:r>
    </w:p>
    <w:p>
      <w:pPr>
        <w:pStyle w:val="0"/>
        <w:ind w:firstLine="540"/>
        <w:jc w:val="both"/>
      </w:pPr>
      <w:r>
        <w:rPr>
          <w:sz w:val="20"/>
        </w:rPr>
      </w:r>
    </w:p>
    <w:bookmarkStart w:id="5436" w:name="P5436"/>
    <w:bookmarkEnd w:id="5436"/>
    <w:p>
      <w:pPr>
        <w:pStyle w:val="2"/>
        <w:outlineLvl w:val="3"/>
        <w:ind w:firstLine="540"/>
        <w:jc w:val="both"/>
      </w:pPr>
      <w:r>
        <w:rPr>
          <w:sz w:val="20"/>
        </w:rPr>
        <w:t xml:space="preserve">Статья 283.2. Нарушение требований по защите государственной тайны</w:t>
      </w:r>
    </w:p>
    <w:p>
      <w:pPr>
        <w:pStyle w:val="0"/>
        <w:ind w:firstLine="540"/>
        <w:jc w:val="both"/>
      </w:pPr>
      <w:r>
        <w:rPr>
          <w:sz w:val="20"/>
        </w:rPr>
        <w:t xml:space="preserve">(введена Федеральным </w:t>
      </w:r>
      <w:hyperlink w:history="0" r:id="rId2742"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14.07.2022 N 260-ФЗ)</w:t>
      </w:r>
    </w:p>
    <w:p>
      <w:pPr>
        <w:pStyle w:val="0"/>
        <w:ind w:firstLine="540"/>
        <w:jc w:val="both"/>
      </w:pPr>
      <w:r>
        <w:rPr>
          <w:sz w:val="20"/>
        </w:rPr>
      </w:r>
    </w:p>
    <w:bookmarkStart w:id="5439" w:name="P5439"/>
    <w:bookmarkEnd w:id="5439"/>
    <w:p>
      <w:pPr>
        <w:pStyle w:val="0"/>
        <w:ind w:firstLine="540"/>
        <w:jc w:val="both"/>
      </w:pPr>
      <w:r>
        <w:rPr>
          <w:sz w:val="20"/>
        </w:rPr>
        <w:t xml:space="preserve">1. Выезд из Российской Федерации гражданина Российской Федерации, допущенного или ранее допускавшегося к государственной тайне, право которого на выезд из Российской Федерации заведомо для него ограничено в соответствии с </w:t>
      </w:r>
      <w:hyperlink w:history="0" r:id="rId2743"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законодательством</w:t>
        </w:r>
      </w:hyperlink>
      <w:r>
        <w:rPr>
          <w:sz w:val="20"/>
        </w:rPr>
        <w:t xml:space="preserve"> Российской Федерации о государственной тайне,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двух лет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bookmarkStart w:id="5441" w:name="P5441"/>
    <w:bookmarkEnd w:id="5441"/>
    <w:p>
      <w:pPr>
        <w:pStyle w:val="0"/>
        <w:spacing w:before="200" w:line-rule="auto"/>
        <w:ind w:firstLine="540"/>
        <w:jc w:val="both"/>
      </w:pPr>
      <w:r>
        <w:rPr>
          <w:sz w:val="20"/>
        </w:rPr>
        <w:t xml:space="preserve">2. Незаконные перемещение или пересылка носителей, содержащих сведения, составляющие государственную тайну, за пределы Российской Федерации, при отсутствии признаков преступлений, предусмотренных </w:t>
      </w:r>
      <w:hyperlink w:history="0" w:anchor="P2971" w:tooltip="Статья 189. Незаконные экспорт из Российской Федерации или передача товаров или технологий, вооружения или военной техники, незаконное выполнение работ либо незаконное оказание услуг, в отношении которых установлен экспортный контроль">
        <w:r>
          <w:rPr>
            <w:sz w:val="20"/>
            <w:color w:val="0000ff"/>
          </w:rPr>
          <w:t xml:space="preserve">статьями 189</w:t>
        </w:r>
      </w:hyperlink>
      <w:r>
        <w:rPr>
          <w:sz w:val="20"/>
        </w:rPr>
        <w:t xml:space="preserve">, </w:t>
      </w:r>
      <w:hyperlink w:history="0" w:anchor="P4115" w:tooltip="Статья 226.1. Контрабанда сильнодействующих, ядовитых, отравляющих, взрывчатых, радиоактивных веществ, радиационных источников, ядерных материалов, огнестрельного оружия или его основных частей, взрывных устройств, боеприпасов, иного вооружения, иной военной техники, а также сырья, материалов, оборудования, технологий, научно-технической информации или результатов интеллектуальной деятельности, которые могут быть использованы при создании вооружения или военной техники, а равно стратегически важных товар...">
        <w:r>
          <w:rPr>
            <w:sz w:val="20"/>
            <w:color w:val="0000ff"/>
          </w:rPr>
          <w:t xml:space="preserve">226.1</w:t>
        </w:r>
      </w:hyperlink>
      <w:r>
        <w:rPr>
          <w:sz w:val="20"/>
        </w:rPr>
        <w:t xml:space="preserve">, </w:t>
      </w:r>
      <w:hyperlink w:history="0" w:anchor="P5191" w:tooltip="Статья 275. Государственная измена">
        <w:r>
          <w:rPr>
            <w:sz w:val="20"/>
            <w:color w:val="0000ff"/>
          </w:rPr>
          <w:t xml:space="preserve">275</w:t>
        </w:r>
      </w:hyperlink>
      <w:r>
        <w:rPr>
          <w:sz w:val="20"/>
        </w:rPr>
        <w:t xml:space="preserve">, </w:t>
      </w:r>
      <w:hyperlink w:history="0" w:anchor="P5207" w:tooltip="Статья 276. Шпионаж">
        <w:r>
          <w:rPr>
            <w:sz w:val="20"/>
            <w:color w:val="0000ff"/>
          </w:rPr>
          <w:t xml:space="preserve">276</w:t>
        </w:r>
      </w:hyperlink>
      <w:r>
        <w:rPr>
          <w:sz w:val="20"/>
        </w:rPr>
        <w:t xml:space="preserve"> и </w:t>
      </w:r>
      <w:hyperlink w:history="0" w:anchor="P5423" w:tooltip="Статья 283.1. Незаконное получение сведений, составляющих государственную тайну">
        <w:r>
          <w:rPr>
            <w:sz w:val="20"/>
            <w:color w:val="0000ff"/>
          </w:rPr>
          <w:t xml:space="preserve">283.1</w:t>
        </w:r>
      </w:hyperlink>
      <w:r>
        <w:rPr>
          <w:sz w:val="20"/>
        </w:rPr>
        <w:t xml:space="preserve"> настоящего Кодекса, -</w:t>
      </w:r>
    </w:p>
    <w:p>
      <w:pPr>
        <w:pStyle w:val="0"/>
        <w:jc w:val="both"/>
      </w:pPr>
      <w:r>
        <w:rPr>
          <w:sz w:val="20"/>
        </w:rPr>
        <w:t xml:space="preserve">(в ред. Федерального </w:t>
      </w:r>
      <w:hyperlink w:history="0" r:id="rId2744" w:tooltip="Федеральный закон от 18.03.2023 N 82-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18.03.2023 N 82-ФЗ)</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двух лет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5439" w:tooltip="1. Выезд из Российской Федерации гражданина Российской Федерации, допущенного или ранее допускавшегося к государственной тайне, право которого на выезд из Российской Федерации заведомо для него ограничено в соответствии с законодательством Российской Федерации о государственной тайне, -">
        <w:r>
          <w:rPr>
            <w:sz w:val="20"/>
            <w:color w:val="0000ff"/>
          </w:rPr>
          <w:t xml:space="preserve">частями первой</w:t>
        </w:r>
      </w:hyperlink>
      <w:r>
        <w:rPr>
          <w:sz w:val="20"/>
        </w:rPr>
        <w:t xml:space="preserve"> или </w:t>
      </w:r>
      <w:hyperlink w:history="0" w:anchor="P5441" w:tooltip="2. Незаконные перемещение или пересылка носителей, содержащих сведения, составляющие государственную тайну, за пределы Российской Федерации, при отсутствии признаков преступлений, предусмотренных статьями 189, 226.1, 275, 276 и 283.1 настоящего Кодекса, -">
        <w:r>
          <w:rPr>
            <w:sz w:val="20"/>
            <w:color w:val="0000ff"/>
          </w:rPr>
          <w:t xml:space="preserve">второй</w:t>
        </w:r>
      </w:hyperlink>
      <w:r>
        <w:rPr>
          <w:sz w:val="20"/>
        </w:rPr>
        <w:t xml:space="preserve"> настоящей статьи, совершенные с применением насилия или с угрозой его применения либо должностным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трехсот тысяч до шестисот тысяч рублей или в размере заработной платы или иного дохода осужденного за период от одного года до трех лет либо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bookmarkStart w:id="5446" w:name="P5446"/>
    <w:bookmarkEnd w:id="5446"/>
    <w:p>
      <w:pPr>
        <w:pStyle w:val="0"/>
        <w:spacing w:before="200" w:line-rule="auto"/>
        <w:ind w:firstLine="540"/>
        <w:jc w:val="both"/>
      </w:pPr>
      <w:r>
        <w:rPr>
          <w:sz w:val="20"/>
        </w:rPr>
        <w:t xml:space="preserve">4. Деяния, предусмотренные </w:t>
      </w:r>
      <w:hyperlink w:history="0" w:anchor="P5439" w:tooltip="1. Выезд из Российской Федерации гражданина Российской Федерации, допущенного или ранее допускавшегося к государственной тайне, право которого на выезд из Российской Федерации заведомо для него ограничено в соответствии с законодательством Российской Федерации о государственной тайне, -">
        <w:r>
          <w:rPr>
            <w:sz w:val="20"/>
            <w:color w:val="0000ff"/>
          </w:rPr>
          <w:t xml:space="preserve">частями первой</w:t>
        </w:r>
      </w:hyperlink>
      <w:r>
        <w:rPr>
          <w:sz w:val="20"/>
        </w:rPr>
        <w:t xml:space="preserve"> или </w:t>
      </w:r>
      <w:hyperlink w:history="0" w:anchor="P5441" w:tooltip="2. Незаконные перемещение или пересылка носителей, содержащих сведения, составляющие государственную тайну, за пределы Российской Федерации, при отсутствии признаков преступлений, предусмотренных статьями 189, 226.1, 275, 276 и 283.1 настоящего Кодекса, -">
        <w:r>
          <w:rPr>
            <w:sz w:val="20"/>
            <w:color w:val="0000ff"/>
          </w:rPr>
          <w:t xml:space="preserve">второй</w:t>
        </w:r>
      </w:hyperlink>
      <w:r>
        <w:rPr>
          <w:sz w:val="20"/>
        </w:rPr>
        <w:t xml:space="preserve"> настоящей статьи, совершенные организованной группой, -</w:t>
      </w:r>
    </w:p>
    <w:p>
      <w:pPr>
        <w:pStyle w:val="0"/>
        <w:spacing w:before="200" w:line-rule="auto"/>
        <w:ind w:firstLine="540"/>
        <w:jc w:val="both"/>
      </w:pPr>
      <w:r>
        <w:rPr>
          <w:sz w:val="20"/>
        </w:rPr>
        <w:t xml:space="preserve">наказываются штрафом в размере от пятисот тысяч до семисот тысяч рублей или в размере заработной платы или иного дохода осужденного за период от двух до трех лет либо лишением свободы на срок от трех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r>
    </w:p>
    <w:p>
      <w:pPr>
        <w:pStyle w:val="2"/>
        <w:outlineLvl w:val="3"/>
        <w:ind w:firstLine="540"/>
        <w:jc w:val="both"/>
      </w:pPr>
      <w:r>
        <w:rPr>
          <w:sz w:val="20"/>
        </w:rPr>
        <w:t xml:space="preserve">Статья 284. Утрата документов, содержащих государственную тайну</w:t>
      </w:r>
    </w:p>
    <w:p>
      <w:pPr>
        <w:pStyle w:val="0"/>
        <w:jc w:val="both"/>
      </w:pPr>
      <w:r>
        <w:rPr>
          <w:sz w:val="20"/>
        </w:rPr>
      </w:r>
    </w:p>
    <w:p>
      <w:pPr>
        <w:pStyle w:val="0"/>
        <w:ind w:firstLine="540"/>
        <w:jc w:val="both"/>
      </w:pPr>
      <w:r>
        <w:rPr>
          <w:sz w:val="20"/>
        </w:rPr>
        <w:t xml:space="preserve">Нарушение лицом, имеющим допуск к государственной тайне, установленных правил обращения с содержащими государственную тайну документами, а равно с предметами, </w:t>
      </w:r>
      <w:hyperlink w:history="0" r:id="rId274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0"/>
            <w:color w:val="0000ff"/>
          </w:rPr>
          <w:t xml:space="preserve">сведения</w:t>
        </w:r>
      </w:hyperlink>
      <w:r>
        <w:rPr>
          <w:sz w:val="20"/>
        </w:rPr>
        <w:t xml:space="preserve"> о которых составляют государственную тайну, если это повлекло по неосторожности их утрату и наступление тяжких последствий, -</w:t>
      </w:r>
    </w:p>
    <w:p>
      <w:pPr>
        <w:pStyle w:val="0"/>
        <w:spacing w:before="200" w:line-rule="auto"/>
        <w:ind w:firstLine="540"/>
        <w:jc w:val="both"/>
      </w:pPr>
      <w:r>
        <w:rPr>
          <w:sz w:val="20"/>
        </w:rPr>
        <w:t xml:space="preserve">наказывается ограничением свободы на срок до трех лет, либо арестом на срок от четырех до шести месяцев,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r>
    </w:p>
    <w:bookmarkStart w:id="5454" w:name="P5454"/>
    <w:bookmarkEnd w:id="5454"/>
    <w:p>
      <w:pPr>
        <w:pStyle w:val="2"/>
        <w:outlineLvl w:val="3"/>
        <w:ind w:firstLine="540"/>
        <w:jc w:val="both"/>
      </w:pPr>
      <w:r>
        <w:rPr>
          <w:sz w:val="20"/>
        </w:rPr>
        <w:t xml:space="preserve">Статья 284.1. Осуществление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pPr>
        <w:pStyle w:val="0"/>
        <w:ind w:firstLine="540"/>
        <w:jc w:val="both"/>
      </w:pPr>
      <w:r>
        <w:rPr>
          <w:sz w:val="20"/>
        </w:rPr>
        <w:t xml:space="preserve">(в ред. Федерального </w:t>
      </w:r>
      <w:hyperlink w:history="0" r:id="rId2746" w:tooltip="Федеральный закон от 01.07.2021 N 292-ФЗ &quot;О внесении изменения в статью 284.1 Уголовного кодекса Российской Федерации&quot; {КонсультантПлюс}">
        <w:r>
          <w:rPr>
            <w:sz w:val="20"/>
            <w:color w:val="0000ff"/>
          </w:rPr>
          <w:t xml:space="preserve">закона</w:t>
        </w:r>
      </w:hyperlink>
      <w:r>
        <w:rPr>
          <w:sz w:val="20"/>
        </w:rPr>
        <w:t xml:space="preserve"> от 01.07.2021 N 292-ФЗ)</w:t>
      </w:r>
    </w:p>
    <w:p>
      <w:pPr>
        <w:pStyle w:val="0"/>
        <w:ind w:firstLine="540"/>
        <w:jc w:val="both"/>
      </w:pPr>
      <w:r>
        <w:rPr>
          <w:sz w:val="20"/>
        </w:rPr>
      </w:r>
    </w:p>
    <w:p>
      <w:pPr>
        <w:pStyle w:val="0"/>
        <w:ind w:firstLine="540"/>
        <w:jc w:val="both"/>
      </w:pPr>
      <w:r>
        <w:rPr>
          <w:sz w:val="20"/>
        </w:rPr>
        <w:t xml:space="preserve">1.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w:t>
      </w:r>
      <w:hyperlink w:history="0" r:id="rId2747" w:tooltip="Федеральный закон от 28.12.2012 N 272-ФЗ (ред. от 13.06.2023) &quot;О мерах воздействия на лиц, причастных к нарушениям основополагающих прав и свобод человека, прав и свобод граждан Российской Федерации&quot; {КонсультантПлюс}">
        <w:r>
          <w:rPr>
            <w:sz w:val="20"/>
            <w:color w:val="0000ff"/>
          </w:rPr>
          <w:t xml:space="preserve">законодательством</w:t>
        </w:r>
      </w:hyperlink>
      <w:r>
        <w:rPr>
          <w:sz w:val="20"/>
        </w:rPr>
        <w:t xml:space="preserve"> Российской Федерации, совершенное лицом, подвергнутым административному </w:t>
      </w:r>
      <w:hyperlink w:history="0" r:id="rId274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наказанию</w:t>
        </w:r>
      </w:hyperlink>
      <w:r>
        <w:rPr>
          <w:sz w:val="20"/>
        </w:rPr>
        <w:t xml:space="preserve"> за аналогичное деяние либо имеющим судимость за совершение преступления, предусмотренного настоящей статьей, или </w:t>
      </w:r>
      <w:hyperlink w:history="0" w:anchor="P6262" w:tooltip="Статья 330.3. Осуществление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
        <w:r>
          <w:rPr>
            <w:sz w:val="20"/>
            <w:color w:val="0000ff"/>
          </w:rPr>
          <w:t xml:space="preserve">статьей 330.3</w:t>
        </w:r>
      </w:hyperlink>
      <w:r>
        <w:rPr>
          <w:sz w:val="20"/>
        </w:rPr>
        <w:t xml:space="preserve"> настоящего Кодекса, -</w:t>
      </w:r>
    </w:p>
    <w:p>
      <w:pPr>
        <w:pStyle w:val="0"/>
        <w:jc w:val="both"/>
      </w:pPr>
      <w:r>
        <w:rPr>
          <w:sz w:val="20"/>
        </w:rPr>
        <w:t xml:space="preserve">(в ред. Федеральных законов от 14.07.2022 </w:t>
      </w:r>
      <w:hyperlink w:history="0" r:id="rId2749"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rPr>
        <w:t xml:space="preserve">, от 04.08.2023 </w:t>
      </w:r>
      <w:hyperlink w:history="0" r:id="rId2750" w:tooltip="Федеральный закон от 04.08.2023 N 413-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N 413-ФЗ</w:t>
        </w:r>
      </w:hyperlink>
      <w:r>
        <w:rPr>
          <w:sz w:val="20"/>
        </w:rPr>
        <w:t xml:space="preserve">)</w:t>
      </w:r>
    </w:p>
    <w:p>
      <w:pPr>
        <w:pStyle w:val="0"/>
        <w:spacing w:before="200" w:line-rule="auto"/>
        <w:ind w:firstLine="540"/>
        <w:jc w:val="both"/>
      </w:pPr>
      <w:r>
        <w:rPr>
          <w:sz w:val="20"/>
        </w:rPr>
        <w:t xml:space="preserve">наказывается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обязательными работами на срок до трехсот шестидесяти часов, либо принудительными работами на срок до четырех лет с ограничением свободы на срок до двух лет или без такового, либо лишением свободы на срок от одного года до четырех лет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2. Предоставление или сбор средств либо оказание финансовых услуг, заведомо предназначенных для обеспечения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 -</w:t>
      </w:r>
    </w:p>
    <w:p>
      <w:pPr>
        <w:pStyle w:val="0"/>
        <w:jc w:val="both"/>
      </w:pPr>
      <w:r>
        <w:rPr>
          <w:sz w:val="20"/>
        </w:rPr>
        <w:t xml:space="preserve">(в ред. Федерального </w:t>
      </w:r>
      <w:hyperlink w:history="0" r:id="rId2751"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spacing w:before="200" w:line-rule="auto"/>
        <w:ind w:firstLine="540"/>
        <w:jc w:val="both"/>
      </w:pPr>
      <w:r>
        <w:rPr>
          <w:sz w:val="20"/>
        </w:rPr>
        <w:t xml:space="preserve">наказывается обязательными работами на срок до трехсот шестидесяти часов, либо принудительными работами на срок до четырех лет с ограничением свободы на срок до двух лет или без такового, либо лишением свободы на срок от одного года до пяти лет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3. Организация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 -</w:t>
      </w:r>
    </w:p>
    <w:p>
      <w:pPr>
        <w:pStyle w:val="0"/>
        <w:jc w:val="both"/>
      </w:pPr>
      <w:r>
        <w:rPr>
          <w:sz w:val="20"/>
        </w:rPr>
        <w:t xml:space="preserve">(в ред. Федерального </w:t>
      </w:r>
      <w:hyperlink w:history="0" r:id="rId2752"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spacing w:before="200" w:line-rule="auto"/>
        <w:ind w:firstLine="540"/>
        <w:jc w:val="both"/>
      </w:pPr>
      <w:r>
        <w:rPr>
          <w:sz w:val="20"/>
        </w:rPr>
        <w:t xml:space="preserve">наказывается обязательными работами на срок до четырехсот восьмидесяти часов, либо принудительными работами на срок до пяти лет с ограничением свободы на срок до двух лет или без такового, либо лишением свободы на срок от двух до шести лет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по данной статье, если оно добровольно прекратило участие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в соответствии с законодательством Российской Федерации, либо способствовало пресечению деятельности такой организации, для обеспечения которой оно предоставляло или собирало средства либо оказывало финансовые услуги, и если оно активно способствовало раскрытию и (или) расследованию преступления.</w:t>
      </w:r>
    </w:p>
    <w:p>
      <w:pPr>
        <w:pStyle w:val="0"/>
        <w:ind w:firstLine="540"/>
        <w:jc w:val="both"/>
      </w:pPr>
      <w:r>
        <w:rPr>
          <w:sz w:val="20"/>
        </w:rPr>
      </w:r>
    </w:p>
    <w:bookmarkStart w:id="5468" w:name="P5468"/>
    <w:bookmarkEnd w:id="5468"/>
    <w:p>
      <w:pPr>
        <w:pStyle w:val="2"/>
        <w:outlineLvl w:val="3"/>
        <w:ind w:firstLine="540"/>
        <w:jc w:val="both"/>
      </w:pPr>
      <w:r>
        <w:rPr>
          <w:sz w:val="20"/>
        </w:rPr>
        <w:t xml:space="preserve">Статья 284.2. Призывы к введению мер ограничительного характера в отношении Российской Федерации, граждан Российской Федерации или российских юридических лиц</w:t>
      </w:r>
    </w:p>
    <w:p>
      <w:pPr>
        <w:pStyle w:val="0"/>
        <w:ind w:firstLine="540"/>
        <w:jc w:val="both"/>
      </w:pPr>
      <w:r>
        <w:rPr>
          <w:sz w:val="20"/>
        </w:rPr>
        <w:t xml:space="preserve">(введена Федеральным </w:t>
      </w:r>
      <w:hyperlink w:history="0" r:id="rId2753" w:tooltip="Федеральный закон от 04.03.2022 N 32-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04.03.2022 N 32-ФЗ)</w:t>
      </w:r>
    </w:p>
    <w:p>
      <w:pPr>
        <w:pStyle w:val="0"/>
        <w:jc w:val="both"/>
      </w:pPr>
      <w:r>
        <w:rPr>
          <w:sz w:val="20"/>
        </w:rPr>
      </w:r>
    </w:p>
    <w:p>
      <w:pPr>
        <w:pStyle w:val="0"/>
        <w:ind w:firstLine="540"/>
        <w:jc w:val="both"/>
      </w:pPr>
      <w:r>
        <w:rPr>
          <w:sz w:val="20"/>
        </w:rPr>
        <w:t xml:space="preserve">Призывы к осуществлению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мер ограничительного характера, выражающихся во введении или в продлении политических или экономических санкций в отношении Российской Федерации, граждан Российской Федерации либо российских юридических лиц, совершенные гражданином Российской Федерации после его привлечения к административной ответственности за аналогичное </w:t>
      </w:r>
      <w:hyperlink w:history="0" r:id="rId2754"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в течение одного года,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до трех лет, либо ограничением свободы на срок до трех лет, либо принудительными работами на срок до трех лет, либо арестом на срок до шести месяцев, либо лишением свободы на срок до трех лет со штрафом в размере до двухсот тысяч рублей или в размере заработной платы или иного дохода осужденного за период до одного года либо без такового.</w:t>
      </w:r>
    </w:p>
    <w:p>
      <w:pPr>
        <w:pStyle w:val="0"/>
        <w:ind w:firstLine="540"/>
        <w:jc w:val="both"/>
      </w:pPr>
      <w:r>
        <w:rPr>
          <w:sz w:val="20"/>
        </w:rPr>
      </w:r>
    </w:p>
    <w:bookmarkStart w:id="5474" w:name="P5474"/>
    <w:bookmarkEnd w:id="5474"/>
    <w:p>
      <w:pPr>
        <w:pStyle w:val="2"/>
        <w:outlineLvl w:val="3"/>
        <w:ind w:firstLine="540"/>
        <w:jc w:val="both"/>
      </w:pPr>
      <w:r>
        <w:rPr>
          <w:sz w:val="20"/>
        </w:rPr>
        <w:t xml:space="preserve">Статья 284.3. Оказание содействия в исполнении решений международных организаций, в которых Российская Федерация не участвует, или иностранных государственных органов</w:t>
      </w:r>
    </w:p>
    <w:p>
      <w:pPr>
        <w:pStyle w:val="0"/>
        <w:ind w:firstLine="540"/>
        <w:jc w:val="both"/>
      </w:pPr>
      <w:r>
        <w:rPr>
          <w:sz w:val="20"/>
        </w:rPr>
        <w:t xml:space="preserve">(введена Федеральным </w:t>
      </w:r>
      <w:hyperlink w:history="0" r:id="rId2755"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28.04.2023 N 157-ФЗ)</w:t>
      </w:r>
    </w:p>
    <w:p>
      <w:pPr>
        <w:pStyle w:val="0"/>
        <w:ind w:firstLine="540"/>
        <w:jc w:val="both"/>
      </w:pPr>
      <w:r>
        <w:rPr>
          <w:sz w:val="20"/>
        </w:rPr>
      </w:r>
    </w:p>
    <w:p>
      <w:pPr>
        <w:pStyle w:val="0"/>
        <w:ind w:firstLine="540"/>
        <w:jc w:val="both"/>
      </w:pPr>
      <w:r>
        <w:rPr>
          <w:sz w:val="20"/>
        </w:rPr>
        <w:t xml:space="preserve">Оказание содействия в исполнении решений международных организаций, в которых Российская Федерация не участвует, или иностранных государственных органов об уголовном преследовании должностных лиц органов публичной власти Российской Федерации в связи с осуществлением ими служебной деятельности, иных лиц в связи с прохождением ими военной службы или пребыванием в добровольческих формированиях, содействующих выполнению задач, возложенных на Вооруженные Силы Российской Федерации или войска национальной гвардии Российской Федерации, при отсутствии признаков преступлений, предусмотренных </w:t>
      </w:r>
      <w:hyperlink w:history="0" w:anchor="P5191" w:tooltip="Статья 275. Государственная измена">
        <w:r>
          <w:rPr>
            <w:sz w:val="20"/>
            <w:color w:val="0000ff"/>
          </w:rPr>
          <w:t xml:space="preserve">статьями 275</w:t>
        </w:r>
      </w:hyperlink>
      <w:r>
        <w:rPr>
          <w:sz w:val="20"/>
        </w:rPr>
        <w:t xml:space="preserve">, </w:t>
      </w:r>
      <w:hyperlink w:history="0" w:anchor="P5200" w:tooltip="Статья 275.1. Сотрудничество на конфиденциальной основе с иностранным государством, международной либо иностранной организацией">
        <w:r>
          <w:rPr>
            <w:sz w:val="20"/>
            <w:color w:val="0000ff"/>
          </w:rPr>
          <w:t xml:space="preserve">275.1</w:t>
        </w:r>
      </w:hyperlink>
      <w:r>
        <w:rPr>
          <w:sz w:val="20"/>
        </w:rPr>
        <w:t xml:space="preserve">, </w:t>
      </w:r>
      <w:hyperlink w:history="0" w:anchor="P5207" w:tooltip="Статья 276. Шпионаж">
        <w:r>
          <w:rPr>
            <w:sz w:val="20"/>
            <w:color w:val="0000ff"/>
          </w:rPr>
          <w:t xml:space="preserve">276</w:t>
        </w:r>
      </w:hyperlink>
      <w:r>
        <w:rPr>
          <w:sz w:val="20"/>
        </w:rPr>
        <w:t xml:space="preserve"> настоящего Кодекса, -</w:t>
      </w:r>
    </w:p>
    <w:p>
      <w:pPr>
        <w:pStyle w:val="0"/>
        <w:jc w:val="both"/>
      </w:pPr>
      <w:r>
        <w:rPr>
          <w:sz w:val="20"/>
        </w:rPr>
        <w:t xml:space="preserve">(в ред. Федерального </w:t>
      </w:r>
      <w:hyperlink w:history="0" r:id="rId2756" w:tooltip="Федеральный закон от 25.12.2023 N 641-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25.12.2023 N 641-ФЗ)</w:t>
      </w:r>
    </w:p>
    <w:p>
      <w:pPr>
        <w:pStyle w:val="0"/>
        <w:spacing w:before="200" w:line-rule="auto"/>
        <w:ind w:firstLine="540"/>
        <w:jc w:val="both"/>
      </w:pPr>
      <w:r>
        <w:rPr>
          <w:sz w:val="20"/>
        </w:rPr>
        <w:t xml:space="preserve">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до пяти лет с лишением права занимать определенные должности или заниматься определенной деятельностью на тот же срок.</w:t>
      </w:r>
    </w:p>
    <w:p>
      <w:pPr>
        <w:pStyle w:val="0"/>
        <w:ind w:firstLine="540"/>
        <w:jc w:val="both"/>
      </w:pPr>
      <w:r>
        <w:rPr>
          <w:sz w:val="20"/>
        </w:rPr>
      </w:r>
    </w:p>
    <w:bookmarkStart w:id="5481" w:name="P5481"/>
    <w:bookmarkEnd w:id="5481"/>
    <w:p>
      <w:pPr>
        <w:pStyle w:val="2"/>
        <w:outlineLvl w:val="2"/>
        <w:jc w:val="center"/>
      </w:pPr>
      <w:r>
        <w:rPr>
          <w:sz w:val="20"/>
        </w:rPr>
        <w:t xml:space="preserve">Глава 30. ПРЕСТУПЛЕНИЯ ПРОТИВ ГОСУДАРСТВЕННОЙ ВЛАСТИ,</w:t>
      </w:r>
    </w:p>
    <w:p>
      <w:pPr>
        <w:pStyle w:val="2"/>
        <w:jc w:val="center"/>
      </w:pPr>
      <w:r>
        <w:rPr>
          <w:sz w:val="20"/>
        </w:rPr>
        <w:t xml:space="preserve">ИНТЕРЕСОВ ГОСУДАРСТВЕННОЙ СЛУЖБЫ И СЛУЖБЫ В ОРГАНАХ</w:t>
      </w:r>
    </w:p>
    <w:p>
      <w:pPr>
        <w:pStyle w:val="2"/>
        <w:jc w:val="center"/>
      </w:pPr>
      <w:r>
        <w:rPr>
          <w:sz w:val="20"/>
        </w:rPr>
        <w:t xml:space="preserve">МЕСТНОГО САМОУПРАВЛЕНИЯ</w:t>
      </w:r>
    </w:p>
    <w:p>
      <w:pPr>
        <w:pStyle w:val="0"/>
        <w:jc w:val="both"/>
      </w:pPr>
      <w:r>
        <w:rPr>
          <w:sz w:val="20"/>
        </w:rPr>
      </w:r>
    </w:p>
    <w:bookmarkStart w:id="5485" w:name="P5485"/>
    <w:bookmarkEnd w:id="5485"/>
    <w:p>
      <w:pPr>
        <w:pStyle w:val="2"/>
        <w:outlineLvl w:val="3"/>
        <w:ind w:firstLine="540"/>
        <w:jc w:val="both"/>
      </w:pPr>
      <w:r>
        <w:rPr>
          <w:sz w:val="20"/>
        </w:rPr>
        <w:t xml:space="preserve">Статья 285. Злоупотребление должностными полномочиями</w:t>
      </w:r>
    </w:p>
    <w:p>
      <w:pPr>
        <w:pStyle w:val="0"/>
        <w:jc w:val="both"/>
      </w:pPr>
      <w:r>
        <w:rPr>
          <w:sz w:val="20"/>
        </w:rPr>
      </w:r>
    </w:p>
    <w:bookmarkStart w:id="5487" w:name="P5487"/>
    <w:bookmarkEnd w:id="5487"/>
    <w:p>
      <w:pPr>
        <w:pStyle w:val="0"/>
        <w:ind w:firstLine="540"/>
        <w:jc w:val="both"/>
      </w:pPr>
      <w:r>
        <w:rPr>
          <w:sz w:val="20"/>
        </w:rPr>
        <w:t xml:space="preserve">1. </w:t>
      </w:r>
      <w:hyperlink w:history="0" r:id="rId2757"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Использование</w:t>
        </w:r>
      </w:hyperlink>
      <w:r>
        <w:rPr>
          <w:sz w:val="20"/>
        </w:rPr>
        <w:t xml:space="preserve"> должностным лицом своих служебных полномочий вопреки интересам службы, если это деяние совершено из </w:t>
      </w:r>
      <w:hyperlink w:history="0" r:id="rId2758"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корыстной</w:t>
        </w:r>
      </w:hyperlink>
      <w:r>
        <w:rPr>
          <w:sz w:val="20"/>
        </w:rPr>
        <w:t xml:space="preserve"> или </w:t>
      </w:r>
      <w:hyperlink w:history="0" r:id="rId2759"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иной</w:t>
        </w:r>
      </w:hyperlink>
      <w:r>
        <w:rPr>
          <w:sz w:val="20"/>
        </w:rPr>
        <w:t xml:space="preserve"> личной заинтересованности и повлекло существенное нарушение </w:t>
      </w:r>
      <w:hyperlink w:history="0" r:id="rId2760"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прав</w:t>
        </w:r>
      </w:hyperlink>
      <w:r>
        <w:rPr>
          <w:sz w:val="20"/>
        </w:rPr>
        <w:t xml:space="preserve"> и </w:t>
      </w:r>
      <w:hyperlink w:history="0" r:id="rId2761"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законных интересов</w:t>
        </w:r>
      </w:hyperlink>
      <w:r>
        <w:rPr>
          <w:sz w:val="20"/>
        </w:rPr>
        <w:t xml:space="preserve"> граждан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pPr>
        <w:pStyle w:val="0"/>
        <w:jc w:val="both"/>
      </w:pPr>
      <w:r>
        <w:rPr>
          <w:sz w:val="20"/>
        </w:rPr>
        <w:t xml:space="preserve">(в ред. Федеральных законов от 08.12.2003 </w:t>
      </w:r>
      <w:hyperlink w:history="0" r:id="rId276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76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490" w:name="P5490"/>
    <w:bookmarkEnd w:id="5490"/>
    <w:p>
      <w:pPr>
        <w:pStyle w:val="0"/>
        <w:spacing w:before="200" w:line-rule="auto"/>
        <w:ind w:firstLine="540"/>
        <w:jc w:val="both"/>
      </w:pPr>
      <w:r>
        <w:rPr>
          <w:sz w:val="20"/>
        </w:rPr>
        <w:t xml:space="preserve">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76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76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5487" w:tooltip="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прав и законных интересов граждан или организаций либо охраняемых законом интересов общества или государства, -">
        <w:r>
          <w:rPr>
            <w:sz w:val="20"/>
            <w:color w:val="0000ff"/>
          </w:rPr>
          <w:t xml:space="preserve">частями первой</w:t>
        </w:r>
      </w:hyperlink>
      <w:r>
        <w:rPr>
          <w:sz w:val="20"/>
        </w:rPr>
        <w:t xml:space="preserve"> или </w:t>
      </w:r>
      <w:hyperlink w:history="0" w:anchor="P5490" w:tooltip="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w:r>
          <w:rPr>
            <w:sz w:val="20"/>
            <w:color w:val="0000ff"/>
          </w:rPr>
          <w:t xml:space="preserve">второй</w:t>
        </w:r>
      </w:hyperlink>
      <w:r>
        <w:rPr>
          <w:sz w:val="20"/>
        </w:rPr>
        <w:t xml:space="preserve"> настоящей статьи, повлекшие тяжкие последствия, -</w:t>
      </w:r>
    </w:p>
    <w:p>
      <w:pPr>
        <w:pStyle w:val="0"/>
        <w:spacing w:before="200" w:line-rule="auto"/>
        <w:ind w:firstLine="540"/>
        <w:jc w:val="both"/>
      </w:pPr>
      <w:r>
        <w:rPr>
          <w:sz w:val="20"/>
        </w:rPr>
        <w:t xml:space="preserve">наказываются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bookmarkStart w:id="5495" w:name="P5495"/>
    <w:bookmarkEnd w:id="5495"/>
    <w:p>
      <w:pPr>
        <w:pStyle w:val="0"/>
        <w:spacing w:before="200" w:line-rule="auto"/>
        <w:ind w:firstLine="540"/>
        <w:jc w:val="both"/>
      </w:pPr>
      <w:r>
        <w:rPr>
          <w:sz w:val="20"/>
        </w:rPr>
        <w:t xml:space="preserve">Примечания. 1. Должностными лицами в статьях настоящей главы признаются лица, постоянно, временно или по </w:t>
      </w:r>
      <w:hyperlink w:history="0" r:id="rId2766"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специальному полномочию</w:t>
        </w:r>
      </w:hyperlink>
      <w:r>
        <w:rPr>
          <w:sz w:val="20"/>
        </w:rPr>
        <w:t xml:space="preserve"> осуществляющие функции </w:t>
      </w:r>
      <w:hyperlink w:history="0" r:id="rId2767"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представителя власти</w:t>
        </w:r>
      </w:hyperlink>
      <w:r>
        <w:rPr>
          <w:sz w:val="20"/>
        </w:rPr>
        <w:t xml:space="preserve"> либо выполняющие </w:t>
      </w:r>
      <w:hyperlink w:history="0" r:id="rId2768"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организационно-распорядительные</w:t>
        </w:r>
      </w:hyperlink>
      <w:r>
        <w:rPr>
          <w:sz w:val="20"/>
        </w:rPr>
        <w:t xml:space="preserve">, </w:t>
      </w:r>
      <w:hyperlink w:history="0" r:id="rId2769"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административно-хозяйственные</w:t>
        </w:r>
      </w:hyperlink>
      <w:r>
        <w:rPr>
          <w:sz w:val="20"/>
        </w:rPr>
        <w:t xml:space="preserve">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муниципальных унитарных предприятиях, в хозяйственных обществах, в высшем органе управления которых Российская Федерация, субъект Российской Федерации или муниципальное образование имеет право прямо или косвенно (через подконтрольных им лиц) распоряжаться более чем пятьюдесятью процентами голосов либо в которых Российская Федерация, субъект Российской Федерации или муниципальное образование имеет право назначать (избирать) единоличный исполнительный орган и (или) более пятидесяти процентов состава коллегиального органа управления, в акционерных обществах, в отношении которых используется специальное право на участие Российской Федерации, субъектов Российской Федерации или муниципальных образований в управлении такими акционерными обществами ("золотая акция"), а также в Вооруженных Силах Российской Федерации, других войсках и воинских формированиях Российской Федерации.</w:t>
      </w:r>
    </w:p>
    <w:p>
      <w:pPr>
        <w:pStyle w:val="0"/>
        <w:jc w:val="both"/>
      </w:pPr>
      <w:r>
        <w:rPr>
          <w:sz w:val="20"/>
        </w:rPr>
        <w:t xml:space="preserve">(п. 1 в ред. Федерального </w:t>
      </w:r>
      <w:hyperlink w:history="0" r:id="rId2770" w:tooltip="Федеральный закон от 24.02.2021 N 16-ФЗ &quot;О внесении изменений в статьи 201 и 285 Уголовного кодекса Российской Федерации&quot; {КонсультантПлюс}">
        <w:r>
          <w:rPr>
            <w:sz w:val="20"/>
            <w:color w:val="0000ff"/>
          </w:rPr>
          <w:t xml:space="preserve">закона</w:t>
        </w:r>
      </w:hyperlink>
      <w:r>
        <w:rPr>
          <w:sz w:val="20"/>
        </w:rPr>
        <w:t xml:space="preserve"> от 24.02.2021 N 16-ФЗ)</w:t>
      </w:r>
    </w:p>
    <w:bookmarkStart w:id="5497" w:name="P5497"/>
    <w:bookmarkEnd w:id="5497"/>
    <w:p>
      <w:pPr>
        <w:pStyle w:val="0"/>
        <w:spacing w:before="200" w:line-rule="auto"/>
        <w:ind w:firstLine="540"/>
        <w:jc w:val="both"/>
      </w:pPr>
      <w:r>
        <w:rPr>
          <w:sz w:val="20"/>
        </w:rPr>
        <w:t xml:space="preserve">2. Под лицами, занимающими государственные должности Российской Федерации, в статьях настоящей </w:t>
      </w:r>
      <w:hyperlink w:history="0" w:anchor="P5481" w:tooltip="Глава 30. ПРЕСТУПЛЕНИЯ ПРОТИВ ГОСУДАРСТВЕННОЙ ВЛАСТИ,">
        <w:r>
          <w:rPr>
            <w:sz w:val="20"/>
            <w:color w:val="0000ff"/>
          </w:rPr>
          <w:t xml:space="preserve">главы</w:t>
        </w:r>
      </w:hyperlink>
      <w:r>
        <w:rPr>
          <w:sz w:val="20"/>
        </w:rPr>
        <w:t xml:space="preserve"> и других статьях настоящего Кодекса понимаются лица, занимающие должности, устанавливаемые </w:t>
      </w:r>
      <w:hyperlink w:history="0" r:id="rId27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w:t>
      </w:r>
    </w:p>
    <w:bookmarkStart w:id="5498" w:name="P5498"/>
    <w:bookmarkEnd w:id="5498"/>
    <w:p>
      <w:pPr>
        <w:pStyle w:val="0"/>
        <w:spacing w:before="200" w:line-rule="auto"/>
        <w:ind w:firstLine="540"/>
        <w:jc w:val="both"/>
      </w:pPr>
      <w:r>
        <w:rPr>
          <w:sz w:val="20"/>
        </w:rPr>
        <w:t xml:space="preserve">3. Под лицами, занимающими государственные должности субъектов Российской Федерации, в статьях настоящей </w:t>
      </w:r>
      <w:hyperlink w:history="0" w:anchor="P5481" w:tooltip="Глава 30. ПРЕСТУПЛЕНИЯ ПРОТИВ ГОСУДАРСТВЕННОЙ ВЛАСТИ,">
        <w:r>
          <w:rPr>
            <w:sz w:val="20"/>
            <w:color w:val="0000ff"/>
          </w:rPr>
          <w:t xml:space="preserve">главы</w:t>
        </w:r>
      </w:hyperlink>
      <w:r>
        <w:rPr>
          <w:sz w:val="20"/>
        </w:rPr>
        <w:t xml:space="preserve">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w:t>
      </w:r>
    </w:p>
    <w:p>
      <w:pPr>
        <w:pStyle w:val="0"/>
        <w:spacing w:before="200" w:line-rule="auto"/>
        <w:ind w:firstLine="540"/>
        <w:jc w:val="both"/>
      </w:pPr>
      <w:r>
        <w:rPr>
          <w:sz w:val="20"/>
        </w:rPr>
        <w:t xml:space="preserve">4. Государственные служащие и муниципальные служащие, не относящиеся к числу должностных лиц, несут уголовную ответственность по статьям настоящей </w:t>
      </w:r>
      <w:hyperlink w:history="0" w:anchor="P5481" w:tooltip="Глава 30. ПРЕСТУПЛЕНИЯ ПРОТИВ ГОСУДАРСТВЕННОЙ ВЛАСТИ,">
        <w:r>
          <w:rPr>
            <w:sz w:val="20"/>
            <w:color w:val="0000ff"/>
          </w:rPr>
          <w:t xml:space="preserve">главы</w:t>
        </w:r>
      </w:hyperlink>
      <w:r>
        <w:rPr>
          <w:sz w:val="20"/>
        </w:rPr>
        <w:t xml:space="preserve"> в случаях, специально предусмотренных соответствующими статьями.</w:t>
      </w:r>
    </w:p>
    <w:p>
      <w:pPr>
        <w:pStyle w:val="0"/>
        <w:jc w:val="both"/>
      </w:pPr>
      <w:r>
        <w:rPr>
          <w:sz w:val="20"/>
        </w:rPr>
        <w:t xml:space="preserve">(в ред. Федерального </w:t>
      </w:r>
      <w:hyperlink w:history="0" r:id="rId2772"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sz w:val="20"/>
            <w:color w:val="0000ff"/>
          </w:rPr>
          <w:t xml:space="preserve">закона</w:t>
        </w:r>
      </w:hyperlink>
      <w:r>
        <w:rPr>
          <w:sz w:val="20"/>
        </w:rPr>
        <w:t xml:space="preserve"> от 05.05.2014 N 96-ФЗ)</w:t>
      </w:r>
    </w:p>
    <w:p>
      <w:pPr>
        <w:pStyle w:val="0"/>
        <w:spacing w:before="200" w:line-rule="auto"/>
        <w:ind w:firstLine="540"/>
        <w:jc w:val="both"/>
      </w:pPr>
      <w:r>
        <w:rPr>
          <w:sz w:val="20"/>
        </w:rPr>
        <w:t xml:space="preserve">5. Утратило силу. - Федеральный </w:t>
      </w:r>
      <w:hyperlink w:history="0" r:id="rId2773" w:tooltip="Федеральный закон от 04.05.2011 N 97-ФЗ (ред. от 04.06.2014) &quot;О внесении изменений в Уголовный кодекс Российской Федерации и Кодекс Российской Федерации об административных правонарушениях в связи с совершенствованием государственного управления в области противодействия коррупции&quot; {КонсультантПлюс}">
        <w:r>
          <w:rPr>
            <w:sz w:val="20"/>
            <w:color w:val="0000ff"/>
          </w:rPr>
          <w:t xml:space="preserve">закон</w:t>
        </w:r>
      </w:hyperlink>
      <w:r>
        <w:rPr>
          <w:sz w:val="20"/>
        </w:rPr>
        <w:t xml:space="preserve"> от 04.05.2011 N 97-ФЗ.</w:t>
      </w:r>
    </w:p>
    <w:p>
      <w:pPr>
        <w:pStyle w:val="0"/>
        <w:jc w:val="both"/>
      </w:pPr>
      <w:r>
        <w:rPr>
          <w:sz w:val="20"/>
        </w:rPr>
      </w:r>
    </w:p>
    <w:p>
      <w:pPr>
        <w:pStyle w:val="2"/>
        <w:outlineLvl w:val="3"/>
        <w:ind w:firstLine="540"/>
        <w:jc w:val="both"/>
      </w:pPr>
      <w:r>
        <w:rPr>
          <w:sz w:val="20"/>
        </w:rPr>
        <w:t xml:space="preserve">Статья 285.1. Нецелевое расходование бюджетных средств</w:t>
      </w:r>
    </w:p>
    <w:p>
      <w:pPr>
        <w:pStyle w:val="0"/>
        <w:ind w:firstLine="540"/>
        <w:jc w:val="both"/>
      </w:pPr>
      <w:r>
        <w:rPr>
          <w:sz w:val="20"/>
        </w:rPr>
        <w:t xml:space="preserve">(введена Федеральным </w:t>
      </w:r>
      <w:hyperlink w:history="0" r:id="rId277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0"/>
        <w:ind w:firstLine="540"/>
        <w:jc w:val="both"/>
      </w:pPr>
      <w:r>
        <w:rPr>
          <w:sz w:val="20"/>
        </w:rPr>
        <w:t xml:space="preserve">1. Расходование бюджетных средств должностным лицом получателя бюджетных средств на цели, не соответствующие </w:t>
      </w:r>
      <w:hyperlink w:history="0" r:id="rId2775" w:tooltip="&quot;Бюджетный кодекс Российской Федерации&quot; от 31.07.1998 N 145-ФЗ (ред. от 25.12.2023) (с изм. и доп., вступ. в силу с 05.01.2024) {КонсультантПлюс}">
        <w:r>
          <w:rPr>
            <w:sz w:val="20"/>
            <w:color w:val="0000ff"/>
          </w:rPr>
          <w:t xml:space="preserve">условиям</w:t>
        </w:r>
      </w:hyperlink>
      <w:r>
        <w:rPr>
          <w:sz w:val="20"/>
        </w:rPr>
        <w:t xml:space="preserve"> их получения, определенным утвержденными бюджетом, бюджетной росписью, уведомлением о бюджетных ассигнованиях, сметой доходов и расходов либо иным документом, являющимся основанием для получения бюджетных средств, совершенное в крупном размере,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07.03.2011 </w:t>
      </w:r>
      <w:hyperlink w:history="0" r:id="rId277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77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особо крупном размере,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77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514" w:name="P5514"/>
    <w:bookmarkEnd w:id="5514"/>
    <w:p>
      <w:pPr>
        <w:pStyle w:val="0"/>
        <w:spacing w:before="200" w:line-rule="auto"/>
        <w:ind w:firstLine="540"/>
        <w:jc w:val="both"/>
      </w:pPr>
      <w:r>
        <w:rPr>
          <w:sz w:val="20"/>
        </w:rPr>
        <w:t xml:space="preserve">Примечание. Крупным размером в настоящей статье, а также в </w:t>
      </w:r>
      <w:hyperlink w:history="0" w:anchor="P5516" w:tooltip="Статья 285.2. Нецелевое расходование средств государственных внебюджетных фондов">
        <w:r>
          <w:rPr>
            <w:sz w:val="20"/>
            <w:color w:val="0000ff"/>
          </w:rPr>
          <w:t xml:space="preserve">статье 285.2</w:t>
        </w:r>
      </w:hyperlink>
      <w:r>
        <w:rPr>
          <w:sz w:val="20"/>
        </w:rPr>
        <w:t xml:space="preserve"> настоящего Кодекса признается сумма бюджетных средств, превышающая один миллион пятьсот тысяч рублей, а особо крупным размером - семь миллионов пятьсот тысяч рублей.</w:t>
      </w:r>
    </w:p>
    <w:p>
      <w:pPr>
        <w:pStyle w:val="0"/>
        <w:jc w:val="both"/>
      </w:pPr>
      <w:r>
        <w:rPr>
          <w:sz w:val="20"/>
        </w:rPr>
      </w:r>
    </w:p>
    <w:bookmarkStart w:id="5516" w:name="P5516"/>
    <w:bookmarkEnd w:id="5516"/>
    <w:p>
      <w:pPr>
        <w:pStyle w:val="2"/>
        <w:outlineLvl w:val="3"/>
        <w:ind w:firstLine="540"/>
        <w:jc w:val="both"/>
      </w:pPr>
      <w:r>
        <w:rPr>
          <w:sz w:val="20"/>
        </w:rPr>
        <w:t xml:space="preserve">Статья 285.2. Нецелевое расходование средств государственных внебюджетных фондов</w:t>
      </w:r>
    </w:p>
    <w:p>
      <w:pPr>
        <w:pStyle w:val="0"/>
        <w:ind w:firstLine="540"/>
        <w:jc w:val="both"/>
      </w:pPr>
      <w:r>
        <w:rPr>
          <w:sz w:val="20"/>
        </w:rPr>
        <w:t xml:space="preserve">(введена Федеральным </w:t>
      </w:r>
      <w:hyperlink w:history="0" r:id="rId277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0"/>
        <w:ind w:firstLine="540"/>
        <w:jc w:val="both"/>
      </w:pPr>
      <w:r>
        <w:rPr>
          <w:sz w:val="20"/>
        </w:rPr>
        <w:t xml:space="preserve">1. Расходование средств государственных внебюджетных фондов должностным лицом на цели, не соответствующие условиям, определенным </w:t>
      </w:r>
      <w:r>
        <w:rPr>
          <w:sz w:val="20"/>
        </w:rPr>
        <w:t xml:space="preserve">законодательством</w:t>
      </w:r>
      <w:r>
        <w:rPr>
          <w:sz w:val="20"/>
        </w:rPr>
        <w:t xml:space="preserve"> Российской Федерации, регулирующим их деятельность, и бюджетам указанных фондов, совершенное в </w:t>
      </w:r>
      <w:hyperlink w:history="0" w:anchor="P5514" w:tooltip="Примечание. Крупным размером в настоящей статье, а также в статье 285.2 настоящего Кодекса признается сумма бюджетных средств, превышающая один миллион пятьсот тысяч рублей, а особо крупным размером - семь миллионов пятьсот тысяч рублей.">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07.03.2011 </w:t>
      </w:r>
      <w:hyperlink w:history="0" r:id="rId278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78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w:t>
      </w:r>
      <w:hyperlink w:history="0" w:anchor="P5514" w:tooltip="Примечание. Крупным размером в настоящей статье, а также в статье 285.2 настоящего Кодекса признается сумма бюджетных средств, превышающая один миллион пятьсот тысяч рублей, а особо крупным размером - семь миллионов пятьсот тысяч рублей.">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78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ind w:firstLine="540"/>
        <w:jc w:val="both"/>
      </w:pPr>
      <w:r>
        <w:rPr>
          <w:sz w:val="20"/>
        </w:rPr>
      </w:r>
    </w:p>
    <w:p>
      <w:pPr>
        <w:pStyle w:val="2"/>
        <w:outlineLvl w:val="3"/>
        <w:ind w:firstLine="540"/>
        <w:jc w:val="both"/>
      </w:pPr>
      <w:r>
        <w:rPr>
          <w:sz w:val="20"/>
        </w:rPr>
        <w:t xml:space="preserve">Статья 285.3. Внесение в единые государственные реестры заведомо недостоверных сведений</w:t>
      </w:r>
    </w:p>
    <w:p>
      <w:pPr>
        <w:pStyle w:val="0"/>
        <w:ind w:firstLine="540"/>
        <w:jc w:val="both"/>
      </w:pPr>
      <w:r>
        <w:rPr>
          <w:sz w:val="20"/>
        </w:rPr>
        <w:t xml:space="preserve">(введена Федеральным </w:t>
      </w:r>
      <w:hyperlink w:history="0" r:id="rId2783" w:tooltip="Федеральный закон от 01.07.2010 N 147-ФЗ &quot;О внесении изменений в Уголовный кодекс Российской Федерации и в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01.07.2010 N 147-ФЗ)</w:t>
      </w:r>
    </w:p>
    <w:p>
      <w:pPr>
        <w:pStyle w:val="0"/>
        <w:ind w:firstLine="540"/>
        <w:jc w:val="both"/>
      </w:pPr>
      <w:r>
        <w:rPr>
          <w:sz w:val="20"/>
        </w:rPr>
      </w:r>
    </w:p>
    <w:bookmarkStart w:id="5531" w:name="P5531"/>
    <w:bookmarkEnd w:id="5531"/>
    <w:p>
      <w:pPr>
        <w:pStyle w:val="0"/>
        <w:ind w:firstLine="540"/>
        <w:jc w:val="both"/>
      </w:pPr>
      <w:r>
        <w:rPr>
          <w:sz w:val="20"/>
        </w:rPr>
        <w:t xml:space="preserve">1. Умышленное внесение должностным лицом в один из единых государственных реестров, предусмотренных законодательством Российской Федерации, заведомо недостоверных сведений, а равно умышленное уничтожение или подлог документов, на основании которых были внесены запись или изменение в указанные единые государственные реестры, если обязательное хранение этих документов предусмотрено законодательством Российской Федерации,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78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534" w:name="P5534"/>
    <w:bookmarkEnd w:id="5534"/>
    <w:p>
      <w:pPr>
        <w:pStyle w:val="0"/>
        <w:spacing w:before="200" w:line-rule="auto"/>
        <w:ind w:firstLine="540"/>
        <w:jc w:val="both"/>
      </w:pPr>
      <w:r>
        <w:rPr>
          <w:sz w:val="20"/>
        </w:rPr>
        <w:t xml:space="preserve">2. Те же деяния, совершенные группой лиц по предварительному сговору, -</w:t>
      </w:r>
    </w:p>
    <w:p>
      <w:pPr>
        <w:pStyle w:val="0"/>
        <w:spacing w:before="200" w:line-rule="auto"/>
        <w:ind w:firstLine="540"/>
        <w:jc w:val="both"/>
      </w:pPr>
      <w:r>
        <w:rPr>
          <w:sz w:val="20"/>
        </w:rPr>
        <w:t xml:space="preserve">наказываются штрафом в размере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шести лет с лишением права занимать определенные должности или заниматься определенной деятельностью на срок от шести месяцев до трех лет.</w:t>
      </w:r>
    </w:p>
    <w:p>
      <w:pPr>
        <w:pStyle w:val="0"/>
        <w:jc w:val="both"/>
      </w:pPr>
      <w:r>
        <w:rPr>
          <w:sz w:val="20"/>
        </w:rPr>
        <w:t xml:space="preserve">(в ред. Федерального </w:t>
      </w:r>
      <w:hyperlink w:history="0" r:id="rId27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5531" w:tooltip="1. Умышленное внесение должностным лицом в один из единых государственных реестров, предусмотренных законодательством Российской Федерации, заведомо недостоверных сведений, а равно умышленное уничтожение или подлог документов, на основании которых были внесены запись или изменение в указанные единые государственные реестры, если обязательное хранение этих документов предусмотрено законодательством Российской Федерации, -">
        <w:r>
          <w:rPr>
            <w:sz w:val="20"/>
            <w:color w:val="0000ff"/>
          </w:rPr>
          <w:t xml:space="preserve">частями первой</w:t>
        </w:r>
      </w:hyperlink>
      <w:r>
        <w:rPr>
          <w:sz w:val="20"/>
        </w:rPr>
        <w:t xml:space="preserve"> или </w:t>
      </w:r>
      <w:hyperlink w:history="0" w:anchor="P5534" w:tooltip="2. Те же деяния, совершенные группой лиц по предварительному сговору, -">
        <w:r>
          <w:rPr>
            <w:sz w:val="20"/>
            <w:color w:val="0000ff"/>
          </w:rPr>
          <w:t xml:space="preserve">второй</w:t>
        </w:r>
      </w:hyperlink>
      <w:r>
        <w:rPr>
          <w:sz w:val="20"/>
        </w:rPr>
        <w:t xml:space="preserve"> настоящей статьи, повлекшие тяжкие последствия, -</w:t>
      </w:r>
    </w:p>
    <w:p>
      <w:pPr>
        <w:pStyle w:val="0"/>
        <w:spacing w:before="200" w:line-rule="auto"/>
        <w:ind w:firstLine="540"/>
        <w:jc w:val="both"/>
      </w:pPr>
      <w:r>
        <w:rPr>
          <w:sz w:val="20"/>
        </w:rPr>
        <w:t xml:space="preserve">наказываются лишением свободы на срок до десяти лет.</w:t>
      </w:r>
    </w:p>
    <w:p>
      <w:pPr>
        <w:pStyle w:val="0"/>
        <w:ind w:firstLine="540"/>
        <w:jc w:val="both"/>
      </w:pPr>
      <w:r>
        <w:rPr>
          <w:sz w:val="20"/>
        </w:rPr>
      </w:r>
    </w:p>
    <w:bookmarkStart w:id="5540" w:name="P5540"/>
    <w:bookmarkEnd w:id="5540"/>
    <w:p>
      <w:pPr>
        <w:pStyle w:val="2"/>
        <w:outlineLvl w:val="3"/>
        <w:ind w:firstLine="540"/>
        <w:jc w:val="both"/>
      </w:pPr>
      <w:r>
        <w:rPr>
          <w:sz w:val="20"/>
        </w:rPr>
        <w:t xml:space="preserve">Статья 285.4. Злоупотребление должностными полномочиями при выполнении государственного оборонного заказа</w:t>
      </w:r>
    </w:p>
    <w:p>
      <w:pPr>
        <w:pStyle w:val="0"/>
        <w:ind w:firstLine="540"/>
        <w:jc w:val="both"/>
      </w:pPr>
      <w:r>
        <w:rPr>
          <w:sz w:val="20"/>
        </w:rPr>
        <w:t xml:space="preserve">(введена Федеральным </w:t>
      </w:r>
      <w:hyperlink w:history="0" r:id="rId2786" w:tooltip="Федеральный закон от 29.12.2017 N 46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29.12.2017 N 469-ФЗ)</w:t>
      </w:r>
    </w:p>
    <w:p>
      <w:pPr>
        <w:pStyle w:val="0"/>
        <w:ind w:firstLine="540"/>
        <w:jc w:val="both"/>
      </w:pPr>
      <w:r>
        <w:rPr>
          <w:sz w:val="20"/>
        </w:rPr>
      </w:r>
    </w:p>
    <w:p>
      <w:pPr>
        <w:pStyle w:val="0"/>
        <w:ind w:firstLine="540"/>
        <w:jc w:val="both"/>
      </w:pPr>
      <w:r>
        <w:rPr>
          <w:sz w:val="20"/>
        </w:rPr>
        <w:t xml:space="preserve">1. Использование должностным лицом своих служебных полномочий вопреки интересам службы, если это деяние совершено из корыстной или иной личной заинтересованности и повлекло существенное нарушение охраняемых законом интересов общества или государства при выполнении государственного оборонного </w:t>
      </w:r>
      <w:hyperlink w:history="0" r:id="rId2787" w:tooltip="Федеральный закон от 29.12.2012 N 275-ФЗ (ред. от 12.12.2023) &quot;О государственном оборонном заказе&quot; {КонсультантПлюс}">
        <w:r>
          <w:rPr>
            <w:sz w:val="20"/>
            <w:color w:val="0000ff"/>
          </w:rPr>
          <w:t xml:space="preserve">заказа</w:t>
        </w:r>
      </w:hyperlink>
      <w:r>
        <w:rPr>
          <w:sz w:val="20"/>
        </w:rPr>
        <w:t xml:space="preserve">,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То же деяние:</w:t>
      </w:r>
    </w:p>
    <w:p>
      <w:pPr>
        <w:pStyle w:val="0"/>
        <w:spacing w:before="200" w:line-rule="auto"/>
        <w:ind w:firstLine="540"/>
        <w:jc w:val="both"/>
      </w:pPr>
      <w:r>
        <w:rPr>
          <w:sz w:val="20"/>
        </w:rPr>
        <w:t xml:space="preserve">а) совершенное организованной группой;</w:t>
      </w:r>
    </w:p>
    <w:p>
      <w:pPr>
        <w:pStyle w:val="0"/>
        <w:spacing w:before="200" w:line-rule="auto"/>
        <w:ind w:firstLine="540"/>
        <w:jc w:val="both"/>
      </w:pPr>
      <w:r>
        <w:rPr>
          <w:sz w:val="20"/>
        </w:rPr>
        <w:t xml:space="preserve">б) повлекшее тяжкие последствия,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pPr>
        <w:pStyle w:val="0"/>
        <w:ind w:firstLine="540"/>
        <w:jc w:val="both"/>
      </w:pPr>
      <w:r>
        <w:rPr>
          <w:sz w:val="20"/>
        </w:rPr>
      </w:r>
    </w:p>
    <w:p>
      <w:pPr>
        <w:pStyle w:val="2"/>
        <w:outlineLvl w:val="3"/>
        <w:ind w:firstLine="540"/>
        <w:jc w:val="both"/>
      </w:pPr>
      <w:r>
        <w:rPr>
          <w:sz w:val="20"/>
        </w:rPr>
        <w:t xml:space="preserve">Статья 285.5. Нарушение должностным лицом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pPr>
        <w:pStyle w:val="0"/>
        <w:ind w:firstLine="540"/>
        <w:jc w:val="both"/>
      </w:pPr>
      <w:r>
        <w:rPr>
          <w:sz w:val="20"/>
        </w:rPr>
        <w:t xml:space="preserve">(введена Федеральным </w:t>
      </w:r>
      <w:hyperlink w:history="0" r:id="rId2788"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bookmarkStart w:id="5553" w:name="P5553"/>
    <w:bookmarkEnd w:id="5553"/>
    <w:p>
      <w:pPr>
        <w:pStyle w:val="0"/>
        <w:ind w:firstLine="540"/>
        <w:jc w:val="both"/>
      </w:pPr>
      <w:r>
        <w:rPr>
          <w:sz w:val="20"/>
        </w:rPr>
        <w:t xml:space="preserve">1. Нарушение условий государственного контракта по государственному оборонному </w:t>
      </w:r>
      <w:hyperlink w:history="0" r:id="rId2789" w:tooltip="Федеральный закон от 29.12.2012 N 275-ФЗ (ред. от 12.12.2023) &quot;О государственном оборонном заказе&quot; {КонсультантПлюс}">
        <w:r>
          <w:rPr>
            <w:sz w:val="20"/>
            <w:color w:val="0000ff"/>
          </w:rPr>
          <w:t xml:space="preserve">заказу</w:t>
        </w:r>
      </w:hyperlink>
      <w:r>
        <w:rPr>
          <w:sz w:val="20"/>
        </w:rPr>
        <w:t xml:space="preserve"> либо условий договора, заключенного в целях выполнения государственного оборонного заказа, должностным лицом, подвергнутым административному наказанию за деяние, предусмотренное </w:t>
      </w:r>
      <w:hyperlink w:history="0" r:id="rId2790"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1</w:t>
        </w:r>
      </w:hyperlink>
      <w:r>
        <w:rPr>
          <w:sz w:val="20"/>
        </w:rPr>
        <w:t xml:space="preserve">, </w:t>
      </w:r>
      <w:hyperlink w:history="0" r:id="rId2791"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2</w:t>
        </w:r>
      </w:hyperlink>
      <w:r>
        <w:rPr>
          <w:sz w:val="20"/>
        </w:rPr>
        <w:t xml:space="preserve"> или </w:t>
      </w:r>
      <w:hyperlink w:history="0" r:id="rId2792"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2.1 статьи 14.55</w:t>
        </w:r>
      </w:hyperlink>
      <w:r>
        <w:rPr>
          <w:sz w:val="20"/>
        </w:rPr>
        <w:t xml:space="preserve"> Кодекса Российской Федерации об административных правонарушениях,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spacing w:before="200" w:line-rule="auto"/>
        <w:ind w:firstLine="540"/>
        <w:jc w:val="both"/>
      </w:pPr>
      <w:r>
        <w:rPr>
          <w:sz w:val="20"/>
        </w:rPr>
        <w:t xml:space="preserve">2.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должностным лицом, повлекшее причинение Российской Федерации ущерба в сумме, составляющей не менее пяти процентов цены таких государственного контракта либо договора, но не менее пяти миллионов рублей, или невыполнение задания государственного оборонного заказа,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пяти лет.</w:t>
      </w:r>
    </w:p>
    <w:p>
      <w:pPr>
        <w:pStyle w:val="0"/>
        <w:spacing w:before="200" w:line-rule="auto"/>
        <w:ind w:firstLine="540"/>
        <w:jc w:val="both"/>
      </w:pPr>
      <w:r>
        <w:rPr>
          <w:sz w:val="20"/>
        </w:rPr>
        <w:t xml:space="preserve">Примечание. Должностное лицо, совершившее преступление, предусмотренное </w:t>
      </w:r>
      <w:hyperlink w:history="0" w:anchor="P5553" w:tooltip="1.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 должностным лицом, подвергнутым административному наказанию за деяние, предусмотренное частью 1, 2 или 2.1 статьи 14.55 Кодекса Российской Федерации об административных правонарушениях, -">
        <w:r>
          <w:rPr>
            <w:sz w:val="20"/>
            <w:color w:val="0000ff"/>
          </w:rPr>
          <w:t xml:space="preserve">частью первой</w:t>
        </w:r>
      </w:hyperlink>
      <w:r>
        <w:rPr>
          <w:sz w:val="20"/>
        </w:rPr>
        <w:t xml:space="preserve"> настоящей статьи, освобождается от уголовной ответственности, если оно добровольно устранило нарушение условий государственного контракта по государственному оборонному заказу либо условий договора, заключенного в целях выполнения государственного оборонного заказа.</w:t>
      </w:r>
    </w:p>
    <w:p>
      <w:pPr>
        <w:pStyle w:val="0"/>
        <w:ind w:firstLine="540"/>
        <w:jc w:val="both"/>
      </w:pPr>
      <w:r>
        <w:rPr>
          <w:sz w:val="20"/>
        </w:rPr>
      </w:r>
    </w:p>
    <w:p>
      <w:pPr>
        <w:pStyle w:val="2"/>
        <w:outlineLvl w:val="3"/>
        <w:ind w:firstLine="540"/>
        <w:jc w:val="both"/>
      </w:pPr>
      <w:r>
        <w:rPr>
          <w:sz w:val="20"/>
        </w:rPr>
        <w:t xml:space="preserve">Статья 285.6. Отказ или уклонение должностного лица, подвергнутого административному наказанию, от заключения государственного контракта по государственному оборонному заказу либо договора, необходимого для выполнения государственного оборонного заказа</w:t>
      </w:r>
    </w:p>
    <w:p>
      <w:pPr>
        <w:pStyle w:val="0"/>
        <w:ind w:firstLine="540"/>
        <w:jc w:val="both"/>
      </w:pPr>
      <w:r>
        <w:rPr>
          <w:sz w:val="20"/>
        </w:rPr>
        <w:t xml:space="preserve">(введена Федеральным </w:t>
      </w:r>
      <w:hyperlink w:history="0" r:id="rId2793"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p>
      <w:pPr>
        <w:pStyle w:val="0"/>
        <w:ind w:firstLine="540"/>
        <w:jc w:val="both"/>
      </w:pPr>
      <w:r>
        <w:rPr>
          <w:sz w:val="20"/>
        </w:rPr>
        <w:t xml:space="preserve">Отказ или уклонение должностного лица, подвергнутого административному наказанию за деяние, предусмотренное </w:t>
      </w:r>
      <w:hyperlink w:history="0" r:id="rId2794"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1</w:t>
        </w:r>
      </w:hyperlink>
      <w:r>
        <w:rPr>
          <w:sz w:val="20"/>
        </w:rPr>
        <w:t xml:space="preserve"> или </w:t>
      </w:r>
      <w:hyperlink w:history="0" r:id="rId2795"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2 статьи 7.29.2</w:t>
        </w:r>
      </w:hyperlink>
      <w:r>
        <w:rPr>
          <w:sz w:val="20"/>
        </w:rPr>
        <w:t xml:space="preserve"> Кодекса Российской Федерации об административных правонарушениях, от заключения государственного контракта по государственному оборонному </w:t>
      </w:r>
      <w:hyperlink w:history="0" r:id="rId2796" w:tooltip="Федеральный закон от 29.12.2012 N 275-ФЗ (ред. от 12.12.2023) &quot;О государственном оборонном заказе&quot; {КонсультантПлюс}">
        <w:r>
          <w:rPr>
            <w:sz w:val="20"/>
            <w:color w:val="0000ff"/>
          </w:rPr>
          <w:t xml:space="preserve">заказу</w:t>
        </w:r>
      </w:hyperlink>
      <w:r>
        <w:rPr>
          <w:sz w:val="20"/>
        </w:rPr>
        <w:t xml:space="preserve"> либо договора, необходимого для выполнения государственного оборонного заказа, если заключение таких государственного контракта либо договора является обязательным в соответствии с федеральным законом, -</w:t>
      </w:r>
    </w:p>
    <w:p>
      <w:pPr>
        <w:pStyle w:val="0"/>
        <w:spacing w:before="200" w:line-rule="auto"/>
        <w:ind w:firstLine="540"/>
        <w:jc w:val="both"/>
      </w:pPr>
      <w:r>
        <w:rPr>
          <w:sz w:val="20"/>
        </w:rPr>
        <w:t xml:space="preserve">наказывается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десяти лет либо лишением свободы на срок от четырех до восьми лет со штрафом в размере от пятисот тысяч до одного миллиона рублей или в размере заработной платы или иного дохода осужденного за период от трех до четырех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r>
    </w:p>
    <w:p>
      <w:pPr>
        <w:pStyle w:val="2"/>
        <w:outlineLvl w:val="3"/>
        <w:ind w:firstLine="540"/>
        <w:jc w:val="both"/>
      </w:pPr>
      <w:r>
        <w:rPr>
          <w:sz w:val="20"/>
        </w:rPr>
        <w:t xml:space="preserve">Статья 286. Превышение должностных полномочий</w:t>
      </w:r>
    </w:p>
    <w:p>
      <w:pPr>
        <w:pStyle w:val="0"/>
        <w:jc w:val="both"/>
      </w:pPr>
      <w:r>
        <w:rPr>
          <w:sz w:val="20"/>
        </w:rPr>
      </w:r>
    </w:p>
    <w:bookmarkStart w:id="5567" w:name="P5567"/>
    <w:bookmarkEnd w:id="5567"/>
    <w:p>
      <w:pPr>
        <w:pStyle w:val="0"/>
        <w:ind w:firstLine="540"/>
        <w:jc w:val="both"/>
      </w:pPr>
      <w:r>
        <w:rPr>
          <w:sz w:val="20"/>
        </w:rPr>
        <w:t xml:space="preserve">1. Совершение должностным лицом действий, </w:t>
      </w:r>
      <w:hyperlink w:history="0" r:id="rId2797"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явно</w:t>
        </w:r>
      </w:hyperlink>
      <w:r>
        <w:rPr>
          <w:sz w:val="20"/>
        </w:rPr>
        <w:t xml:space="preserve">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лишением права занимать определенные должности или заниматься определенной деятельностью на срок до пяти лет, либо принудительными работами на срок до четырех лет, либо арестом на срок от четырех до шести месяцев, либо лишением свободы на срок до четырех лет.</w:t>
      </w:r>
    </w:p>
    <w:p>
      <w:pPr>
        <w:pStyle w:val="0"/>
        <w:jc w:val="both"/>
      </w:pPr>
      <w:r>
        <w:rPr>
          <w:sz w:val="20"/>
        </w:rPr>
        <w:t xml:space="preserve">(в ред. Федеральных законов от 08.12.2003 </w:t>
      </w:r>
      <w:hyperlink w:history="0" r:id="rId279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79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570" w:name="P5570"/>
    <w:bookmarkEnd w:id="5570"/>
    <w:p>
      <w:pPr>
        <w:pStyle w:val="0"/>
        <w:spacing w:before="200" w:line-rule="auto"/>
        <w:ind w:firstLine="540"/>
        <w:jc w:val="both"/>
      </w:pPr>
      <w:r>
        <w:rPr>
          <w:sz w:val="20"/>
        </w:rPr>
        <w:t xml:space="preserve">2. То же деяние, совершенное лицом, занимающим </w:t>
      </w:r>
      <w:hyperlink w:history="0" w:anchor="P5497" w:tooltip="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Конституцией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
        <w:r>
          <w:rPr>
            <w:sz w:val="20"/>
            <w:color w:val="0000ff"/>
          </w:rPr>
          <w:t xml:space="preserve">государственную должность Российской Федерации</w:t>
        </w:r>
      </w:hyperlink>
      <w:r>
        <w:rPr>
          <w:sz w:val="20"/>
        </w:rPr>
        <w:t xml:space="preserve"> или </w:t>
      </w:r>
      <w:hyperlink w:history="0" w:anchor="P5498" w:tooltip="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
        <w:r>
          <w:rPr>
            <w:sz w:val="20"/>
            <w:color w:val="0000ff"/>
          </w:rPr>
          <w:t xml:space="preserve">государственную должность субъекта Российской Федерации</w:t>
        </w:r>
      </w:hyperlink>
      <w:r>
        <w:rPr>
          <w:sz w:val="20"/>
        </w:rPr>
        <w:t xml:space="preserve">, а равно главой органа местного самоуправления,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80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8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573" w:name="P5573"/>
    <w:bookmarkEnd w:id="5573"/>
    <w:p>
      <w:pPr>
        <w:pStyle w:val="0"/>
        <w:spacing w:before="200" w:line-rule="auto"/>
        <w:ind w:firstLine="540"/>
        <w:jc w:val="both"/>
      </w:pPr>
      <w:r>
        <w:rPr>
          <w:sz w:val="20"/>
        </w:rPr>
        <w:t xml:space="preserve">3. Деяния, предусмотренные </w:t>
      </w:r>
      <w:hyperlink w:history="0" w:anchor="P5567" w:tooltip="1. Совершение должностным лицом действий,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
        <w:r>
          <w:rPr>
            <w:sz w:val="20"/>
            <w:color w:val="0000ff"/>
          </w:rPr>
          <w:t xml:space="preserve">частями первой</w:t>
        </w:r>
      </w:hyperlink>
      <w:r>
        <w:rPr>
          <w:sz w:val="20"/>
        </w:rPr>
        <w:t xml:space="preserve"> или </w:t>
      </w:r>
      <w:hyperlink w:history="0" w:anchor="P5570" w:tooltip="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w:r>
          <w:rPr>
            <w:sz w:val="20"/>
            <w:color w:val="0000ff"/>
          </w:rPr>
          <w:t xml:space="preserve">второй</w:t>
        </w:r>
      </w:hyperlink>
      <w:r>
        <w:rPr>
          <w:sz w:val="20"/>
        </w:rPr>
        <w:t xml:space="preserve"> настоящей статьи, если они совершены:</w:t>
      </w:r>
    </w:p>
    <w:p>
      <w:pPr>
        <w:pStyle w:val="0"/>
        <w:spacing w:before="200" w:line-rule="auto"/>
        <w:ind w:firstLine="540"/>
        <w:jc w:val="both"/>
      </w:pPr>
      <w:r>
        <w:rPr>
          <w:sz w:val="20"/>
        </w:rPr>
        <w:t xml:space="preserve">а) с применением насилия или с угрозой его применения;</w:t>
      </w:r>
    </w:p>
    <w:p>
      <w:pPr>
        <w:pStyle w:val="0"/>
        <w:spacing w:before="200" w:line-rule="auto"/>
        <w:ind w:firstLine="540"/>
        <w:jc w:val="both"/>
      </w:pPr>
      <w:r>
        <w:rPr>
          <w:sz w:val="20"/>
        </w:rPr>
        <w:t xml:space="preserve">б) с применением </w:t>
      </w:r>
      <w:hyperlink w:history="0" r:id="rId2802"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оружия</w:t>
        </w:r>
      </w:hyperlink>
      <w:r>
        <w:rPr>
          <w:sz w:val="20"/>
        </w:rPr>
        <w:t xml:space="preserve"> или специальных средств;</w:t>
      </w:r>
    </w:p>
    <w:p>
      <w:pPr>
        <w:pStyle w:val="0"/>
        <w:spacing w:before="200" w:line-rule="auto"/>
        <w:ind w:firstLine="540"/>
        <w:jc w:val="both"/>
      </w:pPr>
      <w:r>
        <w:rPr>
          <w:sz w:val="20"/>
        </w:rPr>
        <w:t xml:space="preserve">в) с причинением тяжких последствий;</w:t>
      </w:r>
    </w:p>
    <w:p>
      <w:pPr>
        <w:pStyle w:val="0"/>
        <w:spacing w:before="200" w:line-rule="auto"/>
        <w:ind w:firstLine="540"/>
        <w:jc w:val="both"/>
      </w:pPr>
      <w:r>
        <w:rPr>
          <w:sz w:val="20"/>
        </w:rPr>
        <w:t xml:space="preserve">г)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д) в отношении несовершеннолетнего;</w:t>
      </w:r>
    </w:p>
    <w:p>
      <w:pPr>
        <w:pStyle w:val="0"/>
        <w:spacing w:before="200" w:line-rule="auto"/>
        <w:ind w:firstLine="540"/>
        <w:jc w:val="both"/>
      </w:pPr>
      <w:r>
        <w:rPr>
          <w:sz w:val="20"/>
        </w:rPr>
        <w:t xml:space="preserve">е) из корыстной или иной личной заинтересованности, -</w:t>
      </w:r>
    </w:p>
    <w:p>
      <w:pPr>
        <w:pStyle w:val="0"/>
        <w:spacing w:before="200" w:line-rule="auto"/>
        <w:ind w:firstLine="540"/>
        <w:jc w:val="both"/>
      </w:pPr>
      <w:r>
        <w:rPr>
          <w:sz w:val="20"/>
        </w:rPr>
        <w:t xml:space="preserve">наказываются лишением свободы на срок от трех до десяти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3 в ред. Федерального </w:t>
      </w:r>
      <w:hyperlink w:history="0" r:id="rId2803"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14.07.2022 N 307-ФЗ)</w:t>
      </w:r>
    </w:p>
    <w:bookmarkStart w:id="5582" w:name="P5582"/>
    <w:bookmarkEnd w:id="5582"/>
    <w:p>
      <w:pPr>
        <w:pStyle w:val="0"/>
        <w:spacing w:before="200" w:line-rule="auto"/>
        <w:ind w:firstLine="540"/>
        <w:jc w:val="both"/>
      </w:pPr>
      <w:r>
        <w:rPr>
          <w:sz w:val="20"/>
        </w:rPr>
        <w:t xml:space="preserve">4. Деяния, предусмотренные </w:t>
      </w:r>
      <w:hyperlink w:history="0" w:anchor="P5567" w:tooltip="1. Совершение должностным лицом действий, явно выходящих за пределы его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
        <w:r>
          <w:rPr>
            <w:sz w:val="20"/>
            <w:color w:val="0000ff"/>
          </w:rPr>
          <w:t xml:space="preserve">частями первой</w:t>
        </w:r>
      </w:hyperlink>
      <w:r>
        <w:rPr>
          <w:sz w:val="20"/>
        </w:rPr>
        <w:t xml:space="preserve">, </w:t>
      </w:r>
      <w:hyperlink w:history="0" w:anchor="P5570" w:tooltip="2. То же деяние, совершенно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w:r>
          <w:rPr>
            <w:sz w:val="20"/>
            <w:color w:val="0000ff"/>
          </w:rPr>
          <w:t xml:space="preserve">второй</w:t>
        </w:r>
      </w:hyperlink>
      <w:r>
        <w:rPr>
          <w:sz w:val="20"/>
        </w:rPr>
        <w:t xml:space="preserve"> или </w:t>
      </w:r>
      <w:hyperlink w:history="0" w:anchor="P5573" w:tooltip="3. Деяния, предусмотренные частями первой или второй настоящей статьи, если они совершены:">
        <w:r>
          <w:rPr>
            <w:sz w:val="20"/>
            <w:color w:val="0000ff"/>
          </w:rPr>
          <w:t xml:space="preserve">третьей</w:t>
        </w:r>
      </w:hyperlink>
      <w:r>
        <w:rPr>
          <w:sz w:val="20"/>
        </w:rPr>
        <w:t xml:space="preserve"> настоящей статьи, совершенные с применением пытки, -</w:t>
      </w:r>
    </w:p>
    <w:p>
      <w:pPr>
        <w:pStyle w:val="0"/>
        <w:spacing w:before="200" w:line-rule="auto"/>
        <w:ind w:firstLine="540"/>
        <w:jc w:val="both"/>
      </w:pPr>
      <w:r>
        <w:rPr>
          <w:sz w:val="20"/>
        </w:rPr>
        <w:t xml:space="preserve">наказываются лишением свободы на срок от четырех до двенадцати лет с лишением права занимать определенные должности или заниматься определенной деятельностью на срок до десяти лет.</w:t>
      </w:r>
    </w:p>
    <w:p>
      <w:pPr>
        <w:pStyle w:val="0"/>
        <w:jc w:val="both"/>
      </w:pPr>
      <w:r>
        <w:rPr>
          <w:sz w:val="20"/>
        </w:rPr>
        <w:t xml:space="preserve">(часть 4 введена Федеральным </w:t>
      </w:r>
      <w:hyperlink w:history="0" r:id="rId2804"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14.07.2022 N 307-ФЗ)</w:t>
      </w:r>
    </w:p>
    <w:p>
      <w:pPr>
        <w:pStyle w:val="0"/>
        <w:spacing w:before="200" w:line-rule="auto"/>
        <w:ind w:firstLine="540"/>
        <w:jc w:val="both"/>
      </w:pPr>
      <w:r>
        <w:rPr>
          <w:sz w:val="20"/>
        </w:rPr>
        <w:t xml:space="preserve">5. Деяния, предусмотренные </w:t>
      </w:r>
      <w:hyperlink w:history="0" w:anchor="P5582" w:tooltip="4. Деяния, предусмотренные частями первой, второй или третьей настоящей статьи, совершенные с применением пытки, -">
        <w:r>
          <w:rPr>
            <w:sz w:val="20"/>
            <w:color w:val="0000ff"/>
          </w:rPr>
          <w:t xml:space="preserve">частью четвертой</w:t>
        </w:r>
      </w:hyperlink>
      <w:r>
        <w:rPr>
          <w:sz w:val="20"/>
        </w:rPr>
        <w:t xml:space="preserve"> настоящей статьи, повлекшие по неосторожности смерть потерпевшего или причинение тяжкого вреда его здоровью, -</w:t>
      </w:r>
    </w:p>
    <w:p>
      <w:pPr>
        <w:pStyle w:val="0"/>
        <w:spacing w:before="200" w:line-rule="auto"/>
        <w:ind w:firstLine="540"/>
        <w:jc w:val="both"/>
      </w:pPr>
      <w:r>
        <w:rPr>
          <w:sz w:val="20"/>
        </w:rPr>
        <w:t xml:space="preserve">наказываются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w:t>
      </w:r>
    </w:p>
    <w:p>
      <w:pPr>
        <w:pStyle w:val="0"/>
        <w:jc w:val="both"/>
      </w:pPr>
      <w:r>
        <w:rPr>
          <w:sz w:val="20"/>
        </w:rPr>
        <w:t xml:space="preserve">(часть 5 введена Федеральным </w:t>
      </w:r>
      <w:hyperlink w:history="0" r:id="rId2805"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14.07.2022 N 307-ФЗ)</w:t>
      </w:r>
    </w:p>
    <w:p>
      <w:pPr>
        <w:pStyle w:val="0"/>
        <w:spacing w:before="200" w:line-rule="auto"/>
        <w:ind w:firstLine="540"/>
        <w:jc w:val="both"/>
      </w:pPr>
      <w:r>
        <w:rPr>
          <w:sz w:val="20"/>
        </w:rPr>
        <w:t xml:space="preserve">Примечания. 1. Под пыткой в настоящей статье и других статьях настоящего Кодекса понимается любое действие (бездействие), которым какому-либо лицу умышленно причиняется сильная боль либо физические или нравственные страдания, чтобы получить от него или третьего лица сведения или признания, наказать его за действие, которое совершило оно или третье лицо или в совершении которого оно подозревается, запугать или принудить его или третье лицо, или по любой причине, основанной на дискриминации любого характера.</w:t>
      </w:r>
    </w:p>
    <w:p>
      <w:pPr>
        <w:pStyle w:val="0"/>
        <w:spacing w:before="200" w:line-rule="auto"/>
        <w:ind w:firstLine="540"/>
        <w:jc w:val="both"/>
      </w:pPr>
      <w:r>
        <w:rPr>
          <w:sz w:val="20"/>
        </w:rPr>
        <w:t xml:space="preserve">2. Не является пыткой причинение физических или нравственных страданий, которые возникают в результате правомерных действий должностного лица или другого лица либо неизбежно сопряжены с такими действиями.</w:t>
      </w:r>
    </w:p>
    <w:p>
      <w:pPr>
        <w:pStyle w:val="0"/>
        <w:jc w:val="both"/>
      </w:pPr>
      <w:r>
        <w:rPr>
          <w:sz w:val="20"/>
        </w:rPr>
        <w:t xml:space="preserve">(примечания введены Федеральным </w:t>
      </w:r>
      <w:hyperlink w:history="0" r:id="rId2806"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14.07.2022 N 307-ФЗ)</w:t>
      </w:r>
    </w:p>
    <w:p>
      <w:pPr>
        <w:pStyle w:val="0"/>
        <w:jc w:val="both"/>
      </w:pPr>
      <w:r>
        <w:rPr>
          <w:sz w:val="20"/>
        </w:rPr>
      </w:r>
    </w:p>
    <w:p>
      <w:pPr>
        <w:pStyle w:val="2"/>
        <w:outlineLvl w:val="3"/>
        <w:ind w:firstLine="540"/>
        <w:jc w:val="both"/>
      </w:pPr>
      <w:r>
        <w:rPr>
          <w:sz w:val="20"/>
        </w:rPr>
        <w:t xml:space="preserve">Статья 286.1. Неисполнение сотрудником органа внутренних дел приказа</w:t>
      </w:r>
    </w:p>
    <w:p>
      <w:pPr>
        <w:pStyle w:val="0"/>
        <w:ind w:firstLine="540"/>
        <w:jc w:val="both"/>
      </w:pPr>
      <w:r>
        <w:rPr>
          <w:sz w:val="20"/>
        </w:rPr>
        <w:t xml:space="preserve">(введена Федеральным </w:t>
      </w:r>
      <w:hyperlink w:history="0" r:id="rId2807" w:tooltip="Федеральный закон от 22.07.2010 N 155-ФЗ &quot;О внесении изменений в Уголовный кодекс Российской Федерации и в Уголовно-процессуальный кодекс Российской Федерации&quot; {КонсультантПлюс}">
        <w:r>
          <w:rPr>
            <w:sz w:val="20"/>
            <w:color w:val="0000ff"/>
          </w:rPr>
          <w:t xml:space="preserve">законом</w:t>
        </w:r>
      </w:hyperlink>
      <w:r>
        <w:rPr>
          <w:sz w:val="20"/>
        </w:rPr>
        <w:t xml:space="preserve"> от 22.07.2010 N 155-ФЗ)</w:t>
      </w:r>
    </w:p>
    <w:p>
      <w:pPr>
        <w:pStyle w:val="0"/>
        <w:ind w:firstLine="540"/>
        <w:jc w:val="both"/>
      </w:pPr>
      <w:r>
        <w:rPr>
          <w:sz w:val="20"/>
        </w:rPr>
      </w:r>
    </w:p>
    <w:p>
      <w:pPr>
        <w:pStyle w:val="0"/>
        <w:ind w:firstLine="540"/>
        <w:jc w:val="both"/>
      </w:pPr>
      <w:r>
        <w:rPr>
          <w:sz w:val="20"/>
        </w:rPr>
        <w:t xml:space="preserve">1. Умышленное неисполнение сотрудником органа внутренних дел приказа начальника, отданного в установленном порядке и не противоречащего закону, причинившее существенный вред правам и законным интересам граждан или организаций либо охраняемым законом интересам общества или государства, -</w:t>
      </w:r>
    </w:p>
    <w:p>
      <w:pPr>
        <w:pStyle w:val="0"/>
        <w:spacing w:before="200" w:line-rule="auto"/>
        <w:ind w:firstLine="540"/>
        <w:jc w:val="both"/>
      </w:pPr>
      <w:r>
        <w:rPr>
          <w:sz w:val="20"/>
        </w:rPr>
        <w:t xml:space="preserve">наказывается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80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совершенное группой лиц, группой лиц по предварительному сговору или организованной группой, а равно повлекшее тяжкие последствия,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80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287. Отказ в предоставлении информации Федеральному Собранию Российской Федерации или Счетной палате Российской Федерации</w:t>
      </w:r>
    </w:p>
    <w:p>
      <w:pPr>
        <w:pStyle w:val="0"/>
        <w:jc w:val="both"/>
      </w:pPr>
      <w:r>
        <w:rPr>
          <w:sz w:val="20"/>
        </w:rPr>
      </w:r>
    </w:p>
    <w:bookmarkStart w:id="5604" w:name="P5604"/>
    <w:bookmarkEnd w:id="5604"/>
    <w:p>
      <w:pPr>
        <w:pStyle w:val="0"/>
        <w:ind w:firstLine="540"/>
        <w:jc w:val="both"/>
      </w:pPr>
      <w:r>
        <w:rPr>
          <w:sz w:val="20"/>
        </w:rPr>
        <w:t xml:space="preserve">1. Неправомерный отказ в предоставлении или уклонение от предоставления информации (документов, материалов), а также предоставление заведомо неполной либо ложной информации Совету Федерации Федерального Собрания Российской Федерации, Государственной Думе Федерального Собрания Российской Федерации или Счетной палате Российской Федерации, если эти деяния совершены должностным лицом, обязанным предоставлять такую информацию,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от двух до пяти лет, либо принудительными работами на срок до трех лет, либо арестом на срок до шести месяцев, либо лишением свободы на срок до трех лет.</w:t>
      </w:r>
    </w:p>
    <w:p>
      <w:pPr>
        <w:pStyle w:val="0"/>
        <w:jc w:val="both"/>
      </w:pPr>
      <w:r>
        <w:rPr>
          <w:sz w:val="20"/>
        </w:rPr>
        <w:t xml:space="preserve">(в ред. Федеральных законов от 08.12.2003 </w:t>
      </w:r>
      <w:hyperlink w:history="0" r:id="rId281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81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1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607" w:name="P5607"/>
    <w:bookmarkEnd w:id="5607"/>
    <w:p>
      <w:pPr>
        <w:pStyle w:val="0"/>
        <w:spacing w:before="200" w:line-rule="auto"/>
        <w:ind w:firstLine="540"/>
        <w:jc w:val="both"/>
      </w:pPr>
      <w:r>
        <w:rPr>
          <w:sz w:val="20"/>
        </w:rPr>
        <w:t xml:space="preserve">2. Те же деяния, совершенные лицом, занимающим </w:t>
      </w:r>
      <w:hyperlink w:history="0" w:anchor="P5497" w:tooltip="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Конституцией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
        <w:r>
          <w:rPr>
            <w:sz w:val="20"/>
            <w:color w:val="0000ff"/>
          </w:rPr>
          <w:t xml:space="preserve">государственную должность</w:t>
        </w:r>
      </w:hyperlink>
      <w:r>
        <w:rPr>
          <w:sz w:val="20"/>
        </w:rPr>
        <w:t xml:space="preserve"> Российской Федерации или </w:t>
      </w:r>
      <w:hyperlink w:history="0" w:anchor="P5498" w:tooltip="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
        <w:r>
          <w:rPr>
            <w:sz w:val="20"/>
            <w:color w:val="0000ff"/>
          </w:rPr>
          <w:t xml:space="preserve">государственную должность субъекта</w:t>
        </w:r>
      </w:hyperlink>
      <w:r>
        <w:rPr>
          <w:sz w:val="20"/>
        </w:rPr>
        <w:t xml:space="preserve"> Российской Федерации,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81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81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5604" w:tooltip="1. Неправомерный отказ в предоставлении или уклонение от предоставления информации (документов, материалов), а также предоставление заведомо неполной либо ложной информации Совету Федерации Федерального Собрания Российской Федерации, Государственной Думе Федерального Собрания Российской Федерации или Счетной палате Российской Федерации, если эти деяния совершены должностным лицом, обязанным предоставлять такую информацию, -">
        <w:r>
          <w:rPr>
            <w:sz w:val="20"/>
            <w:color w:val="0000ff"/>
          </w:rPr>
          <w:t xml:space="preserve">частями первой</w:t>
        </w:r>
      </w:hyperlink>
      <w:r>
        <w:rPr>
          <w:sz w:val="20"/>
        </w:rPr>
        <w:t xml:space="preserve"> или </w:t>
      </w:r>
      <w:hyperlink w:history="0" w:anchor="P5607" w:tooltip="2. Те же деяния, совершенные лицом, занимающим государственную должность Российской Федерации или государственную должность субъекта Российской Федерации, -">
        <w:r>
          <w:rPr>
            <w:sz w:val="20"/>
            <w:color w:val="0000ff"/>
          </w:rPr>
          <w:t xml:space="preserve">второй</w:t>
        </w:r>
      </w:hyperlink>
      <w:r>
        <w:rPr>
          <w:sz w:val="20"/>
        </w:rPr>
        <w:t xml:space="preserve"> настоящей статьи, если они:</w:t>
      </w:r>
    </w:p>
    <w:p>
      <w:pPr>
        <w:pStyle w:val="0"/>
        <w:spacing w:before="200" w:line-rule="auto"/>
        <w:ind w:firstLine="540"/>
        <w:jc w:val="both"/>
      </w:pPr>
      <w:r>
        <w:rPr>
          <w:sz w:val="20"/>
        </w:rPr>
        <w:t xml:space="preserve">а) сопряжены с сокрытием правонарушений, совершенных должностными лицами органов государственной власти;</w:t>
      </w:r>
    </w:p>
    <w:p>
      <w:pPr>
        <w:pStyle w:val="0"/>
        <w:spacing w:before="200" w:line-rule="auto"/>
        <w:ind w:firstLine="540"/>
        <w:jc w:val="both"/>
      </w:pPr>
      <w:r>
        <w:rPr>
          <w:sz w:val="20"/>
        </w:rPr>
        <w:t xml:space="preserve">б) совершены группой лиц по предварительному сговору или организованной группой;</w:t>
      </w:r>
    </w:p>
    <w:p>
      <w:pPr>
        <w:pStyle w:val="0"/>
        <w:spacing w:before="200" w:line-rule="auto"/>
        <w:ind w:firstLine="540"/>
        <w:jc w:val="both"/>
      </w:pPr>
      <w:r>
        <w:rPr>
          <w:sz w:val="20"/>
        </w:rPr>
        <w:t xml:space="preserve">в) повлекли тяжкие последствия, -</w:t>
      </w:r>
    </w:p>
    <w:p>
      <w:pPr>
        <w:pStyle w:val="0"/>
        <w:spacing w:before="200" w:line-rule="auto"/>
        <w:ind w:firstLine="540"/>
        <w:jc w:val="both"/>
      </w:pPr>
      <w:r>
        <w:rPr>
          <w:sz w:val="20"/>
        </w:rPr>
        <w:t xml:space="preserve">наказываются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восьми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81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288. Присвоение полномочий должностного лица</w:t>
      </w:r>
    </w:p>
    <w:p>
      <w:pPr>
        <w:pStyle w:val="0"/>
        <w:jc w:val="both"/>
      </w:pPr>
      <w:r>
        <w:rPr>
          <w:sz w:val="20"/>
        </w:rPr>
      </w:r>
    </w:p>
    <w:p>
      <w:pPr>
        <w:pStyle w:val="0"/>
        <w:ind w:firstLine="540"/>
        <w:jc w:val="both"/>
      </w:pPr>
      <w:r>
        <w:rPr>
          <w:sz w:val="20"/>
        </w:rPr>
        <w:t xml:space="preserve">Присвоение государственным служащим или муниципальным служащим, не являющимся должностным лицом, полномочий должностного лица и совершение им в связи с этим действий, которые повлекли существенное нарушение прав и законных интересов граждан или организаций, -</w:t>
      </w:r>
    </w:p>
    <w:p>
      <w:pPr>
        <w:pStyle w:val="0"/>
        <w:jc w:val="both"/>
      </w:pPr>
      <w:r>
        <w:rPr>
          <w:sz w:val="20"/>
        </w:rPr>
        <w:t xml:space="preserve">(в ред. Федерального </w:t>
      </w:r>
      <w:hyperlink w:history="0" r:id="rId2816"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sz w:val="20"/>
            <w:color w:val="0000ff"/>
          </w:rPr>
          <w:t xml:space="preserve">закона</w:t>
        </w:r>
      </w:hyperlink>
      <w:r>
        <w:rPr>
          <w:sz w:val="20"/>
        </w:rPr>
        <w:t xml:space="preserve"> от 05.05.2014 N 96-ФЗ)</w:t>
      </w:r>
    </w:p>
    <w:p>
      <w:pPr>
        <w:pStyle w:val="0"/>
        <w:spacing w:before="200" w:line-rule="auto"/>
        <w:ind w:firstLine="540"/>
        <w:jc w:val="both"/>
      </w:pPr>
      <w:r>
        <w:rPr>
          <w:sz w:val="20"/>
        </w:rPr>
        <w:t xml:space="preserve">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двух лет, либо арестом на срок до трех месяцев.</w:t>
      </w:r>
    </w:p>
    <w:p>
      <w:pPr>
        <w:pStyle w:val="0"/>
        <w:jc w:val="both"/>
      </w:pPr>
      <w:r>
        <w:rPr>
          <w:sz w:val="20"/>
        </w:rPr>
        <w:t xml:space="preserve">(в ред. Федеральных законов от 08.12.2003 </w:t>
      </w:r>
      <w:hyperlink w:history="0" r:id="rId281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8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289. Незаконное участие в предпринимательской деятельности</w:t>
      </w:r>
    </w:p>
    <w:p>
      <w:pPr>
        <w:pStyle w:val="0"/>
        <w:jc w:val="both"/>
      </w:pPr>
      <w:r>
        <w:rPr>
          <w:sz w:val="20"/>
        </w:rPr>
      </w:r>
    </w:p>
    <w:p>
      <w:pPr>
        <w:pStyle w:val="0"/>
        <w:ind w:firstLine="540"/>
        <w:jc w:val="both"/>
      </w:pPr>
      <w:r>
        <w:rPr>
          <w:sz w:val="20"/>
        </w:rPr>
        <w:t xml:space="preserve">Учреждение должностным лицом организации, осуществляющей предпринимательскую деятельность, либо участие в управлении такой организацией лично или через доверенное лицо вопреки запрету, установленному </w:t>
      </w:r>
      <w:r>
        <w:rPr>
          <w:sz w:val="20"/>
        </w:rPr>
        <w:t xml:space="preserve">законом</w:t>
      </w:r>
      <w:r>
        <w:rPr>
          <w:sz w:val="20"/>
        </w:rPr>
        <w:t xml:space="preserve">, если эти деяния связаны с предоставлением такой организации льгот и преимуществ или с покровительством в иной форме,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лишением права занимать определенные должности или заниматься определенной деятельностью на срок до пяти лет со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281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bookmarkStart w:id="5630" w:name="P5630"/>
    <w:bookmarkEnd w:id="5630"/>
    <w:p>
      <w:pPr>
        <w:pStyle w:val="2"/>
        <w:outlineLvl w:val="3"/>
        <w:ind w:firstLine="540"/>
        <w:jc w:val="both"/>
      </w:pPr>
      <w:r>
        <w:rPr>
          <w:sz w:val="20"/>
        </w:rPr>
        <w:t xml:space="preserve">Статья 290. Получение взятки</w:t>
      </w:r>
    </w:p>
    <w:p>
      <w:pPr>
        <w:pStyle w:val="0"/>
        <w:ind w:firstLine="540"/>
        <w:jc w:val="both"/>
      </w:pPr>
      <w:r>
        <w:rPr>
          <w:sz w:val="20"/>
        </w:rPr>
        <w:t xml:space="preserve">(в ред. Федерального </w:t>
      </w:r>
      <w:hyperlink w:history="0" r:id="rId2820"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p>
      <w:pPr>
        <w:pStyle w:val="0"/>
        <w:jc w:val="both"/>
      </w:pPr>
      <w:r>
        <w:rPr>
          <w:sz w:val="20"/>
        </w:rPr>
      </w:r>
    </w:p>
    <w:bookmarkStart w:id="5633" w:name="P5633"/>
    <w:bookmarkEnd w:id="5633"/>
    <w:p>
      <w:pPr>
        <w:pStyle w:val="0"/>
        <w:ind w:firstLine="540"/>
        <w:jc w:val="both"/>
      </w:pPr>
      <w:r>
        <w:rPr>
          <w:sz w:val="20"/>
        </w:rPr>
        <w:t xml:space="preserve">1. Получение </w:t>
      </w:r>
      <w:hyperlink w:history="0" w:anchor="P5495" w:tooltip="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
        <w:r>
          <w:rPr>
            <w:sz w:val="20"/>
            <w:color w:val="0000ff"/>
          </w:rPr>
          <w:t xml:space="preserve">должностным лицом</w:t>
        </w:r>
      </w:hyperlink>
      <w:r>
        <w:rPr>
          <w:sz w:val="20"/>
        </w:rPr>
        <w:t xml:space="preserve">, </w:t>
      </w:r>
      <w:hyperlink w:history="0" r:id="rId2821"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иностранным должностным лицом</w:t>
        </w:r>
      </w:hyperlink>
      <w:r>
        <w:rPr>
          <w:sz w:val="20"/>
        </w:rPr>
        <w:t xml:space="preserve">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w:t>
      </w:r>
      <w:hyperlink w:history="0" r:id="rId2822"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имущественного характера</w:t>
        </w:r>
      </w:hyperlink>
      <w:r>
        <w:rPr>
          <w:sz w:val="20"/>
        </w:rPr>
        <w:t xml:space="preserve">,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w:t>
      </w:r>
      <w:r>
        <w:rPr>
          <w:sz w:val="20"/>
        </w:rPr>
        <w:t xml:space="preserve">действий</w:t>
      </w:r>
      <w:r>
        <w:rPr>
          <w:sz w:val="20"/>
        </w:rPr>
        <w:t xml:space="preserve"> (бездействие) в пользу взяткодателя или представляемых им лиц, если указанные действия (бездействие) входят в служебные полномочия должностного лица либо если оно в силу должностного положения может </w:t>
      </w:r>
      <w:hyperlink w:history="0" r:id="rId2823"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способствовать</w:t>
        </w:r>
      </w:hyperlink>
      <w:r>
        <w:rPr>
          <w:sz w:val="20"/>
        </w:rPr>
        <w:t xml:space="preserve"> указанным действиям (бездействию), а равно за </w:t>
      </w:r>
      <w:hyperlink w:history="0" r:id="rId2824"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общее покровительство</w:t>
        </w:r>
      </w:hyperlink>
      <w:r>
        <w:rPr>
          <w:sz w:val="20"/>
        </w:rPr>
        <w:t xml:space="preserve"> или </w:t>
      </w:r>
      <w:hyperlink w:history="0" r:id="rId2825"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попустительство</w:t>
        </w:r>
      </w:hyperlink>
      <w:r>
        <w:rPr>
          <w:sz w:val="20"/>
        </w:rPr>
        <w:t xml:space="preserve"> по службе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до трех лет со штрафом в размере от десятикратной до двадцатикратной суммы взятки или без такового.</w:t>
      </w:r>
    </w:p>
    <w:p>
      <w:pPr>
        <w:pStyle w:val="0"/>
        <w:spacing w:before="200" w:line-rule="auto"/>
        <w:ind w:firstLine="540"/>
        <w:jc w:val="both"/>
      </w:pPr>
      <w:r>
        <w:rPr>
          <w:sz w:val="20"/>
        </w:rPr>
        <w:t xml:space="preserve">2. Получение должностным лицом, иностранным должностным лицом либо должностным лицом публичной международной организации взятки в значительном размере -</w:t>
      </w:r>
    </w:p>
    <w:p>
      <w:pPr>
        <w:pStyle w:val="0"/>
        <w:spacing w:before="200" w:line-rule="auto"/>
        <w:ind w:firstLine="540"/>
        <w:jc w:val="both"/>
      </w:pPr>
      <w:r>
        <w:rPr>
          <w:sz w:val="20"/>
        </w:rPr>
        <w:t xml:space="preserve">наказывается штрафом в размере от двухсот тысяч до одного миллиона пятисот тысяч рублей, или в размере заработной платы или иного дохода осужденного за период от шести месяцев 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трех лет либо лишением свободы на срок до шести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bookmarkStart w:id="5637" w:name="P5637"/>
    <w:bookmarkEnd w:id="5637"/>
    <w:p>
      <w:pPr>
        <w:pStyle w:val="0"/>
        <w:spacing w:before="200" w:line-rule="auto"/>
        <w:ind w:firstLine="540"/>
        <w:jc w:val="both"/>
      </w:pPr>
      <w:r>
        <w:rPr>
          <w:sz w:val="20"/>
        </w:rPr>
        <w:t xml:space="preserve">3. Получение должностным лицом, иностранным должностным лицом либо должностным лицом публичной международной организации взятки за </w:t>
      </w:r>
      <w:hyperlink w:history="0" r:id="rId2826"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незаконные</w:t>
        </w:r>
      </w:hyperlink>
      <w:r>
        <w:rPr>
          <w:sz w:val="20"/>
        </w:rPr>
        <w:t xml:space="preserve"> действия (бездействие) -</w:t>
      </w:r>
    </w:p>
    <w:p>
      <w:pPr>
        <w:pStyle w:val="0"/>
        <w:spacing w:before="200" w:line-rule="auto"/>
        <w:ind w:firstLine="540"/>
        <w:jc w:val="both"/>
      </w:pPr>
      <w:r>
        <w:rPr>
          <w:sz w:val="20"/>
        </w:rPr>
        <w:t xml:space="preserve">наказывается штрафом в размере от пятисот тысяч до двух миллионов рублей, или в размере заработной платы или иного дохода осужденного за период от шести месяцев до двух лет, или в размере от сорокакратной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либо лишением свободы на срок от трех до восьми лет со штрафом в размере до сорокакратной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5639" w:name="P5639"/>
    <w:bookmarkEnd w:id="5639"/>
    <w:p>
      <w:pPr>
        <w:pStyle w:val="0"/>
        <w:spacing w:before="200" w:line-rule="auto"/>
        <w:ind w:firstLine="540"/>
        <w:jc w:val="both"/>
      </w:pPr>
      <w:r>
        <w:rPr>
          <w:sz w:val="20"/>
        </w:rPr>
        <w:t xml:space="preserve">4. Деяния, предусмотренные </w:t>
      </w:r>
      <w:hyperlink w:history="0" w:anchor="P5633" w:tooltip="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
        <w:r>
          <w:rPr>
            <w:sz w:val="20"/>
            <w:color w:val="0000ff"/>
          </w:rPr>
          <w:t xml:space="preserve">частями первой</w:t>
        </w:r>
      </w:hyperlink>
      <w:r>
        <w:rPr>
          <w:sz w:val="20"/>
        </w:rPr>
        <w:t xml:space="preserve"> - </w:t>
      </w:r>
      <w:hyperlink w:history="0" w:anchor="P5637" w:tooltip="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
        <w:r>
          <w:rPr>
            <w:sz w:val="20"/>
            <w:color w:val="0000ff"/>
          </w:rPr>
          <w:t xml:space="preserve">третьей</w:t>
        </w:r>
      </w:hyperlink>
      <w:r>
        <w:rPr>
          <w:sz w:val="20"/>
        </w:rPr>
        <w:t xml:space="preserve"> настоящей статьи, совершенные лицом, занимающим </w:t>
      </w:r>
      <w:hyperlink w:history="0" w:anchor="P5497" w:tooltip="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Конституцией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
        <w:r>
          <w:rPr>
            <w:sz w:val="20"/>
            <w:color w:val="0000ff"/>
          </w:rPr>
          <w:t xml:space="preserve">государственную должность Российской Федерации</w:t>
        </w:r>
      </w:hyperlink>
      <w:r>
        <w:rPr>
          <w:sz w:val="20"/>
        </w:rPr>
        <w:t xml:space="preserve"> или </w:t>
      </w:r>
      <w:hyperlink w:history="0" w:anchor="P5498" w:tooltip="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
        <w:r>
          <w:rPr>
            <w:sz w:val="20"/>
            <w:color w:val="0000ff"/>
          </w:rPr>
          <w:t xml:space="preserve">государственную должность субъекта</w:t>
        </w:r>
      </w:hyperlink>
      <w:r>
        <w:rPr>
          <w:sz w:val="20"/>
        </w:rPr>
        <w:t xml:space="preserve"> Российской Федерации, а равно главой органа местного самоуправления,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либо лишением свободы на срок от пяти до десяти лет со штрафом в размере до пятидесятикратной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5. Деяния, предусмотренные </w:t>
      </w:r>
      <w:hyperlink w:history="0" w:anchor="P5633" w:tooltip="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
        <w:r>
          <w:rPr>
            <w:sz w:val="20"/>
            <w:color w:val="0000ff"/>
          </w:rPr>
          <w:t xml:space="preserve">частями первой</w:t>
        </w:r>
      </w:hyperlink>
      <w:r>
        <w:rPr>
          <w:sz w:val="20"/>
        </w:rPr>
        <w:t xml:space="preserve">, </w:t>
      </w:r>
      <w:hyperlink w:history="0" w:anchor="P5637" w:tooltip="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
        <w:r>
          <w:rPr>
            <w:sz w:val="20"/>
            <w:color w:val="0000ff"/>
          </w:rPr>
          <w:t xml:space="preserve">третьей</w:t>
        </w:r>
      </w:hyperlink>
      <w:r>
        <w:rPr>
          <w:sz w:val="20"/>
        </w:rPr>
        <w:t xml:space="preserve">, </w:t>
      </w:r>
      <w:hyperlink w:history="0" w:anchor="P5639" w:tooltip="4. Деяния, предусмотренные частями первой -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w:r>
          <w:rPr>
            <w:sz w:val="20"/>
            <w:color w:val="0000ff"/>
          </w:rPr>
          <w:t xml:space="preserve">четвертой</w:t>
        </w:r>
      </w:hyperlink>
      <w:r>
        <w:rPr>
          <w:sz w:val="20"/>
        </w:rPr>
        <w:t xml:space="preserve"> настоящей статьи, если они совершены:</w:t>
      </w:r>
    </w:p>
    <w:bookmarkStart w:id="5642" w:name="P5642"/>
    <w:bookmarkEnd w:id="5642"/>
    <w:p>
      <w:pPr>
        <w:pStyle w:val="0"/>
        <w:spacing w:before="200" w:line-rule="auto"/>
        <w:ind w:firstLine="540"/>
        <w:jc w:val="both"/>
      </w:pPr>
      <w:r>
        <w:rPr>
          <w:sz w:val="20"/>
        </w:rPr>
        <w:t xml:space="preserve">а) группой лиц по </w:t>
      </w:r>
      <w:hyperlink w:history="0" r:id="rId2827"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предварительному сговору</w:t>
        </w:r>
      </w:hyperlink>
      <w:r>
        <w:rPr>
          <w:sz w:val="20"/>
        </w:rPr>
        <w:t xml:space="preserve"> или </w:t>
      </w:r>
      <w:hyperlink w:history="0" r:id="rId2828"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организованной группой</w:t>
        </w:r>
      </w:hyperlink>
      <w:r>
        <w:rPr>
          <w:sz w:val="20"/>
        </w:rPr>
        <w:t xml:space="preserve">;</w:t>
      </w:r>
    </w:p>
    <w:bookmarkStart w:id="5643" w:name="P5643"/>
    <w:bookmarkEnd w:id="5643"/>
    <w:p>
      <w:pPr>
        <w:pStyle w:val="0"/>
        <w:spacing w:before="200" w:line-rule="auto"/>
        <w:ind w:firstLine="540"/>
        <w:jc w:val="both"/>
      </w:pPr>
      <w:r>
        <w:rPr>
          <w:sz w:val="20"/>
        </w:rPr>
        <w:t xml:space="preserve">б) с </w:t>
      </w:r>
      <w:hyperlink w:history="0" r:id="rId2829"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вымогательством</w:t>
        </w:r>
      </w:hyperlink>
      <w:r>
        <w:rPr>
          <w:sz w:val="20"/>
        </w:rPr>
        <w:t xml:space="preserve"> взятки;</w:t>
      </w:r>
    </w:p>
    <w:p>
      <w:pPr>
        <w:pStyle w:val="0"/>
        <w:spacing w:before="200" w:line-rule="auto"/>
        <w:ind w:firstLine="540"/>
        <w:jc w:val="both"/>
      </w:pPr>
      <w:r>
        <w:rPr>
          <w:sz w:val="20"/>
        </w:rPr>
        <w:t xml:space="preserve">в) в крупном размере, -</w:t>
      </w:r>
    </w:p>
    <w:p>
      <w:pPr>
        <w:pStyle w:val="0"/>
        <w:spacing w:before="200" w:line-rule="auto"/>
        <w:ind w:firstLine="540"/>
        <w:jc w:val="both"/>
      </w:pPr>
      <w:r>
        <w:rPr>
          <w:sz w:val="20"/>
        </w:rPr>
        <w:t xml:space="preserve">наказываются штрафом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6. Деяния, предусмотренные </w:t>
      </w:r>
      <w:hyperlink w:history="0" w:anchor="P5633" w:tooltip="1. 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указ...">
        <w:r>
          <w:rPr>
            <w:sz w:val="20"/>
            <w:color w:val="0000ff"/>
          </w:rPr>
          <w:t xml:space="preserve">частями первой</w:t>
        </w:r>
      </w:hyperlink>
      <w:r>
        <w:rPr>
          <w:sz w:val="20"/>
        </w:rPr>
        <w:t xml:space="preserve">, </w:t>
      </w:r>
      <w:hyperlink w:history="0" w:anchor="P5637" w:tooltip="3. Получение должностным лицом, иностранным должностным лицом либо должностным лицом публичной международной организации взятки за незаконные действия (бездействие) -">
        <w:r>
          <w:rPr>
            <w:sz w:val="20"/>
            <w:color w:val="0000ff"/>
          </w:rPr>
          <w:t xml:space="preserve">третьей</w:t>
        </w:r>
      </w:hyperlink>
      <w:r>
        <w:rPr>
          <w:sz w:val="20"/>
        </w:rPr>
        <w:t xml:space="preserve">, </w:t>
      </w:r>
      <w:hyperlink w:history="0" w:anchor="P5639" w:tooltip="4. Деяния, предусмотренные частями первой - третьей настоящей статьи, совершенные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
        <w:r>
          <w:rPr>
            <w:sz w:val="20"/>
            <w:color w:val="0000ff"/>
          </w:rPr>
          <w:t xml:space="preserve">четвертой</w:t>
        </w:r>
      </w:hyperlink>
      <w:r>
        <w:rPr>
          <w:sz w:val="20"/>
        </w:rPr>
        <w:t xml:space="preserve">, </w:t>
      </w:r>
      <w:hyperlink w:history="0" w:anchor="P5642" w:tooltip="а) группой лиц по предварительному сговору или организованной группой;">
        <w:r>
          <w:rPr>
            <w:sz w:val="20"/>
            <w:color w:val="0000ff"/>
          </w:rPr>
          <w:t xml:space="preserve">пунктами "а"</w:t>
        </w:r>
      </w:hyperlink>
      <w:r>
        <w:rPr>
          <w:sz w:val="20"/>
        </w:rPr>
        <w:t xml:space="preserve"> и </w:t>
      </w:r>
      <w:hyperlink w:history="0" w:anchor="P5643" w:tooltip="б) с вымогательством взятки;">
        <w:r>
          <w:rPr>
            <w:sz w:val="20"/>
            <w:color w:val="0000ff"/>
          </w:rPr>
          <w:t xml:space="preserve">"б" части пятой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трех миллионов до пяти миллионов рублей, или в размере заработной платы или иного дохода осужденного за период от трех до пяти лет, или в размере от восьмидесятикратной до стократной суммы взятки с лишением права занимать определенные должности или заниматься определенной деятельностью на срок до пятнадцати лет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пятнадцати лет или без такового.</w:t>
      </w:r>
    </w:p>
    <w:bookmarkStart w:id="5648" w:name="P5648"/>
    <w:bookmarkEnd w:id="5648"/>
    <w:p>
      <w:pPr>
        <w:pStyle w:val="0"/>
        <w:spacing w:before="200" w:line-rule="auto"/>
        <w:ind w:firstLine="540"/>
        <w:jc w:val="both"/>
      </w:pPr>
      <w:r>
        <w:rPr>
          <w:sz w:val="20"/>
        </w:rPr>
        <w:t xml:space="preserve">Примечания. 1. Значительным размером взятки в настоящей статье, </w:t>
      </w:r>
      <w:hyperlink w:history="0" w:anchor="P5651" w:tooltip="Статья 291. Дача взятки">
        <w:r>
          <w:rPr>
            <w:sz w:val="20"/>
            <w:color w:val="0000ff"/>
          </w:rPr>
          <w:t xml:space="preserve">статьях 291</w:t>
        </w:r>
      </w:hyperlink>
      <w:r>
        <w:rPr>
          <w:sz w:val="20"/>
        </w:rPr>
        <w:t xml:space="preserve"> и </w:t>
      </w:r>
      <w:hyperlink w:history="0" w:anchor="P5668" w:tooltip="Статья 291.1. Посредничество во взяточничестве">
        <w:r>
          <w:rPr>
            <w:sz w:val="20"/>
            <w:color w:val="0000ff"/>
          </w:rPr>
          <w:t xml:space="preserve">291.1</w:t>
        </w:r>
      </w:hyperlink>
      <w:r>
        <w:rPr>
          <w:sz w:val="20"/>
        </w:rPr>
        <w:t xml:space="preserve">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w:t>
      </w:r>
    </w:p>
    <w:p>
      <w:pPr>
        <w:pStyle w:val="0"/>
        <w:spacing w:before="200" w:line-rule="auto"/>
        <w:ind w:firstLine="540"/>
        <w:jc w:val="both"/>
      </w:pPr>
      <w:r>
        <w:rPr>
          <w:sz w:val="20"/>
        </w:rPr>
        <w:t xml:space="preserve">2. Под иностранным должностным лицом в настоящей статье, </w:t>
      </w:r>
      <w:hyperlink w:history="0" w:anchor="P5651" w:tooltip="Статья 291. Дача взятки">
        <w:r>
          <w:rPr>
            <w:sz w:val="20"/>
            <w:color w:val="0000ff"/>
          </w:rPr>
          <w:t xml:space="preserve">статьях 291</w:t>
        </w:r>
      </w:hyperlink>
      <w:r>
        <w:rPr>
          <w:sz w:val="20"/>
        </w:rPr>
        <w:t xml:space="preserve">, </w:t>
      </w:r>
      <w:hyperlink w:history="0" w:anchor="P5668" w:tooltip="Статья 291.1. Посредничество во взяточничестве">
        <w:r>
          <w:rPr>
            <w:sz w:val="20"/>
            <w:color w:val="0000ff"/>
          </w:rPr>
          <w:t xml:space="preserve">291.1</w:t>
        </w:r>
      </w:hyperlink>
      <w:r>
        <w:rPr>
          <w:sz w:val="20"/>
        </w:rPr>
        <w:t xml:space="preserve"> и </w:t>
      </w:r>
      <w:hyperlink w:history="0" w:anchor="P5859" w:tooltip="Статья 304. Провокация взятки, коммерческого подкупа либо подкупа в сфере закупок товаров, работ, услуг для обеспечения государственных или муниципальных нужд">
        <w:r>
          <w:rPr>
            <w:sz w:val="20"/>
            <w:color w:val="0000ff"/>
          </w:rPr>
          <w:t xml:space="preserve">304</w:t>
        </w:r>
      </w:hyperlink>
      <w:r>
        <w:rPr>
          <w:sz w:val="20"/>
        </w:rPr>
        <w:t xml:space="preserve"> настоящего Кодекса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лицо, которое уполномочено такой организацией действовать от ее имени.</w:t>
      </w:r>
    </w:p>
    <w:p>
      <w:pPr>
        <w:pStyle w:val="0"/>
        <w:jc w:val="both"/>
      </w:pPr>
      <w:r>
        <w:rPr>
          <w:sz w:val="20"/>
        </w:rPr>
      </w:r>
    </w:p>
    <w:bookmarkStart w:id="5651" w:name="P5651"/>
    <w:bookmarkEnd w:id="5651"/>
    <w:p>
      <w:pPr>
        <w:pStyle w:val="2"/>
        <w:outlineLvl w:val="3"/>
        <w:ind w:firstLine="540"/>
        <w:jc w:val="both"/>
      </w:pPr>
      <w:r>
        <w:rPr>
          <w:sz w:val="20"/>
        </w:rPr>
        <w:t xml:space="preserve">Статья 291. Дача взятки</w:t>
      </w:r>
    </w:p>
    <w:p>
      <w:pPr>
        <w:pStyle w:val="0"/>
        <w:ind w:firstLine="540"/>
        <w:jc w:val="both"/>
      </w:pPr>
      <w:r>
        <w:rPr>
          <w:sz w:val="20"/>
        </w:rPr>
        <w:t xml:space="preserve">(в ред. Федерального </w:t>
      </w:r>
      <w:hyperlink w:history="0" r:id="rId2830"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p>
      <w:pPr>
        <w:pStyle w:val="0"/>
        <w:jc w:val="both"/>
      </w:pPr>
      <w:r>
        <w:rPr>
          <w:sz w:val="20"/>
        </w:rPr>
      </w:r>
    </w:p>
    <w:bookmarkStart w:id="5654" w:name="P5654"/>
    <w:bookmarkEnd w:id="5654"/>
    <w:p>
      <w:pPr>
        <w:pStyle w:val="0"/>
        <w:ind w:firstLine="540"/>
        <w:jc w:val="both"/>
      </w:pPr>
      <w:r>
        <w:rPr>
          <w:sz w:val="20"/>
        </w:rPr>
        <w:t xml:space="preserve">1. Дача взятки </w:t>
      </w:r>
      <w:hyperlink w:history="0" w:anchor="P5495" w:tooltip="Примечания. 1. Должностными лицами в статьях настоящей главы признаются лица, постоянно, временно или по специальному полномочию осуществляющие функции представителя власти либо выполняющие организационно-распорядительные, административно-хозяйственные функции в государственных органах, органах местного самоуправления, государственных и муниципальных учреждениях, государственных внебюджетных фондах, государственных корпорациях, государственных компаниях, публично-правовых компаниях, на государственных и ...">
        <w:r>
          <w:rPr>
            <w:sz w:val="20"/>
            <w:color w:val="0000ff"/>
          </w:rPr>
          <w:t xml:space="preserve">должностному лицу</w:t>
        </w:r>
      </w:hyperlink>
      <w:r>
        <w:rPr>
          <w:sz w:val="20"/>
        </w:rPr>
        <w:t xml:space="preserve">, </w:t>
      </w:r>
      <w:hyperlink w:history="0" r:id="rId2831"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иностранному должностному лицу</w:t>
        </w:r>
      </w:hyperlink>
      <w:r>
        <w:rPr>
          <w:sz w:val="20"/>
        </w:rPr>
        <w:t xml:space="preserve"> либо </w:t>
      </w:r>
      <w:hyperlink w:history="0" r:id="rId2832"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должностному лицу публичной международной организации</w:t>
        </w:r>
      </w:hyperlink>
      <w:r>
        <w:rPr>
          <w:sz w:val="20"/>
        </w:rPr>
        <w:t xml:space="preserve"> лично или через </w:t>
      </w:r>
      <w:hyperlink w:history="0" r:id="rId2833"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посредника</w:t>
        </w:r>
      </w:hyperlink>
      <w:r>
        <w:rPr>
          <w:sz w:val="20"/>
        </w:rPr>
        <w:t xml:space="preserve"> (в том числе когда взятка по указанию должностного лица передается иному физическому или юридическому лицу) -</w:t>
      </w:r>
    </w:p>
    <w:p>
      <w:pPr>
        <w:pStyle w:val="0"/>
        <w:spacing w:before="200" w:line-rule="auto"/>
        <w:ind w:firstLine="540"/>
        <w:jc w:val="both"/>
      </w:pPr>
      <w:r>
        <w:rPr>
          <w:sz w:val="20"/>
        </w:rPr>
        <w:t xml:space="preserve">наказывается штрафом в размере до пятисот тысяч рублей, или в размере заработной платы или иного дохода осужденного за период до одного года, или в размере от пятикратной до тридцатикратной суммы взятки, либо исправительными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принудительными работами на срок до трех лет, либо лишением свободы на срок до двух лет со штрафом в размере от пятикратной до десятикратной суммы взятки или без такового.</w:t>
      </w:r>
    </w:p>
    <w:p>
      <w:pPr>
        <w:pStyle w:val="0"/>
        <w:spacing w:before="200" w:line-rule="auto"/>
        <w:ind w:firstLine="540"/>
        <w:jc w:val="both"/>
      </w:pPr>
      <w:r>
        <w:rPr>
          <w:sz w:val="20"/>
        </w:rPr>
        <w:t xml:space="preserve">2.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в значительном размере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или в размере от десятикратной до сорокакратной суммы взятки, либо исправительными работами на срок от одного года до двух лет с лишением права занимать определенные должности или заниматься определенной деятельностью на срок от одного года до трех лет или без такового, либо лишением свободы на срок до пяти лет со штрафом в размере от пятикратной до пятнадцатикратной суммы взятки или без такового.</w:t>
      </w:r>
    </w:p>
    <w:bookmarkStart w:id="5658" w:name="P5658"/>
    <w:bookmarkEnd w:id="5658"/>
    <w:p>
      <w:pPr>
        <w:pStyle w:val="0"/>
        <w:spacing w:before="200" w:line-rule="auto"/>
        <w:ind w:firstLine="540"/>
        <w:jc w:val="both"/>
      </w:pPr>
      <w:r>
        <w:rPr>
          <w:sz w:val="20"/>
        </w:rPr>
        <w:t xml:space="preserve">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 -</w:t>
      </w:r>
    </w:p>
    <w:p>
      <w:pPr>
        <w:pStyle w:val="0"/>
        <w:spacing w:before="200" w:line-rule="auto"/>
        <w:ind w:firstLine="540"/>
        <w:jc w:val="both"/>
      </w:pPr>
      <w:r>
        <w:rPr>
          <w:sz w:val="20"/>
        </w:rPr>
        <w:t xml:space="preserve">наказывается штрафом в размере до одного миллиона пятисот тысяч рублей, или в размере заработной платы или иного дохода осужденного за период до двух лет, или в размере от тридцатикратной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восьми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bookmarkStart w:id="5660" w:name="P5660"/>
    <w:bookmarkEnd w:id="5660"/>
    <w:p>
      <w:pPr>
        <w:pStyle w:val="0"/>
        <w:spacing w:before="200" w:line-rule="auto"/>
        <w:ind w:firstLine="540"/>
        <w:jc w:val="both"/>
      </w:pPr>
      <w:r>
        <w:rPr>
          <w:sz w:val="20"/>
        </w:rPr>
        <w:t xml:space="preserve">4. Деяния, предусмотренные </w:t>
      </w:r>
      <w:hyperlink w:history="0" w:anchor="P5654" w:tooltip="1.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
        <w:r>
          <w:rPr>
            <w:sz w:val="20"/>
            <w:color w:val="0000ff"/>
          </w:rPr>
          <w:t xml:space="preserve">частями первой</w:t>
        </w:r>
      </w:hyperlink>
      <w:r>
        <w:rPr>
          <w:sz w:val="20"/>
        </w:rPr>
        <w:t xml:space="preserve"> - </w:t>
      </w:r>
      <w:hyperlink w:history="0" w:anchor="P5658" w:tooltip="3.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за совершение заведомо незаконных действий (бездействие) -">
        <w:r>
          <w:rPr>
            <w:sz w:val="20"/>
            <w:color w:val="0000ff"/>
          </w:rPr>
          <w:t xml:space="preserve">третьей</w:t>
        </w:r>
      </w:hyperlink>
      <w:r>
        <w:rPr>
          <w:sz w:val="20"/>
        </w:rPr>
        <w:t xml:space="preserve"> настоящей статьи, если они совершены:</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крупном размере, -</w:t>
      </w:r>
    </w:p>
    <w:p>
      <w:pPr>
        <w:pStyle w:val="0"/>
        <w:spacing w:before="200" w:line-rule="auto"/>
        <w:ind w:firstLine="540"/>
        <w:jc w:val="both"/>
      </w:pPr>
      <w:r>
        <w:rPr>
          <w:sz w:val="20"/>
        </w:rPr>
        <w:t xml:space="preserve">наказываются штрафом в размере от одного миллиона до трех миллионов рублей, или в размере заработной платы или иного дохода осужденного за период от одного года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5. Деяния, предусмотренные </w:t>
      </w:r>
      <w:hyperlink w:history="0" w:anchor="P5654" w:tooltip="1. Дача взятки должностному лицу, иностранному должностному лицу либо должностному лицу публичной международной организации лично или через посредника (в том числе когда взятка по указанию должностного лица передается иному физическому или юридическому лицу) -">
        <w:r>
          <w:rPr>
            <w:sz w:val="20"/>
            <w:color w:val="0000ff"/>
          </w:rPr>
          <w:t xml:space="preserve">частями первой</w:t>
        </w:r>
      </w:hyperlink>
      <w:r>
        <w:rPr>
          <w:sz w:val="20"/>
        </w:rPr>
        <w:t xml:space="preserve"> - </w:t>
      </w:r>
      <w:hyperlink w:history="0" w:anchor="P5660" w:tooltip="4. Деяния, предусмотренные частями первой - третьей настоящей статьи, если они совершены:">
        <w:r>
          <w:rPr>
            <w:sz w:val="20"/>
            <w:color w:val="0000ff"/>
          </w:rPr>
          <w:t xml:space="preserve">четвертой</w:t>
        </w:r>
      </w:hyperlink>
      <w:r>
        <w:rPr>
          <w:sz w:val="20"/>
        </w:rPr>
        <w:t xml:space="preserve"> настоящей статьи, совершенные в особо крупном размере, -</w:t>
      </w:r>
    </w:p>
    <w:p>
      <w:pPr>
        <w:pStyle w:val="0"/>
        <w:spacing w:before="200" w:line-rule="auto"/>
        <w:ind w:firstLine="540"/>
        <w:jc w:val="both"/>
      </w:pPr>
      <w:r>
        <w:rPr>
          <w:sz w:val="20"/>
        </w:rPr>
        <w:t xml:space="preserve">наказываются штрафом в размере от двух миллионов до четырех миллионов рублей, или в размере заработной платы или иного дохода осужденного за период от двух до четырех лет, или в размере от семидесятикратной до девяностократной суммы взятки с лишением права занимать определенные должности или заниматься определенной деятельностью на срок до десяти лет или без такового либо лишением свободы на срок от восьми до пятнадцати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десяти лет или без такового.</w:t>
      </w:r>
    </w:p>
    <w:p>
      <w:pPr>
        <w:pStyle w:val="0"/>
        <w:spacing w:before="200" w:line-rule="auto"/>
        <w:ind w:firstLine="540"/>
        <w:jc w:val="both"/>
      </w:pPr>
      <w:r>
        <w:rPr>
          <w:sz w:val="20"/>
        </w:rPr>
        <w:t xml:space="preserve">Примечание. Лицо, давшее взятку, освобождается от уголовной ответственности, если оно </w:t>
      </w:r>
      <w:hyperlink w:history="0" r:id="rId2834"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активно</w:t>
        </w:r>
      </w:hyperlink>
      <w:r>
        <w:rPr>
          <w:sz w:val="20"/>
        </w:rPr>
        <w:t xml:space="preserve"> способствовало раскрытию и (или) расследованию преступления и либо в отношении его имело место вымогательство взятки со стороны должностного лица, либо лицо после совершения преступления </w:t>
      </w:r>
      <w:hyperlink w:history="0" r:id="rId2835"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добровольно</w:t>
        </w:r>
      </w:hyperlink>
      <w:r>
        <w:rPr>
          <w:sz w:val="20"/>
        </w:rPr>
        <w:t xml:space="preserve"> сообщило в орган, имеющий право возбудить уголовное дело, о даче взятки.</w:t>
      </w:r>
    </w:p>
    <w:p>
      <w:pPr>
        <w:pStyle w:val="0"/>
        <w:ind w:firstLine="540"/>
        <w:jc w:val="both"/>
      </w:pPr>
      <w:r>
        <w:rPr>
          <w:sz w:val="20"/>
        </w:rPr>
      </w:r>
    </w:p>
    <w:bookmarkStart w:id="5668" w:name="P5668"/>
    <w:bookmarkEnd w:id="5668"/>
    <w:p>
      <w:pPr>
        <w:pStyle w:val="2"/>
        <w:outlineLvl w:val="3"/>
        <w:ind w:firstLine="540"/>
        <w:jc w:val="both"/>
      </w:pPr>
      <w:r>
        <w:rPr>
          <w:sz w:val="20"/>
        </w:rPr>
        <w:t xml:space="preserve">Статья 291.1. Посредничество во взяточничестве</w:t>
      </w:r>
    </w:p>
    <w:p>
      <w:pPr>
        <w:pStyle w:val="0"/>
        <w:ind w:firstLine="540"/>
        <w:jc w:val="both"/>
      </w:pPr>
      <w:r>
        <w:rPr>
          <w:sz w:val="20"/>
        </w:rPr>
        <w:t xml:space="preserve">(в ред. Федерального </w:t>
      </w:r>
      <w:hyperlink w:history="0" r:id="rId2836"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03.07.2016 N 324-ФЗ)</w:t>
      </w:r>
    </w:p>
    <w:p>
      <w:pPr>
        <w:pStyle w:val="0"/>
        <w:jc w:val="both"/>
      </w:pPr>
      <w:r>
        <w:rPr>
          <w:sz w:val="20"/>
        </w:rPr>
      </w:r>
    </w:p>
    <w:p>
      <w:pPr>
        <w:pStyle w:val="0"/>
        <w:ind w:firstLine="540"/>
        <w:jc w:val="both"/>
      </w:pPr>
      <w:r>
        <w:rPr>
          <w:sz w:val="20"/>
        </w:rPr>
        <w:t xml:space="preserve">1. Посредничество во взяточничестве, то есть непосредственная передача взятки по поручению взяткодателя или взяткополучателя либо иное </w:t>
      </w:r>
      <w:hyperlink w:history="0" r:id="rId2837"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способствование</w:t>
        </w:r>
      </w:hyperlink>
      <w:r>
        <w:rPr>
          <w:sz w:val="20"/>
        </w:rPr>
        <w:t xml:space="preserve"> взяткодателю и (или) взяткополучателю в достижении либо реализации соглашения между ними о получении и даче взятки в </w:t>
      </w:r>
      <w:hyperlink w:history="0" w:anchor="P5648" w:tooltip="Примечания. 1. Значительным размером взятки в настоящей статье, статьях 291 и 291.1 настоящего Кодекса признаются сумма денег, стоимость ценных бумаг, иного имущества, услуг имущественного характера, иных имущественных прав, превышающие двадцать пять тысяч рублей, крупным размером взятки - превышающие сто пятьдесят тысяч рублей, особо крупным размером взятки - превышающие один миллион рублей.">
        <w:r>
          <w:rPr>
            <w:sz w:val="20"/>
            <w:color w:val="0000ff"/>
          </w:rPr>
          <w:t xml:space="preserve">значительном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до семисот тысяч рублей, или в размере заработной платы или иного дохода осужденного за период до одного года, или в размере от двадцатикратной до сорокакратной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со штрафом в размере до двадцатикратной суммы взятки или без такового.</w:t>
      </w:r>
    </w:p>
    <w:p>
      <w:pPr>
        <w:pStyle w:val="0"/>
        <w:spacing w:before="200" w:line-rule="auto"/>
        <w:ind w:firstLine="540"/>
        <w:jc w:val="both"/>
      </w:pPr>
      <w:r>
        <w:rPr>
          <w:sz w:val="20"/>
        </w:rPr>
        <w:t xml:space="preserve">2. Посредничество во взяточничестве за совершение заведомо незаконных действий (бездействие) либо лицом с использованием своего служебного положения -</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одного года, или в размере от двадцатикратной до пятидесятикратной суммы взятки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от трех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Посредничество во взяточничестве, совершенное: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spacing w:before="200" w:line-rule="auto"/>
        <w:ind w:firstLine="540"/>
        <w:jc w:val="both"/>
      </w:pPr>
      <w:r>
        <w:rPr>
          <w:sz w:val="20"/>
        </w:rPr>
        <w:t xml:space="preserve">б) в </w:t>
      </w:r>
      <w:hyperlink w:history="0" w:anchor="P5630" w:tooltip="Статья 290. Получение взятки">
        <w:r>
          <w:rPr>
            <w:sz w:val="20"/>
            <w:color w:val="0000ff"/>
          </w:rPr>
          <w:t xml:space="preserve">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одного миллиона до двух миллионов рублей, или в размере заработной платы или иного дохода осужденного за период от одного года до двух лет, или в размере от пятидесятикратной до семидесятикратной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от пяти до десяти лет со штрафом в размере до шестидесятикратной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4. Посредничество во взяточничестве, совершенное в </w:t>
      </w:r>
      <w:hyperlink w:history="0" w:anchor="P5630" w:tooltip="Статья 290. Получение взятки">
        <w:r>
          <w:rPr>
            <w:sz w:val="20"/>
            <w:color w:val="0000ff"/>
          </w:rPr>
          <w:t xml:space="preserve">особо крупном размере</w:t>
        </w:r>
      </w:hyperlink>
      <w:r>
        <w:rPr>
          <w:sz w:val="20"/>
        </w:rPr>
        <w:t xml:space="preserve">, -</w:t>
      </w:r>
    </w:p>
    <w:p>
      <w:pPr>
        <w:pStyle w:val="0"/>
        <w:spacing w:before="200" w:line-rule="auto"/>
        <w:ind w:firstLine="540"/>
        <w:jc w:val="both"/>
      </w:pPr>
      <w:r>
        <w:rPr>
          <w:sz w:val="20"/>
        </w:rPr>
        <w:t xml:space="preserve">наказывается штрафом в размере от одного миллиона пятисот тысяч до трех миллионов рублей, или в размере заработной платы или иного дохода осужденного за период от двух до трех лет, или в размере от шестидесятикратной до восьмидесятикратной суммы взятки с лишением права занимать определенные должности или заниматься определенной деятельностью на срок до семи лет или без такового либо лишением свободы на срок от семи до двенадцати лет со штрафом в размере до семидесятикратной суммы взятки или без такового и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5. Обещание или предложение посредничества во взяточничестве -</w:t>
      </w:r>
    </w:p>
    <w:p>
      <w:pPr>
        <w:pStyle w:val="0"/>
        <w:spacing w:before="200" w:line-rule="auto"/>
        <w:ind w:firstLine="540"/>
        <w:jc w:val="both"/>
      </w:pPr>
      <w:r>
        <w:rPr>
          <w:sz w:val="20"/>
        </w:rPr>
        <w:t xml:space="preserve">наказывается штрафом в размере до трех миллионов рублей, или в размере заработной платы или иного дохода осужденного за период до трех лет, или в размере до шестидесятикратной суммы взятки с лишением права занимать определенные должности или заниматься определенной деятельностью на срок до пяти лет или без такового либо лишением свободы на срок до семи лет со штрафом в размере до тридцатикратной суммы взятки или без такового и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если оно </w:t>
      </w:r>
      <w:hyperlink w:history="0" r:id="rId2838"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активно</w:t>
        </w:r>
      </w:hyperlink>
      <w:r>
        <w:rPr>
          <w:sz w:val="20"/>
        </w:rPr>
        <w:t xml:space="preserve"> способствовало раскрытию и (или) пресечению преступления и </w:t>
      </w:r>
      <w:hyperlink w:history="0" r:id="rId2839"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добровольно</w:t>
        </w:r>
      </w:hyperlink>
      <w:r>
        <w:rPr>
          <w:sz w:val="20"/>
        </w:rPr>
        <w:t xml:space="preserve"> сообщило о совершенном преступлении в орган, имеющий право возбудить уголовное дело.</w:t>
      </w:r>
    </w:p>
    <w:p>
      <w:pPr>
        <w:pStyle w:val="0"/>
        <w:jc w:val="both"/>
      </w:pPr>
      <w:r>
        <w:rPr>
          <w:sz w:val="20"/>
        </w:rPr>
      </w:r>
    </w:p>
    <w:p>
      <w:pPr>
        <w:pStyle w:val="2"/>
        <w:outlineLvl w:val="3"/>
        <w:ind w:firstLine="540"/>
        <w:jc w:val="both"/>
      </w:pPr>
      <w:r>
        <w:rPr>
          <w:sz w:val="20"/>
        </w:rPr>
        <w:t xml:space="preserve">Статья 291.2. Мелкое взяточничество</w:t>
      </w:r>
    </w:p>
    <w:p>
      <w:pPr>
        <w:pStyle w:val="0"/>
        <w:ind w:firstLine="540"/>
        <w:jc w:val="both"/>
      </w:pPr>
      <w:r>
        <w:rPr>
          <w:sz w:val="20"/>
        </w:rPr>
        <w:t xml:space="preserve">(введена Федеральным </w:t>
      </w:r>
      <w:hyperlink w:history="0" r:id="rId2840" w:tooltip="Федеральный закон от 03.07.2016 N 324-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03.07.2016 N 324-ФЗ)</w:t>
      </w:r>
    </w:p>
    <w:p>
      <w:pPr>
        <w:pStyle w:val="0"/>
        <w:jc w:val="both"/>
      </w:pPr>
      <w:r>
        <w:rPr>
          <w:sz w:val="20"/>
        </w:rPr>
      </w:r>
    </w:p>
    <w:p>
      <w:pPr>
        <w:pStyle w:val="0"/>
        <w:ind w:firstLine="540"/>
        <w:jc w:val="both"/>
      </w:pPr>
      <w:r>
        <w:rPr>
          <w:sz w:val="20"/>
        </w:rPr>
        <w:t xml:space="preserve">1. Получение взятки, дача взятки лично или через посредника в размере, не превышающем десяти тысяч рублей,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трех месяцев, либо исправительными работами на срок до одного года, либо ограничением свободы на срок до двух лет, либо лишением свободы на срок до одного года.</w:t>
      </w:r>
    </w:p>
    <w:p>
      <w:pPr>
        <w:pStyle w:val="0"/>
        <w:spacing w:before="200" w:line-rule="auto"/>
        <w:ind w:firstLine="540"/>
        <w:jc w:val="both"/>
      </w:pPr>
      <w:r>
        <w:rPr>
          <w:sz w:val="20"/>
        </w:rPr>
        <w:t xml:space="preserve">2. Те же деяния, совершенные лицом, имеющим судимость за совершение преступлений, предусмотренных </w:t>
      </w:r>
      <w:hyperlink w:history="0" w:anchor="P5630" w:tooltip="Статья 290. Получение взятки">
        <w:r>
          <w:rPr>
            <w:sz w:val="20"/>
            <w:color w:val="0000ff"/>
          </w:rPr>
          <w:t xml:space="preserve">статьями 290</w:t>
        </w:r>
      </w:hyperlink>
      <w:r>
        <w:rPr>
          <w:sz w:val="20"/>
        </w:rPr>
        <w:t xml:space="preserve">, </w:t>
      </w:r>
      <w:hyperlink w:history="0" w:anchor="P5651" w:tooltip="Статья 291. Дача взятки">
        <w:r>
          <w:rPr>
            <w:sz w:val="20"/>
            <w:color w:val="0000ff"/>
          </w:rPr>
          <w:t xml:space="preserve">291</w:t>
        </w:r>
      </w:hyperlink>
      <w:r>
        <w:rPr>
          <w:sz w:val="20"/>
        </w:rPr>
        <w:t xml:space="preserve">, </w:t>
      </w:r>
      <w:hyperlink w:history="0" w:anchor="P5668" w:tooltip="Статья 291.1. Посредничество во взяточничестве">
        <w:r>
          <w:rPr>
            <w:sz w:val="20"/>
            <w:color w:val="0000ff"/>
          </w:rPr>
          <w:t xml:space="preserve">291.1</w:t>
        </w:r>
      </w:hyperlink>
      <w:r>
        <w:rPr>
          <w:sz w:val="20"/>
        </w:rPr>
        <w:t xml:space="preserve"> настоящего Кодекса либо настоящей статьей, -</w:t>
      </w:r>
    </w:p>
    <w:p>
      <w:pPr>
        <w:pStyle w:val="0"/>
        <w:spacing w:before="200" w:line-rule="auto"/>
        <w:ind w:firstLine="540"/>
        <w:jc w:val="both"/>
      </w:pPr>
      <w:r>
        <w:rPr>
          <w:sz w:val="20"/>
        </w:rPr>
        <w:t xml:space="preserve">наказываются штрафом в размере до одного миллиона рублей или в размере заработной платы или иного дохода осужденного за период до одного года, либо исправительными работами на срок до трех лет, либо ограничением свободы на срок до четырех лет, либо лишением свободы на срок до трех лет.</w:t>
      </w:r>
    </w:p>
    <w:p>
      <w:pPr>
        <w:pStyle w:val="0"/>
        <w:spacing w:before="200" w:line-rule="auto"/>
        <w:ind w:firstLine="540"/>
        <w:jc w:val="both"/>
      </w:pPr>
      <w:r>
        <w:rPr>
          <w:sz w:val="20"/>
        </w:rPr>
        <w:t xml:space="preserve">Примечание. Лицо, совершившее дачу взятки в размере, указанном в настоящей статье,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либо это лицо после совершения преступления </w:t>
      </w:r>
      <w:hyperlink w:history="0" r:id="rId2841"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добровольно</w:t>
        </w:r>
      </w:hyperlink>
      <w:r>
        <w:rPr>
          <w:sz w:val="20"/>
        </w:rPr>
        <w:t xml:space="preserve"> сообщило в орган, имеющий право возбудить уголовное дело, о даче взятки.</w:t>
      </w:r>
    </w:p>
    <w:p>
      <w:pPr>
        <w:pStyle w:val="0"/>
        <w:jc w:val="both"/>
      </w:pPr>
      <w:r>
        <w:rPr>
          <w:sz w:val="20"/>
        </w:rPr>
      </w:r>
    </w:p>
    <w:p>
      <w:pPr>
        <w:pStyle w:val="2"/>
        <w:outlineLvl w:val="3"/>
        <w:ind w:firstLine="540"/>
        <w:jc w:val="both"/>
      </w:pPr>
      <w:r>
        <w:rPr>
          <w:sz w:val="20"/>
        </w:rPr>
        <w:t xml:space="preserve">Статья 292. Служебный подлог</w:t>
      </w:r>
    </w:p>
    <w:p>
      <w:pPr>
        <w:pStyle w:val="0"/>
        <w:jc w:val="both"/>
      </w:pPr>
      <w:r>
        <w:rPr>
          <w:sz w:val="20"/>
        </w:rPr>
      </w:r>
    </w:p>
    <w:p>
      <w:pPr>
        <w:pStyle w:val="0"/>
        <w:ind w:firstLine="540"/>
        <w:jc w:val="both"/>
      </w:pPr>
      <w:r>
        <w:rPr>
          <w:sz w:val="20"/>
        </w:rPr>
        <w:t xml:space="preserve">1. Служебный подлог, то есть </w:t>
      </w:r>
      <w:hyperlink w:history="0" r:id="rId2842"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внесение</w:t>
        </w:r>
      </w:hyperlink>
      <w:r>
        <w:rPr>
          <w:sz w:val="20"/>
        </w:rPr>
        <w:t xml:space="preserve"> должностным лицом, а также государственным служащим или муниципальным служащим, не являющимся должностным лицом, в официальные </w:t>
      </w:r>
      <w:hyperlink w:history="0" r:id="rId2843"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документы</w:t>
        </w:r>
      </w:hyperlink>
      <w:r>
        <w:rPr>
          <w:sz w:val="20"/>
        </w:rPr>
        <w:t xml:space="preserve"> заведомо ложных сведений, а равно внесение в указанные документы исправлений, искажающих их действительное содержание, если эти деяния совершены из корыстной или иной личной заинтересованности (при отсутствии признаков преступления, предусмотренного </w:t>
      </w:r>
      <w:hyperlink w:history="0" w:anchor="P5708" w:tooltip="1. Незаконная выдача должностным лицом или государственным служащим паспорта гражданина Российской Федерации иностранному гражданину или лицу без гражданства, а равно внесение должностным лицом, а также государственным служащим или муниципальным служащим, не являющимся должностным лицом, заведомо ложных сведений в документы, повлекшее незаконное приобретение гражданства Российской Федерации, -">
        <w:r>
          <w:rPr>
            <w:sz w:val="20"/>
            <w:color w:val="0000ff"/>
          </w:rPr>
          <w:t xml:space="preserve">частью первой статьи 292.1</w:t>
        </w:r>
      </w:hyperlink>
      <w:r>
        <w:rPr>
          <w:sz w:val="20"/>
        </w:rPr>
        <w:t xml:space="preserve"> настоящего Кодекса), -</w:t>
      </w:r>
    </w:p>
    <w:p>
      <w:pPr>
        <w:pStyle w:val="0"/>
        <w:jc w:val="both"/>
      </w:pPr>
      <w:r>
        <w:rPr>
          <w:sz w:val="20"/>
        </w:rPr>
        <w:t xml:space="preserve">(в ред. Федеральных законов от 08.04.2008 </w:t>
      </w:r>
      <w:hyperlink w:history="0" r:id="rId2844"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N 43-ФЗ</w:t>
        </w:r>
      </w:hyperlink>
      <w:r>
        <w:rPr>
          <w:sz w:val="20"/>
        </w:rPr>
        <w:t xml:space="preserve">, от 05.05.2014 </w:t>
      </w:r>
      <w:hyperlink w:history="0" r:id="rId2845"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sz w:val="20"/>
            <w:color w:val="0000ff"/>
          </w:rPr>
          <w:t xml:space="preserve">N 96-ФЗ</w:t>
        </w:r>
      </w:hyperlink>
      <w:r>
        <w:rPr>
          <w:sz w:val="20"/>
        </w:rPr>
        <w:t xml:space="preserve">)</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284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повлекшие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84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введена Федеральным </w:t>
      </w:r>
      <w:hyperlink w:history="0" r:id="rId2848"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08.04.2008 N 43-ФЗ)</w:t>
      </w:r>
    </w:p>
    <w:p>
      <w:pPr>
        <w:pStyle w:val="0"/>
        <w:ind w:firstLine="540"/>
        <w:jc w:val="both"/>
      </w:pPr>
      <w:r>
        <w:rPr>
          <w:sz w:val="20"/>
        </w:rPr>
      </w:r>
    </w:p>
    <w:p>
      <w:pPr>
        <w:pStyle w:val="2"/>
        <w:outlineLvl w:val="3"/>
        <w:ind w:firstLine="540"/>
        <w:jc w:val="both"/>
      </w:pPr>
      <w:r>
        <w:rPr>
          <w:sz w:val="20"/>
        </w:rPr>
        <w:t xml:space="preserve">Статья 292.1. Незаконная выдача паспорта гражданина Российской Федерации, а равно внесение заведомо ложных сведений в документы, повлекшее незаконное приобретение гражданства Российской Федерации</w:t>
      </w:r>
    </w:p>
    <w:p>
      <w:pPr>
        <w:pStyle w:val="0"/>
        <w:ind w:firstLine="540"/>
        <w:jc w:val="both"/>
      </w:pPr>
      <w:r>
        <w:rPr>
          <w:sz w:val="20"/>
        </w:rPr>
        <w:t xml:space="preserve">(введена Федеральным </w:t>
      </w:r>
      <w:hyperlink w:history="0" r:id="rId2849"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08.04.2008 N 43-ФЗ)</w:t>
      </w:r>
    </w:p>
    <w:p>
      <w:pPr>
        <w:pStyle w:val="0"/>
        <w:ind w:firstLine="540"/>
        <w:jc w:val="both"/>
      </w:pPr>
      <w:r>
        <w:rPr>
          <w:sz w:val="20"/>
        </w:rPr>
      </w:r>
    </w:p>
    <w:bookmarkStart w:id="5708" w:name="P5708"/>
    <w:bookmarkEnd w:id="5708"/>
    <w:p>
      <w:pPr>
        <w:pStyle w:val="0"/>
        <w:ind w:firstLine="540"/>
        <w:jc w:val="both"/>
      </w:pPr>
      <w:r>
        <w:rPr>
          <w:sz w:val="20"/>
        </w:rPr>
        <w:t xml:space="preserve">1. Незаконная выдача должностным лицом или государственным служащим паспорта гражданина Российской Федерации иностранному гражданину или лицу без гражданства, а равно внесение должностным лицом, а также государственным служащим или муниципальным служащим, не являющимся должностным лицом, заведомо ложных сведений в документы, повлекшее незаконное приобретение гражданства Российской Федерации, -</w:t>
      </w:r>
    </w:p>
    <w:p>
      <w:pPr>
        <w:pStyle w:val="0"/>
        <w:jc w:val="both"/>
      </w:pPr>
      <w:r>
        <w:rPr>
          <w:sz w:val="20"/>
        </w:rPr>
        <w:t xml:space="preserve">(в ред. Федерального </w:t>
      </w:r>
      <w:hyperlink w:history="0" r:id="rId2850" w:tooltip="Федеральный закон от 05.05.2014 N 96-ФЗ &quot;О внесении изменений в Уголовный кодекс Российской Федерации и статью 38 Уголовно-исполнительного кодекса Российской Федерации&quot; {КонсультантПлюс}">
        <w:r>
          <w:rPr>
            <w:sz w:val="20"/>
            <w:color w:val="0000ff"/>
          </w:rPr>
          <w:t xml:space="preserve">закона</w:t>
        </w:r>
      </w:hyperlink>
      <w:r>
        <w:rPr>
          <w:sz w:val="20"/>
        </w:rPr>
        <w:t xml:space="preserve"> от 05.05.2014 N 96-ФЗ)</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лишением права занимать определенные должности или заниматься определенной деятельностью на срок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85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Неисполнение или ненадлежащее исполнение должностным лицом или государственным служащим своих обязанностей вследствие недобросовестного или небрежного отношения к службе, если это повлекло незаконную выдачу паспорта гражданина Российской Федерации иностранному гражданину или лицу без гражданства либо незаконное приобретение гражданства Российской Федерации,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06.05.2010 </w:t>
      </w:r>
      <w:hyperlink w:history="0" r:id="rId2852"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07.03.2011 </w:t>
      </w:r>
      <w:hyperlink w:history="0" r:id="rId285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5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293. Халатность</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ч. 1 ст. 293 см. </w:t>
            </w:r>
            <w:hyperlink w:history="0" r:id="rId2855" w:tooltip="Постановление Конституционного Суда РФ от 24.05.2021 N 21-П &quot;По делу о проверке конституционности части первой статьи 293 Уголовного кодекса Российской Федерации в связи с жалобой гражданина Р.В. Величенко&quot; {КонсультантПлюс}">
              <w:r>
                <w:rPr>
                  <w:sz w:val="20"/>
                  <w:color w:val="0000ff"/>
                </w:rPr>
                <w:t xml:space="preserve">Постановление</w:t>
              </w:r>
            </w:hyperlink>
            <w:r>
              <w:rPr>
                <w:sz w:val="20"/>
                <w:color w:val="392c69"/>
              </w:rPr>
              <w:t xml:space="preserve"> КС РФ от 24.05.2021 N 21-П.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720" w:name="P5720"/>
    <w:bookmarkEnd w:id="5720"/>
    <w:p>
      <w:pPr>
        <w:pStyle w:val="0"/>
        <w:spacing w:before="260" w:line-rule="auto"/>
        <w:ind w:firstLine="540"/>
        <w:jc w:val="both"/>
      </w:pPr>
      <w:r>
        <w:rPr>
          <w:sz w:val="20"/>
        </w:rPr>
        <w:t xml:space="preserve">1. Халатность,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w:t>
      </w:r>
    </w:p>
    <w:p>
      <w:pPr>
        <w:pStyle w:val="0"/>
        <w:jc w:val="both"/>
      </w:pPr>
      <w:r>
        <w:rPr>
          <w:sz w:val="20"/>
        </w:rPr>
        <w:t xml:space="preserve">(в ред. Федеральных законов от 08.12.2003 </w:t>
      </w:r>
      <w:hyperlink w:history="0" r:id="rId285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08.04.2008 </w:t>
      </w:r>
      <w:hyperlink w:history="0" r:id="rId2857"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N 43-ФЗ</w:t>
        </w:r>
      </w:hyperlink>
      <w:r>
        <w:rPr>
          <w:sz w:val="20"/>
        </w:rPr>
        <w:t xml:space="preserve">, от 13.07.2015 </w:t>
      </w:r>
      <w:hyperlink w:history="0" r:id="rId2858"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N 265-ФЗ</w:t>
        </w:r>
      </w:hyperlink>
      <w:r>
        <w:rPr>
          <w:sz w:val="20"/>
        </w:rPr>
        <w:t xml:space="preserve">)</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28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86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6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1.1. То же деяние, повлекшее причинение особо крупного ущерба, -</w:t>
      </w:r>
    </w:p>
    <w:p>
      <w:pPr>
        <w:pStyle w:val="0"/>
        <w:spacing w:before="200" w:line-rule="auto"/>
        <w:ind w:firstLine="540"/>
        <w:jc w:val="both"/>
      </w:pPr>
      <w:r>
        <w:rPr>
          <w:sz w:val="20"/>
        </w:rPr>
        <w:t xml:space="preserve">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трех лет с лишением права занимать определенные должности или заниматься определенной деятельностью на срок до трех лет или без такового,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pPr>
        <w:pStyle w:val="0"/>
        <w:jc w:val="both"/>
      </w:pPr>
      <w:r>
        <w:rPr>
          <w:sz w:val="20"/>
        </w:rPr>
        <w:t xml:space="preserve">(часть 1.1 введена Федеральным </w:t>
      </w:r>
      <w:hyperlink w:history="0" r:id="rId2862"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13.07.2015 N 265-ФЗ)</w:t>
      </w:r>
    </w:p>
    <w:p>
      <w:pPr>
        <w:pStyle w:val="0"/>
        <w:spacing w:before="200" w:line-rule="auto"/>
        <w:ind w:firstLine="540"/>
        <w:jc w:val="both"/>
      </w:pPr>
      <w:r>
        <w:rPr>
          <w:sz w:val="20"/>
        </w:rPr>
        <w:t xml:space="preserve">2. Деяние, предусмотренное </w:t>
      </w:r>
      <w:hyperlink w:history="0" w:anchor="P5720" w:tooltip="1. Халатность,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
        <w:r>
          <w:rPr>
            <w:sz w:val="20"/>
            <w:color w:val="0000ff"/>
          </w:rPr>
          <w:t xml:space="preserve">частью первой</w:t>
        </w:r>
      </w:hyperlink>
      <w:r>
        <w:rPr>
          <w:sz w:val="20"/>
        </w:rPr>
        <w:t xml:space="preserve"> настоящей статьи, повлекшее по неосторожности причинение </w:t>
      </w:r>
      <w:hyperlink w:history="0" r:id="rId2863"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или смерть человека,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2 в ред. Федерального </w:t>
      </w:r>
      <w:hyperlink w:history="0" r:id="rId2864"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265-ФЗ)</w:t>
      </w:r>
    </w:p>
    <w:p>
      <w:pPr>
        <w:pStyle w:val="0"/>
        <w:spacing w:before="200" w:line-rule="auto"/>
        <w:ind w:firstLine="540"/>
        <w:jc w:val="both"/>
      </w:pPr>
      <w:r>
        <w:rPr>
          <w:sz w:val="20"/>
        </w:rPr>
        <w:t xml:space="preserve">3. Деяние, предусмотренное </w:t>
      </w:r>
      <w:hyperlink w:history="0" w:anchor="P5720" w:tooltip="1. Халатность, то есть неисполнение или ненадлежащее исполнение должностным лицом своих обязанностей вследствие недобросовестного или небрежного отношения к службе либо обязанностей по должности, если это повлекло причинение крупного ущерба или существенное нарушение прав и законных интересов граждан или организаций либо охраняемых законом интересов общества или государств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86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86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пятьсот тысяч рублей, а особо крупным - семь миллионов пятьсот тысяч рублей.</w:t>
      </w:r>
    </w:p>
    <w:p>
      <w:pPr>
        <w:pStyle w:val="0"/>
        <w:jc w:val="both"/>
      </w:pPr>
      <w:r>
        <w:rPr>
          <w:sz w:val="20"/>
        </w:rPr>
        <w:t xml:space="preserve">(примечание в ред. Федерального </w:t>
      </w:r>
      <w:hyperlink w:history="0" r:id="rId2867" w:tooltip="Федеральный закон от 13.07.2015 N 265-ФЗ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13.07.2015 N 265-ФЗ)</w:t>
      </w:r>
    </w:p>
    <w:p>
      <w:pPr>
        <w:pStyle w:val="0"/>
        <w:jc w:val="both"/>
      </w:pPr>
      <w:r>
        <w:rPr>
          <w:sz w:val="20"/>
        </w:rPr>
      </w:r>
    </w:p>
    <w:p>
      <w:pPr>
        <w:pStyle w:val="2"/>
        <w:outlineLvl w:val="2"/>
        <w:jc w:val="center"/>
      </w:pPr>
      <w:r>
        <w:rPr>
          <w:sz w:val="20"/>
        </w:rPr>
        <w:t xml:space="preserve">Глава 31. ПРЕСТУПЛЕНИЯ ПРОТИВ ПРАВОСУДИЯ</w:t>
      </w:r>
    </w:p>
    <w:p>
      <w:pPr>
        <w:pStyle w:val="0"/>
        <w:jc w:val="both"/>
      </w:pPr>
      <w:r>
        <w:rPr>
          <w:sz w:val="20"/>
        </w:rPr>
      </w:r>
    </w:p>
    <w:p>
      <w:pPr>
        <w:pStyle w:val="2"/>
        <w:outlineLvl w:val="3"/>
        <w:ind w:firstLine="540"/>
        <w:jc w:val="both"/>
      </w:pPr>
      <w:r>
        <w:rPr>
          <w:sz w:val="20"/>
        </w:rPr>
        <w:t xml:space="preserve">Статья 294. Воспрепятствование осуществлению правосудия и производству предварительного расследования</w:t>
      </w:r>
    </w:p>
    <w:p>
      <w:pPr>
        <w:pStyle w:val="0"/>
        <w:jc w:val="both"/>
      </w:pPr>
      <w:r>
        <w:rPr>
          <w:sz w:val="20"/>
        </w:rPr>
      </w:r>
    </w:p>
    <w:bookmarkStart w:id="5741" w:name="P5741"/>
    <w:bookmarkEnd w:id="5741"/>
    <w:p>
      <w:pPr>
        <w:pStyle w:val="0"/>
        <w:ind w:firstLine="540"/>
        <w:jc w:val="both"/>
      </w:pPr>
      <w:r>
        <w:rPr>
          <w:sz w:val="20"/>
        </w:rPr>
        <w:t xml:space="preserve">1. Вмешательство в какой бы то ни было форме в деятельность суда в целях воспрепятствования осуществлению правосудия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Федеральных законов от 08.12.2003 </w:t>
      </w:r>
      <w:hyperlink w:history="0" r:id="rId286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86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744" w:name="P5744"/>
    <w:bookmarkEnd w:id="5744"/>
    <w:p>
      <w:pPr>
        <w:pStyle w:val="0"/>
        <w:spacing w:before="200" w:line-rule="auto"/>
        <w:ind w:firstLine="540"/>
        <w:jc w:val="both"/>
      </w:pPr>
      <w:r>
        <w:rPr>
          <w:sz w:val="20"/>
        </w:rPr>
        <w:t xml:space="preserve">2. Вмешательство в какой бы то ни было форме в деятельность прокурора, следователя или лица, производящего дознание, в целях воспрепятствования всестороннему, полному и объективному расследованию дела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шести месяцев.</w:t>
      </w:r>
    </w:p>
    <w:p>
      <w:pPr>
        <w:pStyle w:val="0"/>
        <w:jc w:val="both"/>
      </w:pPr>
      <w:r>
        <w:rPr>
          <w:sz w:val="20"/>
        </w:rPr>
        <w:t xml:space="preserve">(в ред. Федеральных законов от 08.12.2003 </w:t>
      </w:r>
      <w:hyperlink w:history="0" r:id="rId287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87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7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5741" w:tooltip="1. Вмешательство в какой бы то ни было форме в деятельность суда в целях воспрепятствования осуществлению правосудия -">
        <w:r>
          <w:rPr>
            <w:sz w:val="20"/>
            <w:color w:val="0000ff"/>
          </w:rPr>
          <w:t xml:space="preserve">частями первой</w:t>
        </w:r>
      </w:hyperlink>
      <w:r>
        <w:rPr>
          <w:sz w:val="20"/>
        </w:rPr>
        <w:t xml:space="preserve"> или </w:t>
      </w:r>
      <w:hyperlink w:history="0" w:anchor="P5744" w:tooltip="2. Вмешательство в какой бы то ни было форме в деятельность прокурора, следователя или лица, производящего дознание, в целях воспрепятствования всестороннему, полному и объективному расследованию дела -">
        <w:r>
          <w:rPr>
            <w:sz w:val="20"/>
            <w:color w:val="0000ff"/>
          </w:rPr>
          <w:t xml:space="preserve">второй</w:t>
        </w:r>
      </w:hyperlink>
      <w:r>
        <w:rPr>
          <w:sz w:val="20"/>
        </w:rPr>
        <w:t xml:space="preserve"> настоящей статьи, совершенные лицом с использованием своего служебного положения, -</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четырех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Федеральных законов от 08.12.2003 </w:t>
      </w:r>
      <w:hyperlink w:history="0" r:id="rId287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87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bookmarkStart w:id="5751" w:name="P5751"/>
    <w:bookmarkEnd w:id="5751"/>
    <w:p>
      <w:pPr>
        <w:pStyle w:val="2"/>
        <w:outlineLvl w:val="3"/>
        <w:ind w:firstLine="540"/>
        <w:jc w:val="both"/>
      </w:pPr>
      <w:r>
        <w:rPr>
          <w:sz w:val="20"/>
        </w:rPr>
        <w:t xml:space="preserve">Статья 295. Посягательство на жизнь лица, осуществляющего правосудие или предварительное расследование</w:t>
      </w:r>
    </w:p>
    <w:p>
      <w:pPr>
        <w:pStyle w:val="0"/>
        <w:jc w:val="both"/>
      </w:pPr>
      <w:r>
        <w:rPr>
          <w:sz w:val="20"/>
        </w:rPr>
      </w:r>
    </w:p>
    <w:p>
      <w:pPr>
        <w:pStyle w:val="0"/>
        <w:ind w:firstLine="540"/>
        <w:jc w:val="both"/>
      </w:pPr>
      <w:r>
        <w:rPr>
          <w:sz w:val="20"/>
        </w:rPr>
        <w:t xml:space="preserve">Посягательство на жизнь судьи, присяжного заседателя или иного лица, участвующего в отправлении правосудия, прокурора, следователя, лица, производящего дознание, защитника, эксперта, специалиста, сотрудника органов принудительного исполнения Российской Федерации, а равно их близких в связи с рассмотрением дел или материалов в суде, производством предварительного расследования либо исполнением приговора, решения суда или иного судебного акта, совершенное в целях воспрепятствования законной деятельности указанных лиц либо из мести за такую деятельность, -</w:t>
      </w:r>
    </w:p>
    <w:p>
      <w:pPr>
        <w:pStyle w:val="0"/>
        <w:jc w:val="both"/>
      </w:pPr>
      <w:r>
        <w:rPr>
          <w:sz w:val="20"/>
        </w:rPr>
        <w:t xml:space="preserve">(в ред. Федеральных законов от 08.12.2003 </w:t>
      </w:r>
      <w:hyperlink w:history="0" r:id="rId287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08.06.2020 </w:t>
      </w:r>
      <w:hyperlink w:history="0" r:id="rId2877"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pPr>
        <w:pStyle w:val="0"/>
        <w:jc w:val="both"/>
      </w:pPr>
      <w:r>
        <w:rPr>
          <w:sz w:val="20"/>
        </w:rPr>
        <w:t xml:space="preserve">(в ред. Федеральных законов от 21.07.2004 </w:t>
      </w:r>
      <w:hyperlink w:history="0" r:id="rId2878"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287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p>
      <w:pPr>
        <w:pStyle w:val="2"/>
        <w:outlineLvl w:val="3"/>
        <w:ind w:firstLine="540"/>
        <w:jc w:val="both"/>
      </w:pPr>
      <w:r>
        <w:rPr>
          <w:sz w:val="20"/>
        </w:rPr>
        <w:t xml:space="preserve">Статья 296. Угроза или насильственные действия в связи с осуществлением правосудия или производством предварительного расследования</w:t>
      </w:r>
    </w:p>
    <w:p>
      <w:pPr>
        <w:pStyle w:val="0"/>
        <w:jc w:val="both"/>
      </w:pPr>
      <w:r>
        <w:rPr>
          <w:sz w:val="20"/>
        </w:rPr>
      </w:r>
    </w:p>
    <w:bookmarkStart w:id="5760" w:name="P5760"/>
    <w:bookmarkEnd w:id="5760"/>
    <w:p>
      <w:pPr>
        <w:pStyle w:val="0"/>
        <w:ind w:firstLine="540"/>
        <w:jc w:val="both"/>
      </w:pPr>
      <w:r>
        <w:rPr>
          <w:sz w:val="20"/>
        </w:rPr>
        <w:t xml:space="preserve">1. Угроза убийством, причинением вреда здоровью, уничтожением или повреждением имущества в отношении судьи, присяжного заседателя или иного лица, участвующего в отправлении правосудия, а равно их близких в связи с рассмотрением дел или материалов в суде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лишением свободы на срок до трех лет.</w:t>
      </w:r>
    </w:p>
    <w:p>
      <w:pPr>
        <w:pStyle w:val="0"/>
        <w:jc w:val="both"/>
      </w:pPr>
      <w:r>
        <w:rPr>
          <w:sz w:val="20"/>
        </w:rPr>
        <w:t xml:space="preserve">(в ред. Федерального </w:t>
      </w:r>
      <w:hyperlink w:history="0" r:id="rId288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5763" w:name="P5763"/>
    <w:bookmarkEnd w:id="5763"/>
    <w:p>
      <w:pPr>
        <w:pStyle w:val="0"/>
        <w:spacing w:before="200" w:line-rule="auto"/>
        <w:ind w:firstLine="540"/>
        <w:jc w:val="both"/>
      </w:pPr>
      <w:r>
        <w:rPr>
          <w:sz w:val="20"/>
        </w:rPr>
        <w:t xml:space="preserve">2. То же деяние, совершенное в отношении прокурора, следователя, лица, производящего дознание, защитника, эксперта, специалиста, сотрудника органов принудительного исполнения Российской Федерации, а равно их близких в связи с производством предварительного расследования, рассмотрением дел или материалов в суде либо исполнением приговора, решения суда или иного судебного акта, -</w:t>
      </w:r>
    </w:p>
    <w:p>
      <w:pPr>
        <w:pStyle w:val="0"/>
        <w:jc w:val="both"/>
      </w:pPr>
      <w:r>
        <w:rPr>
          <w:sz w:val="20"/>
        </w:rPr>
        <w:t xml:space="preserve">(в ред. Федеральных законов от 08.12.2003 </w:t>
      </w:r>
      <w:hyperlink w:history="0" r:id="rId28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08.06.2020 </w:t>
      </w:r>
      <w:hyperlink w:history="0" r:id="rId2882"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от трех до шести месяцев, либо лишением свободы на срок до двух лет.</w:t>
      </w:r>
    </w:p>
    <w:p>
      <w:pPr>
        <w:pStyle w:val="0"/>
        <w:jc w:val="both"/>
      </w:pPr>
      <w:r>
        <w:rPr>
          <w:sz w:val="20"/>
        </w:rPr>
        <w:t xml:space="preserve">(в ред. Федеральных законов от 08.12.2003 </w:t>
      </w:r>
      <w:hyperlink w:history="0" r:id="rId288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88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Деяния, предусмотренные </w:t>
      </w:r>
      <w:hyperlink w:history="0" w:anchor="P5760" w:tooltip="1. Угроза убийством, причинением вреда здоровью, уничтожением или повреждением имущества в отношении судьи, присяжного заседателя или иного лица, участвующего в отправлении правосудия, а равно их близких в связи с рассмотрением дел или материалов в суде -">
        <w:r>
          <w:rPr>
            <w:sz w:val="20"/>
            <w:color w:val="0000ff"/>
          </w:rPr>
          <w:t xml:space="preserve">частями первой</w:t>
        </w:r>
      </w:hyperlink>
      <w:r>
        <w:rPr>
          <w:sz w:val="20"/>
        </w:rPr>
        <w:t xml:space="preserve"> или </w:t>
      </w:r>
      <w:hyperlink w:history="0" w:anchor="P5763" w:tooltip="2. То же деяние, совершенное в отношении прокурора, следователя, лица, производящего дознание, защитника, эксперта, специалиста, сотрудника органов принудительного исполнения Российской Федерации, а равно их близких в связи с производством предварительного расследования, рассмотрением дел или материалов в суде либо исполнением приговора, решения суда или иного судебного акта, -">
        <w:r>
          <w:rPr>
            <w:sz w:val="20"/>
            <w:color w:val="0000ff"/>
          </w:rPr>
          <w:t xml:space="preserve">второй</w:t>
        </w:r>
      </w:hyperlink>
      <w:r>
        <w:rPr>
          <w:sz w:val="20"/>
        </w:rPr>
        <w:t xml:space="preserve"> настоящей статьи, совершенные с применением насилия, не опасного для жизни или здоровья,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8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4. Деяния, предусмотренные </w:t>
      </w:r>
      <w:hyperlink w:history="0" w:anchor="P5760" w:tooltip="1. Угроза убийством, причинением вреда здоровью, уничтожением или повреждением имущества в отношении судьи, присяжного заседателя или иного лица, участвующего в отправлении правосудия, а равно их близких в связи с рассмотрением дел или материалов в суде -">
        <w:r>
          <w:rPr>
            <w:sz w:val="20"/>
            <w:color w:val="0000ff"/>
          </w:rPr>
          <w:t xml:space="preserve">частями первой</w:t>
        </w:r>
      </w:hyperlink>
      <w:r>
        <w:rPr>
          <w:sz w:val="20"/>
        </w:rPr>
        <w:t xml:space="preserve"> или </w:t>
      </w:r>
      <w:hyperlink w:history="0" w:anchor="P5763" w:tooltip="2. То же деяние, совершенное в отношении прокурора, следователя, лица, производящего дознание, защитника, эксперта, специалиста, сотрудника органов принудительного исполнения Российской Федерации, а равно их близких в связи с производством предварительного расследования, рассмотрением дел или материалов в суде либо исполнением приговора, решения суда или иного судебного акта, -">
        <w:r>
          <w:rPr>
            <w:sz w:val="20"/>
            <w:color w:val="0000ff"/>
          </w:rPr>
          <w:t xml:space="preserve">второй</w:t>
        </w:r>
      </w:hyperlink>
      <w:r>
        <w:rPr>
          <w:sz w:val="20"/>
        </w:rPr>
        <w:t xml:space="preserve"> настоящей статьи, совершенные с применением насилия, опасного для жизни или здоровья,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от пяти до десяти лет.</w:t>
      </w:r>
    </w:p>
    <w:p>
      <w:pPr>
        <w:pStyle w:val="0"/>
        <w:jc w:val="both"/>
      </w:pPr>
      <w:r>
        <w:rPr>
          <w:sz w:val="20"/>
        </w:rPr>
        <w:t xml:space="preserve">(в ред. Федерального </w:t>
      </w:r>
      <w:hyperlink w:history="0" r:id="rId288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297. Неуважение к суду</w:t>
      </w:r>
    </w:p>
    <w:p>
      <w:pPr>
        <w:pStyle w:val="0"/>
        <w:jc w:val="both"/>
      </w:pPr>
      <w:r>
        <w:rPr>
          <w:sz w:val="20"/>
        </w:rPr>
      </w:r>
    </w:p>
    <w:p>
      <w:pPr>
        <w:pStyle w:val="0"/>
        <w:ind w:firstLine="540"/>
        <w:jc w:val="both"/>
      </w:pPr>
      <w:r>
        <w:rPr>
          <w:sz w:val="20"/>
        </w:rPr>
        <w:t xml:space="preserve">1. Неуважение к суду, выразившееся в оскорблении участников судебного разбирательства,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четырех месяцев.</w:t>
      </w:r>
    </w:p>
    <w:p>
      <w:pPr>
        <w:pStyle w:val="0"/>
        <w:jc w:val="both"/>
      </w:pPr>
      <w:r>
        <w:rPr>
          <w:sz w:val="20"/>
        </w:rPr>
        <w:t xml:space="preserve">(в ред. Федеральных законов от 08.12.2003 </w:t>
      </w:r>
      <w:hyperlink w:history="0" r:id="rId288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288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8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выразившееся в оскорблении судьи, присяжного заседателя или иного лица, участвующего в отправлении правосудия,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pPr>
        <w:pStyle w:val="0"/>
        <w:jc w:val="both"/>
      </w:pPr>
      <w:r>
        <w:rPr>
          <w:sz w:val="20"/>
        </w:rPr>
        <w:t xml:space="preserve">(в ред. Федеральных законов от 08.12.2003 </w:t>
      </w:r>
      <w:hyperlink w:history="0" r:id="rId289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891"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07.03.2011 </w:t>
      </w:r>
      <w:hyperlink w:history="0" r:id="rId289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89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298. Утратила силу. - Федеральный </w:t>
      </w:r>
      <w:hyperlink w:history="0" r:id="rId289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298.1. Клевета в отношении судьи, присяжного заседателя, прокурора, следователя, лица, производящего дознание, сотрудника органов принудительного исполнения Российской Федерации</w:t>
      </w:r>
    </w:p>
    <w:p>
      <w:pPr>
        <w:pStyle w:val="0"/>
        <w:jc w:val="both"/>
      </w:pPr>
      <w:r>
        <w:rPr>
          <w:sz w:val="20"/>
        </w:rPr>
        <w:t xml:space="preserve">(в ред. Федерального </w:t>
      </w:r>
      <w:hyperlink w:history="0" r:id="rId2895"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08.06.2020 N 170-ФЗ)</w:t>
      </w:r>
    </w:p>
    <w:p>
      <w:pPr>
        <w:pStyle w:val="0"/>
        <w:ind w:firstLine="540"/>
        <w:jc w:val="both"/>
      </w:pPr>
      <w:r>
        <w:rPr>
          <w:sz w:val="20"/>
        </w:rPr>
        <w:t xml:space="preserve">(введена Федеральным </w:t>
      </w:r>
      <w:hyperlink w:history="0" r:id="rId2896" w:tooltip="Федеральный закон от 28.07.2012 N 141-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28.07.2012 N 141-ФЗ)</w:t>
      </w:r>
    </w:p>
    <w:p>
      <w:pPr>
        <w:pStyle w:val="0"/>
        <w:ind w:firstLine="540"/>
        <w:jc w:val="both"/>
      </w:pPr>
      <w:r>
        <w:rPr>
          <w:sz w:val="20"/>
        </w:rPr>
      </w:r>
    </w:p>
    <w:bookmarkStart w:id="5789" w:name="P5789"/>
    <w:bookmarkEnd w:id="5789"/>
    <w:p>
      <w:pPr>
        <w:pStyle w:val="0"/>
        <w:ind w:firstLine="540"/>
        <w:jc w:val="both"/>
      </w:pPr>
      <w:r>
        <w:rPr>
          <w:sz w:val="20"/>
        </w:rPr>
        <w:t xml:space="preserve">1. Клевета в отношении судьи, присяжного заседателя или иного лица, участвующего в отправлении правосудия, в связи с рассмотрением дел или материалов в суде -</w:t>
      </w:r>
    </w:p>
    <w:p>
      <w:pPr>
        <w:pStyle w:val="0"/>
        <w:spacing w:before="200" w:line-rule="auto"/>
        <w:ind w:firstLine="540"/>
        <w:jc w:val="both"/>
      </w:pPr>
      <w:r>
        <w:rPr>
          <w:sz w:val="20"/>
        </w:rPr>
        <w:t xml:space="preserve">наказывается штрафом в размере до двух миллионов рублей или в размере заработной платы или иного дохода осужденного за период до трех лет либо обязательными работами на срок до трехсот шестидесяти часов.</w:t>
      </w:r>
    </w:p>
    <w:bookmarkStart w:id="5791" w:name="P5791"/>
    <w:bookmarkEnd w:id="5791"/>
    <w:p>
      <w:pPr>
        <w:pStyle w:val="0"/>
        <w:spacing w:before="200" w:line-rule="auto"/>
        <w:ind w:firstLine="540"/>
        <w:jc w:val="both"/>
      </w:pPr>
      <w:r>
        <w:rPr>
          <w:sz w:val="20"/>
        </w:rPr>
        <w:t xml:space="preserve">2. То же деяние, совершенное в отношении прокурора, следователя, лица, производящего дознание, сотрудника органов принудительного исполнения Российской Федерации в связи с производством предварительного расследования либо исполнением приговора, решения суда или иного судебного акта, -</w:t>
      </w:r>
    </w:p>
    <w:p>
      <w:pPr>
        <w:pStyle w:val="0"/>
        <w:jc w:val="both"/>
      </w:pPr>
      <w:r>
        <w:rPr>
          <w:sz w:val="20"/>
        </w:rPr>
        <w:t xml:space="preserve">(в ред. Федерального </w:t>
      </w:r>
      <w:hyperlink w:history="0" r:id="rId2897"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08.06.2020 N 170-ФЗ)</w:t>
      </w:r>
    </w:p>
    <w:p>
      <w:pPr>
        <w:pStyle w:val="0"/>
        <w:spacing w:before="200" w:line-rule="auto"/>
        <w:ind w:firstLine="540"/>
        <w:jc w:val="both"/>
      </w:pPr>
      <w:r>
        <w:rPr>
          <w:sz w:val="20"/>
        </w:rPr>
        <w:t xml:space="preserve">наказывается штрафом в размере до одного миллиона рублей или в размере заработной платы или иного дохода осужденного за период до двух лет либо обязательными работами на срок до трехсот двадцати часов.</w:t>
      </w:r>
    </w:p>
    <w:p>
      <w:pPr>
        <w:pStyle w:val="0"/>
        <w:spacing w:before="200" w:line-rule="auto"/>
        <w:ind w:firstLine="540"/>
        <w:jc w:val="both"/>
      </w:pPr>
      <w:r>
        <w:rPr>
          <w:sz w:val="20"/>
        </w:rPr>
        <w:t xml:space="preserve">3. Деяния, предусмотренные </w:t>
      </w:r>
      <w:hyperlink w:history="0" w:anchor="P5789" w:tooltip="1. Клевета в отношении судьи, присяжного заседателя или иного лица, участвующего в отправлении правосудия, в связи с рассмотрением дел или материалов в суде -">
        <w:r>
          <w:rPr>
            <w:sz w:val="20"/>
            <w:color w:val="0000ff"/>
          </w:rPr>
          <w:t xml:space="preserve">частями первой</w:t>
        </w:r>
      </w:hyperlink>
      <w:r>
        <w:rPr>
          <w:sz w:val="20"/>
        </w:rPr>
        <w:t xml:space="preserve"> или </w:t>
      </w:r>
      <w:hyperlink w:history="0" w:anchor="P5791" w:tooltip="2. То же деяние, совершенное в отношении прокурора, следователя, лица, производящего дознание, сотрудника органов принудительного исполнения Российской Федерации в связи с производством предварительного расследования либо исполнением приговора, решения суда или иного судебного акта, -">
        <w:r>
          <w:rPr>
            <w:sz w:val="20"/>
            <w:color w:val="0000ff"/>
          </w:rPr>
          <w:t xml:space="preserve">второй</w:t>
        </w:r>
      </w:hyperlink>
      <w:r>
        <w:rPr>
          <w:sz w:val="20"/>
        </w:rPr>
        <w:t xml:space="preserve"> настоящей статьи, соединенные с обвинением лица в совершении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w:t>
      </w:r>
    </w:p>
    <w:p>
      <w:pPr>
        <w:pStyle w:val="0"/>
        <w:spacing w:before="200" w:line-rule="auto"/>
        <w:ind w:firstLine="540"/>
        <w:jc w:val="both"/>
      </w:pPr>
      <w:r>
        <w:rPr>
          <w:sz w:val="20"/>
        </w:rPr>
        <w:t xml:space="preserve">наказываются штрафом в размере до пяти миллионов рублей или в размере заработной платы или иного дохода осужденного за период до трех лет либо обязательными работами на срок до четырехсот восьмидесяти часов.</w:t>
      </w:r>
    </w:p>
    <w:p>
      <w:pPr>
        <w:pStyle w:val="0"/>
        <w:jc w:val="both"/>
      </w:pPr>
      <w:r>
        <w:rPr>
          <w:sz w:val="20"/>
        </w:rPr>
      </w:r>
    </w:p>
    <w:p>
      <w:pPr>
        <w:pStyle w:val="2"/>
        <w:outlineLvl w:val="3"/>
        <w:ind w:firstLine="540"/>
        <w:jc w:val="both"/>
      </w:pPr>
      <w:r>
        <w:rPr>
          <w:sz w:val="20"/>
        </w:rPr>
        <w:t xml:space="preserve">Статья 299. Привлечение заведомо невиновного к уголовной ответственности или незаконное возбуждение уголовного дела</w:t>
      </w:r>
    </w:p>
    <w:p>
      <w:pPr>
        <w:pStyle w:val="0"/>
        <w:ind w:firstLine="540"/>
        <w:jc w:val="both"/>
      </w:pPr>
      <w:r>
        <w:rPr>
          <w:sz w:val="20"/>
        </w:rPr>
        <w:t xml:space="preserve">(в ред. Федерального </w:t>
      </w:r>
      <w:hyperlink w:history="0" r:id="rId2898" w:tooltip="Федеральный закон от 19.12.2016 N 436-ФЗ &quot;О внесении изменений в статью 299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19.12.2016 N 436-ФЗ)</w:t>
      </w:r>
    </w:p>
    <w:p>
      <w:pPr>
        <w:pStyle w:val="0"/>
        <w:jc w:val="both"/>
      </w:pPr>
      <w:r>
        <w:rPr>
          <w:sz w:val="20"/>
        </w:rPr>
      </w:r>
    </w:p>
    <w:p>
      <w:pPr>
        <w:pStyle w:val="0"/>
        <w:ind w:firstLine="540"/>
        <w:jc w:val="both"/>
      </w:pPr>
      <w:r>
        <w:rPr>
          <w:sz w:val="20"/>
        </w:rPr>
        <w:t xml:space="preserve">1. Привлечение заведомо невиновного к уголовной ответственности -</w:t>
      </w:r>
    </w:p>
    <w:p>
      <w:pPr>
        <w:pStyle w:val="0"/>
        <w:spacing w:before="200" w:line-rule="auto"/>
        <w:ind w:firstLine="540"/>
        <w:jc w:val="both"/>
      </w:pPr>
      <w:r>
        <w:rPr>
          <w:sz w:val="20"/>
        </w:rPr>
        <w:t xml:space="preserve">наказывается лишением свободы на срок до семи лет.</w:t>
      </w:r>
    </w:p>
    <w:p>
      <w:pPr>
        <w:pStyle w:val="0"/>
        <w:spacing w:before="200" w:line-rule="auto"/>
        <w:ind w:firstLine="540"/>
        <w:jc w:val="both"/>
      </w:pPr>
      <w:r>
        <w:rPr>
          <w:sz w:val="20"/>
        </w:rPr>
        <w:t xml:space="preserve">2. То же деяние, соединенное с обвинением лица в совершении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либо повлекшее причинение крупного ущерба или иные тяжкие последствия, -</w:t>
      </w:r>
    </w:p>
    <w:p>
      <w:pPr>
        <w:pStyle w:val="0"/>
        <w:spacing w:before="200" w:line-rule="auto"/>
        <w:ind w:firstLine="540"/>
        <w:jc w:val="both"/>
      </w:pPr>
      <w:r>
        <w:rPr>
          <w:sz w:val="20"/>
        </w:rPr>
        <w:t xml:space="preserve">наказывается лишением свободы на срок от пяти до десяти лет.</w:t>
      </w:r>
    </w:p>
    <w:p>
      <w:pPr>
        <w:pStyle w:val="0"/>
        <w:spacing w:before="200" w:line-rule="auto"/>
        <w:ind w:firstLine="540"/>
        <w:jc w:val="both"/>
      </w:pPr>
      <w:r>
        <w:rPr>
          <w:sz w:val="20"/>
        </w:rPr>
        <w:t xml:space="preserve">3. Незаконное возбуждение уголовного дела, если это деяние совершено в целях воспрепятствования предпринимательской деятельности либо из корыстной или иной личной заинтересованности и повлекло прекращение предпринимательской деятельности либо причинение крупного ущерба, -</w:t>
      </w:r>
    </w:p>
    <w:p>
      <w:pPr>
        <w:pStyle w:val="0"/>
        <w:spacing w:before="200" w:line-rule="auto"/>
        <w:ind w:firstLine="540"/>
        <w:jc w:val="both"/>
      </w:pPr>
      <w:r>
        <w:rPr>
          <w:sz w:val="20"/>
        </w:rPr>
        <w:t xml:space="preserve">наказывается лишением свободы на срок от пяти до десяти лет.</w:t>
      </w:r>
    </w:p>
    <w:p>
      <w:pPr>
        <w:pStyle w:val="0"/>
        <w:spacing w:before="200" w:line-rule="auto"/>
        <w:ind w:firstLine="540"/>
        <w:jc w:val="both"/>
      </w:pPr>
      <w:r>
        <w:rPr>
          <w:sz w:val="20"/>
        </w:rPr>
        <w:t xml:space="preserve">Примечание. Крупным ущербом в настоящей статье признается ущерб, сумма которого превышает один миллион пятьсот тысяч рублей.</w:t>
      </w:r>
    </w:p>
    <w:p>
      <w:pPr>
        <w:pStyle w:val="0"/>
        <w:jc w:val="both"/>
      </w:pPr>
      <w:r>
        <w:rPr>
          <w:sz w:val="20"/>
        </w:rPr>
      </w:r>
    </w:p>
    <w:p>
      <w:pPr>
        <w:pStyle w:val="2"/>
        <w:outlineLvl w:val="3"/>
        <w:ind w:firstLine="540"/>
        <w:jc w:val="both"/>
      </w:pPr>
      <w:r>
        <w:rPr>
          <w:sz w:val="20"/>
        </w:rPr>
        <w:t xml:space="preserve">Статья 300. Незаконное освобождение от уголовной ответственности</w:t>
      </w:r>
    </w:p>
    <w:p>
      <w:pPr>
        <w:pStyle w:val="0"/>
        <w:jc w:val="both"/>
      </w:pPr>
      <w:r>
        <w:rPr>
          <w:sz w:val="20"/>
        </w:rPr>
      </w:r>
    </w:p>
    <w:p>
      <w:pPr>
        <w:pStyle w:val="0"/>
        <w:ind w:firstLine="540"/>
        <w:jc w:val="both"/>
      </w:pPr>
      <w:r>
        <w:rPr>
          <w:sz w:val="20"/>
        </w:rPr>
        <w:t xml:space="preserve">Незаконное освобождение от уголовной ответственности лица, подозреваемого или обвиняемого в совершении преступления, прокурором, следователем или лицом, производящим дознание, -</w:t>
      </w:r>
    </w:p>
    <w:p>
      <w:pPr>
        <w:pStyle w:val="0"/>
        <w:spacing w:before="200" w:line-rule="auto"/>
        <w:ind w:firstLine="540"/>
        <w:jc w:val="both"/>
      </w:pPr>
      <w:r>
        <w:rPr>
          <w:sz w:val="20"/>
        </w:rPr>
        <w:t xml:space="preserve">наказывается лишением свободы на срок до семи лет.</w:t>
      </w:r>
    </w:p>
    <w:p>
      <w:pPr>
        <w:pStyle w:val="0"/>
        <w:jc w:val="both"/>
      </w:pPr>
      <w:r>
        <w:rPr>
          <w:sz w:val="20"/>
        </w:rPr>
        <w:t xml:space="preserve">(в ред. Федерального </w:t>
      </w:r>
      <w:hyperlink w:history="0" r:id="rId2899"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p>
      <w:pPr>
        <w:pStyle w:val="2"/>
        <w:outlineLvl w:val="3"/>
        <w:ind w:firstLine="540"/>
        <w:jc w:val="both"/>
      </w:pPr>
      <w:r>
        <w:rPr>
          <w:sz w:val="20"/>
        </w:rPr>
        <w:t xml:space="preserve">Статья 301. Незаконные задержание, заключение под стражу или содержание под стражей</w:t>
      </w:r>
    </w:p>
    <w:p>
      <w:pPr>
        <w:pStyle w:val="0"/>
        <w:jc w:val="both"/>
      </w:pPr>
      <w:r>
        <w:rPr>
          <w:sz w:val="20"/>
        </w:rPr>
      </w:r>
    </w:p>
    <w:bookmarkStart w:id="5816" w:name="P5816"/>
    <w:bookmarkEnd w:id="5816"/>
    <w:p>
      <w:pPr>
        <w:pStyle w:val="0"/>
        <w:ind w:firstLine="540"/>
        <w:jc w:val="both"/>
      </w:pPr>
      <w:r>
        <w:rPr>
          <w:sz w:val="20"/>
        </w:rPr>
        <w:t xml:space="preserve">1. Заведомо незаконное </w:t>
      </w:r>
      <w:hyperlink w:history="0" r:id="rId2900"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задержание</w:t>
        </w:r>
      </w:hyperlink>
      <w:r>
        <w:rPr>
          <w:sz w:val="20"/>
        </w:rPr>
        <w:t xml:space="preserve">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 либо арестом на срок от четырех до шести месяцев,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290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819" w:name="P5819"/>
    <w:bookmarkEnd w:id="5819"/>
    <w:p>
      <w:pPr>
        <w:pStyle w:val="0"/>
        <w:spacing w:before="200" w:line-rule="auto"/>
        <w:ind w:firstLine="540"/>
        <w:jc w:val="both"/>
      </w:pPr>
      <w:r>
        <w:rPr>
          <w:sz w:val="20"/>
        </w:rPr>
        <w:t xml:space="preserve">2. Заведомо незаконные заключение под стражу или содержание под стражей -</w:t>
      </w:r>
    </w:p>
    <w:p>
      <w:pPr>
        <w:pStyle w:val="0"/>
        <w:spacing w:before="200" w:line-rule="auto"/>
        <w:ind w:firstLine="540"/>
        <w:jc w:val="both"/>
      </w:pPr>
      <w:r>
        <w:rPr>
          <w:sz w:val="20"/>
        </w:rPr>
        <w:t xml:space="preserve">наказываются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90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5816" w:tooltip="1. Заведомо незаконное задержание -">
        <w:r>
          <w:rPr>
            <w:sz w:val="20"/>
            <w:color w:val="0000ff"/>
          </w:rPr>
          <w:t xml:space="preserve">частями первой</w:t>
        </w:r>
      </w:hyperlink>
      <w:r>
        <w:rPr>
          <w:sz w:val="20"/>
        </w:rPr>
        <w:t xml:space="preserve"> или </w:t>
      </w:r>
      <w:hyperlink w:history="0" w:anchor="P5819" w:tooltip="2. Заведомо незаконные заключение под стражу или содержание под стражей -">
        <w:r>
          <w:rPr>
            <w:sz w:val="20"/>
            <w:color w:val="0000ff"/>
          </w:rPr>
          <w:t xml:space="preserve">второй</w:t>
        </w:r>
      </w:hyperlink>
      <w:r>
        <w:rPr>
          <w:sz w:val="20"/>
        </w:rPr>
        <w:t xml:space="preserve"> настоящей статьи, повлекшие </w:t>
      </w:r>
      <w:hyperlink w:history="0" r:id="rId2903"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тяжкие последствия</w:t>
        </w:r>
      </w:hyperlink>
      <w:r>
        <w:rPr>
          <w:sz w:val="20"/>
        </w:rPr>
        <w:t xml:space="preserve">,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от трех до восьми лет.</w:t>
      </w:r>
    </w:p>
    <w:p>
      <w:pPr>
        <w:pStyle w:val="0"/>
        <w:jc w:val="both"/>
      </w:pPr>
      <w:r>
        <w:rPr>
          <w:sz w:val="20"/>
        </w:rPr>
        <w:t xml:space="preserve">(в ред. Федерального </w:t>
      </w:r>
      <w:hyperlink w:history="0" r:id="rId290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302. Принуждение к даче показаний</w:t>
      </w:r>
    </w:p>
    <w:p>
      <w:pPr>
        <w:pStyle w:val="0"/>
        <w:jc w:val="both"/>
      </w:pPr>
      <w:r>
        <w:rPr>
          <w:sz w:val="20"/>
        </w:rPr>
      </w:r>
    </w:p>
    <w:bookmarkStart w:id="5828" w:name="P5828"/>
    <w:bookmarkEnd w:id="5828"/>
    <w:p>
      <w:pPr>
        <w:pStyle w:val="0"/>
        <w:ind w:firstLine="540"/>
        <w:jc w:val="both"/>
      </w:pPr>
      <w:r>
        <w:rPr>
          <w:sz w:val="20"/>
        </w:rPr>
        <w:t xml:space="preserve">1. </w:t>
      </w:r>
      <w:hyperlink w:history="0" r:id="rId2905"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Принуждение</w:t>
        </w:r>
      </w:hyperlink>
      <w:r>
        <w:rPr>
          <w:sz w:val="20"/>
        </w:rPr>
        <w:t xml:space="preserve"> подозреваемого, обвиняемого, осужденного, оправданного, потерпевшего или свидетеля к даче показаний либо эксперта или специалиста к даче заключения или показаний путем применения </w:t>
      </w:r>
      <w:hyperlink w:history="0" r:id="rId2906"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угроз</w:t>
        </w:r>
      </w:hyperlink>
      <w:r>
        <w:rPr>
          <w:sz w:val="20"/>
        </w:rPr>
        <w:t xml:space="preserve">, </w:t>
      </w:r>
      <w:hyperlink w:history="0" r:id="rId2907"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шантажа</w:t>
        </w:r>
      </w:hyperlink>
      <w:r>
        <w:rPr>
          <w:sz w:val="20"/>
        </w:rPr>
        <w:t xml:space="preserve"> или </w:t>
      </w:r>
      <w:hyperlink w:history="0" r:id="rId2908"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иных</w:t>
        </w:r>
      </w:hyperlink>
      <w:r>
        <w:rPr>
          <w:sz w:val="20"/>
        </w:rPr>
        <w:t xml:space="preserve"> незаконных </w:t>
      </w:r>
      <w:hyperlink w:history="0" r:id="rId2909"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действий</w:t>
        </w:r>
      </w:hyperlink>
      <w:r>
        <w:rPr>
          <w:sz w:val="20"/>
        </w:rPr>
        <w:t xml:space="preserve"> со стороны следователя, лица, производящего дознание, или иного сотрудника правоохранительного органа, а равно другого лица с ведома или молчаливого согласия следователя, лица, производящего дознание, или иного сотрудника правоохранительного органа -</w:t>
      </w:r>
    </w:p>
    <w:p>
      <w:pPr>
        <w:pStyle w:val="0"/>
        <w:jc w:val="both"/>
      </w:pPr>
      <w:r>
        <w:rPr>
          <w:sz w:val="20"/>
        </w:rPr>
        <w:t xml:space="preserve">(в ред. Федерального </w:t>
      </w:r>
      <w:hyperlink w:history="0" r:id="rId2910"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14.07.2022 N 307-ФЗ)</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91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То же деяние, соединенное с </w:t>
      </w:r>
      <w:hyperlink w:history="0" r:id="rId2912"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применением</w:t>
        </w:r>
      </w:hyperlink>
      <w:r>
        <w:rPr>
          <w:sz w:val="20"/>
        </w:rPr>
        <w:t xml:space="preserve"> насилия или издевательств, -</w:t>
      </w:r>
    </w:p>
    <w:p>
      <w:pPr>
        <w:pStyle w:val="0"/>
        <w:jc w:val="both"/>
      </w:pPr>
      <w:r>
        <w:rPr>
          <w:sz w:val="20"/>
        </w:rPr>
        <w:t xml:space="preserve">(в ред. Федерального </w:t>
      </w:r>
      <w:hyperlink w:history="0" r:id="rId2913"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14.07.2022 N 307-ФЗ)</w:t>
      </w:r>
    </w:p>
    <w:p>
      <w:pPr>
        <w:pStyle w:val="0"/>
        <w:spacing w:before="200" w:line-rule="auto"/>
        <w:ind w:firstLine="540"/>
        <w:jc w:val="both"/>
      </w:pPr>
      <w:r>
        <w:rPr>
          <w:sz w:val="20"/>
        </w:rPr>
        <w:t xml:space="preserve">наказывается лишением свободы на срок от двух до восьми лет.</w:t>
      </w:r>
    </w:p>
    <w:bookmarkStart w:id="5835" w:name="P5835"/>
    <w:bookmarkEnd w:id="5835"/>
    <w:p>
      <w:pPr>
        <w:pStyle w:val="0"/>
        <w:spacing w:before="200" w:line-rule="auto"/>
        <w:ind w:firstLine="540"/>
        <w:jc w:val="both"/>
      </w:pPr>
      <w:r>
        <w:rPr>
          <w:sz w:val="20"/>
        </w:rPr>
        <w:t xml:space="preserve">3. Деяние, предусмотренное </w:t>
      </w:r>
      <w:hyperlink w:history="0" w:anchor="P5828" w:tooltip="1. Принуждение подозреваемого, обвиняемого, осужденного, оправданного, потерпевшего или свидетеля к даче показаний либо эксперта или специалиста к даче заключения или показаний путем применения угроз, шантажа или иных незаконных действий со стороны следователя, лица, производящего дознание, или иного сотрудника правоохранительного органа, а равно другого лица с ведома или молчаливого согласия следователя, лица, производящего дознание, или иного сотрудника правоохранительного органа -">
        <w:r>
          <w:rPr>
            <w:sz w:val="20"/>
            <w:color w:val="0000ff"/>
          </w:rPr>
          <w:t xml:space="preserve">частью первой</w:t>
        </w:r>
      </w:hyperlink>
      <w:r>
        <w:rPr>
          <w:sz w:val="20"/>
        </w:rPr>
        <w:t xml:space="preserve"> настоящей статьи, совершенное с применением пытки, -</w:t>
      </w:r>
    </w:p>
    <w:p>
      <w:pPr>
        <w:pStyle w:val="0"/>
        <w:spacing w:before="200" w:line-rule="auto"/>
        <w:ind w:firstLine="540"/>
        <w:jc w:val="both"/>
      </w:pPr>
      <w:r>
        <w:rPr>
          <w:sz w:val="20"/>
        </w:rPr>
        <w:t xml:space="preserve">наказывается лишением свободы на срок от четырех до двенадцати лет с лишением права занимать определенные должности или заниматься определенной деятельностью на срок до десяти лет.</w:t>
      </w:r>
    </w:p>
    <w:p>
      <w:pPr>
        <w:pStyle w:val="0"/>
        <w:jc w:val="both"/>
      </w:pPr>
      <w:r>
        <w:rPr>
          <w:sz w:val="20"/>
        </w:rPr>
        <w:t xml:space="preserve">(часть 3 введена Федеральным </w:t>
      </w:r>
      <w:hyperlink w:history="0" r:id="rId2914"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14.07.2022 N 307-ФЗ)</w:t>
      </w:r>
    </w:p>
    <w:p>
      <w:pPr>
        <w:pStyle w:val="0"/>
        <w:spacing w:before="200" w:line-rule="auto"/>
        <w:ind w:firstLine="540"/>
        <w:jc w:val="both"/>
      </w:pPr>
      <w:r>
        <w:rPr>
          <w:sz w:val="20"/>
        </w:rPr>
        <w:t xml:space="preserve">4. Деяние, предусмотренное </w:t>
      </w:r>
      <w:hyperlink w:history="0" w:anchor="P5835" w:tooltip="3. Деяние, предусмотренное частью первой настоящей статьи, совершенное с применением пытки, -">
        <w:r>
          <w:rPr>
            <w:sz w:val="20"/>
            <w:color w:val="0000ff"/>
          </w:rPr>
          <w:t xml:space="preserve">частью третьей</w:t>
        </w:r>
      </w:hyperlink>
      <w:r>
        <w:rPr>
          <w:sz w:val="20"/>
        </w:rPr>
        <w:t xml:space="preserve"> настоящей статьи, повлекшее по неосторожности смерть потерпевшего или причинение тяжкого вреда его здоровью, -</w:t>
      </w:r>
    </w:p>
    <w:p>
      <w:pPr>
        <w:pStyle w:val="0"/>
        <w:spacing w:before="200" w:line-rule="auto"/>
        <w:ind w:firstLine="540"/>
        <w:jc w:val="both"/>
      </w:pPr>
      <w:r>
        <w:rPr>
          <w:sz w:val="20"/>
        </w:rPr>
        <w:t xml:space="preserve">наказывается лишением свободы на срок от восьми до пятнадцати лет с лишением права занимать определенные должности или заниматься определенной деятельностью на срок до двадцати лет.</w:t>
      </w:r>
    </w:p>
    <w:p>
      <w:pPr>
        <w:pStyle w:val="0"/>
        <w:jc w:val="both"/>
      </w:pPr>
      <w:r>
        <w:rPr>
          <w:sz w:val="20"/>
        </w:rPr>
        <w:t xml:space="preserve">(часть 4 введена Федеральным </w:t>
      </w:r>
      <w:hyperlink w:history="0" r:id="rId2915" w:tooltip="Федеральный закон от 14.07.2022 N 307-ФЗ &quot;О внесении изменений в Уголовный кодекс Российской Федерации&quot; {КонсультантПлюс}">
        <w:r>
          <w:rPr>
            <w:sz w:val="20"/>
            <w:color w:val="0000ff"/>
          </w:rPr>
          <w:t xml:space="preserve">законом</w:t>
        </w:r>
      </w:hyperlink>
      <w:r>
        <w:rPr>
          <w:sz w:val="20"/>
        </w:rPr>
        <w:t xml:space="preserve"> от 14.07.2022 N 307-ФЗ)</w:t>
      </w:r>
    </w:p>
    <w:p>
      <w:pPr>
        <w:pStyle w:val="0"/>
        <w:jc w:val="both"/>
      </w:pPr>
      <w:r>
        <w:rPr>
          <w:sz w:val="20"/>
        </w:rPr>
      </w:r>
    </w:p>
    <w:p>
      <w:pPr>
        <w:pStyle w:val="2"/>
        <w:outlineLvl w:val="3"/>
        <w:ind w:firstLine="540"/>
        <w:jc w:val="both"/>
      </w:pPr>
      <w:r>
        <w:rPr>
          <w:sz w:val="20"/>
        </w:rPr>
        <w:t xml:space="preserve">Статья 303. Фальсификация доказательств и результатов оперативно-разыскной деятельности</w:t>
      </w:r>
    </w:p>
    <w:p>
      <w:pPr>
        <w:pStyle w:val="0"/>
        <w:jc w:val="both"/>
      </w:pPr>
      <w:r>
        <w:rPr>
          <w:sz w:val="20"/>
        </w:rPr>
        <w:t xml:space="preserve">(в ред. Федерального </w:t>
      </w:r>
      <w:hyperlink w:history="0" r:id="rId2916"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29.11.2012 N 207-ФЗ)</w:t>
      </w:r>
    </w:p>
    <w:p>
      <w:pPr>
        <w:pStyle w:val="0"/>
        <w:jc w:val="both"/>
      </w:pPr>
      <w:r>
        <w:rPr>
          <w:sz w:val="20"/>
        </w:rPr>
      </w:r>
    </w:p>
    <w:p>
      <w:pPr>
        <w:pStyle w:val="0"/>
        <w:ind w:firstLine="540"/>
        <w:jc w:val="both"/>
      </w:pPr>
      <w:r>
        <w:rPr>
          <w:sz w:val="20"/>
        </w:rPr>
        <w:t xml:space="preserve">1. Фальсификация доказательств по гражданскому, административному делу лицом, участвующим в деле, или его представителем, а равно фальсификация доказательств по делу об административном правонарушении участником производства по делу об административном правонарушении или его представителем, а равно фальсификация доказательств должностным лицом, уполномоченным рассматривать дела об административных правонарушениях, либо должностным лицом, уполномоченным составлять протоколы об административных правонарушениях, -</w:t>
      </w:r>
    </w:p>
    <w:p>
      <w:pPr>
        <w:pStyle w:val="0"/>
        <w:jc w:val="both"/>
      </w:pPr>
      <w:r>
        <w:rPr>
          <w:sz w:val="20"/>
        </w:rPr>
        <w:t xml:space="preserve">(в ред. Федерального </w:t>
      </w:r>
      <w:hyperlink w:history="0" r:id="rId2917" w:tooltip="Федеральный закон от 17.04.2017 N 71-ФЗ &quot;О внесении изменений в статью 303 Уголовного кодекса Российской Федерации&quot; {КонсультантПлюс}">
        <w:r>
          <w:rPr>
            <w:sz w:val="20"/>
            <w:color w:val="0000ff"/>
          </w:rPr>
          <w:t xml:space="preserve">закона</w:t>
        </w:r>
      </w:hyperlink>
      <w:r>
        <w:rPr>
          <w:sz w:val="20"/>
        </w:rPr>
        <w:t xml:space="preserve"> от 17.04.2017 N 71-ФЗ)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четырехсот восьмидесяти часов, либо исправительными работами на срок до двух лет, либо арестом на срок до четырех месяцев.</w:t>
      </w:r>
    </w:p>
    <w:p>
      <w:pPr>
        <w:pStyle w:val="0"/>
        <w:jc w:val="both"/>
      </w:pPr>
      <w:r>
        <w:rPr>
          <w:sz w:val="20"/>
        </w:rPr>
        <w:t xml:space="preserve">(в ред. Федеральных законов от 08.12.2003 </w:t>
      </w:r>
      <w:hyperlink w:history="0" r:id="rId291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919"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07.03.2011 </w:t>
      </w:r>
      <w:hyperlink w:history="0" r:id="rId292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292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Фальсификация доказательств по уголовному делу лицом, производящим дознание, следователем, прокурором или защитником -</w:t>
      </w:r>
    </w:p>
    <w:p>
      <w:pPr>
        <w:pStyle w:val="0"/>
        <w:spacing w:before="200" w:line-rule="auto"/>
        <w:ind w:firstLine="540"/>
        <w:jc w:val="both"/>
      </w:pPr>
      <w:r>
        <w:rPr>
          <w:sz w:val="20"/>
        </w:rPr>
        <w:t xml:space="preserve">наказывается ограничением свободы на срок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Федеральных законов от 07.12.2011 </w:t>
      </w:r>
      <w:hyperlink w:history="0" r:id="rId292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 от 04.03.2013 </w:t>
      </w:r>
      <w:hyperlink w:history="0" r:id="rId2923" w:tooltip="Федеральный закон от 04.03.2013 N 23-ФЗ (ред. от 28.12.2013) &quot;О внесении изменений в статьи 62 и 303 Уголовного кодекса Российской Федерации и Уголовно-процессуальный кодекс Российской Федерации&quot; {КонсультантПлюс}">
        <w:r>
          <w:rPr>
            <w:sz w:val="20"/>
            <w:color w:val="0000ff"/>
          </w:rPr>
          <w:t xml:space="preserve">N 23-ФЗ</w:t>
        </w:r>
      </w:hyperlink>
      <w:r>
        <w:rPr>
          <w:sz w:val="20"/>
        </w:rPr>
        <w:t xml:space="preserve">)</w:t>
      </w:r>
    </w:p>
    <w:p>
      <w:pPr>
        <w:pStyle w:val="0"/>
        <w:spacing w:before="200" w:line-rule="auto"/>
        <w:ind w:firstLine="540"/>
        <w:jc w:val="both"/>
      </w:pPr>
      <w:r>
        <w:rPr>
          <w:sz w:val="20"/>
        </w:rPr>
        <w:t xml:space="preserve">3. Фальсификация доказательств по уголовному делу о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тяжком</w:t>
        </w:r>
      </w:hyperlink>
      <w:r>
        <w:rPr>
          <w:sz w:val="20"/>
        </w:rPr>
        <w:t xml:space="preserve"> или об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тяжком</w:t>
        </w:r>
      </w:hyperlink>
      <w:r>
        <w:rPr>
          <w:sz w:val="20"/>
        </w:rPr>
        <w:t xml:space="preserve"> преступлении, а равно фальсификация доказательств, повлекшая </w:t>
      </w:r>
      <w:hyperlink w:history="0" r:id="rId2924"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тяжкие последствия</w:t>
        </w:r>
      </w:hyperlink>
      <w:r>
        <w:rPr>
          <w:sz w:val="20"/>
        </w:rPr>
        <w:t xml:space="preserve">,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2925"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4. </w:t>
      </w:r>
      <w:hyperlink w:history="0" r:id="rId2926"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Фальсификация</w:t>
        </w:r>
      </w:hyperlink>
      <w:r>
        <w:rPr>
          <w:sz w:val="20"/>
        </w:rPr>
        <w:t xml:space="preserve"> </w:t>
      </w:r>
      <w:hyperlink w:history="0" r:id="rId2927" w:tooltip="&quot;Уголовно-процессуальный кодекс Российской Федерации&quot; от 18.12.2001 N 174-ФЗ (ред. от 25.12.2023) {КонсультантПлюс}">
        <w:r>
          <w:rPr>
            <w:sz w:val="20"/>
            <w:color w:val="0000ff"/>
          </w:rPr>
          <w:t xml:space="preserve">результатов</w:t>
        </w:r>
      </w:hyperlink>
      <w:r>
        <w:rPr>
          <w:sz w:val="20"/>
        </w:rPr>
        <w:t xml:space="preserve"> оперативно-разыскной деятельности лицом, уполномоченным на проведение оперативно-разыскных </w:t>
      </w:r>
      <w:hyperlink w:history="0" r:id="rId2928" w:tooltip="Федеральный закон от 12.08.1995 N 144-ФЗ (ред. от 29.12.2022) &quot;Об оперативно-розыскной деятельности&quot; {КонсультантПлюс}">
        <w:r>
          <w:rPr>
            <w:sz w:val="20"/>
            <w:color w:val="0000ff"/>
          </w:rPr>
          <w:t xml:space="preserve">мероприятий</w:t>
        </w:r>
      </w:hyperlink>
      <w:r>
        <w:rPr>
          <w:sz w:val="20"/>
        </w:rPr>
        <w:t xml:space="preserve">, в целях уголовного преследования лица, заведомо непричастного к совершению преступления, либо в целях причинения вреда чести, достоинству и деловой репутации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двенадцати месяцев, либо лишением права занимать определенные должности или заниматься определенной деятельностью на срок до пяти лет, либо лишением свободы на срок до четырех лет.</w:t>
      </w:r>
    </w:p>
    <w:p>
      <w:pPr>
        <w:pStyle w:val="0"/>
        <w:jc w:val="both"/>
      </w:pPr>
      <w:r>
        <w:rPr>
          <w:sz w:val="20"/>
        </w:rPr>
        <w:t xml:space="preserve">(часть 4 введена Федеральным </w:t>
      </w:r>
      <w:hyperlink w:history="0" r:id="rId2929" w:tooltip="Федеральный закон от 29.11.2012 N 207-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29.11.2012 N 207-ФЗ)</w:t>
      </w:r>
    </w:p>
    <w:p>
      <w:pPr>
        <w:pStyle w:val="0"/>
        <w:jc w:val="both"/>
      </w:pPr>
      <w:r>
        <w:rPr>
          <w:sz w:val="20"/>
        </w:rPr>
      </w:r>
    </w:p>
    <w:bookmarkStart w:id="5859" w:name="P5859"/>
    <w:bookmarkEnd w:id="5859"/>
    <w:p>
      <w:pPr>
        <w:pStyle w:val="2"/>
        <w:outlineLvl w:val="3"/>
        <w:ind w:firstLine="540"/>
        <w:jc w:val="both"/>
      </w:pPr>
      <w:r>
        <w:rPr>
          <w:sz w:val="20"/>
        </w:rPr>
        <w:t xml:space="preserve">Статья 304. Провокация взятки, коммерческого подкупа либо подкупа в сфере закупок товаров, работ, услуг для обеспечения государственных или муниципальных нужд</w:t>
      </w:r>
    </w:p>
    <w:p>
      <w:pPr>
        <w:pStyle w:val="0"/>
        <w:ind w:firstLine="540"/>
        <w:jc w:val="both"/>
      </w:pPr>
      <w:r>
        <w:rPr>
          <w:sz w:val="20"/>
        </w:rPr>
        <w:t xml:space="preserve">(в ред. Федерального </w:t>
      </w:r>
      <w:hyperlink w:history="0" r:id="rId2930" w:tooltip="Федеральный закон от 23.04.2018 N 99-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23.04.2018 N 99-ФЗ)</w:t>
      </w:r>
    </w:p>
    <w:p>
      <w:pPr>
        <w:pStyle w:val="0"/>
        <w:jc w:val="both"/>
      </w:pPr>
      <w:r>
        <w:rPr>
          <w:sz w:val="20"/>
        </w:rPr>
      </w:r>
    </w:p>
    <w:p>
      <w:pPr>
        <w:pStyle w:val="0"/>
        <w:ind w:firstLine="540"/>
        <w:jc w:val="both"/>
      </w:pPr>
      <w:hyperlink w:history="0" r:id="rId2931"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Провокация взятки</w:t>
        </w:r>
      </w:hyperlink>
      <w:r>
        <w:rPr>
          <w:sz w:val="20"/>
        </w:rPr>
        <w:t xml:space="preserve">, коммерческого подкупа либо подкупа в сфере закупок товаров, работ, услуг для обеспечения государственных или муниципальных нужд, то есть попытка передачи должностному лицу, </w:t>
      </w:r>
      <w:hyperlink w:history="0" r:id="rId2932"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иностранному должностному лицу</w:t>
        </w:r>
      </w:hyperlink>
      <w:r>
        <w:rPr>
          <w:sz w:val="20"/>
        </w:rPr>
        <w:t xml:space="preserve">, </w:t>
      </w:r>
      <w:hyperlink w:history="0" r:id="rId2933" w:tooltip="Постановление Пленума Верховного Суда РФ от 09.07.2013 N 24 (ред. от 24.12.2019) &quot;О судебной практике по делам о взяточничестве и об иных коррупционных преступлениях&quot; {КонсультантПлюс}">
        <w:r>
          <w:rPr>
            <w:sz w:val="20"/>
            <w:color w:val="0000ff"/>
          </w:rPr>
          <w:t xml:space="preserve">должностному лицу публичной международной организации</w:t>
        </w:r>
      </w:hyperlink>
      <w:r>
        <w:rPr>
          <w:sz w:val="20"/>
        </w:rPr>
        <w:t xml:space="preserve">, лицу, выполняющему управленческие функции в коммерческих или иных организациях, либо лицу, указанному в </w:t>
      </w:r>
      <w:hyperlink w:history="0" w:anchor="P3281" w:tooltip="1. Незаконная передача работнику контрактной службы, контрактному управляющему, члену комиссии по осуществлению закупок, лицу, осуществляющему приемку поставленных товаров, выполненных работ или оказанных услуг, либо иному уполномоченному лицу, представляющему интересы заказчика в сфере закупок товаров, работ, услуг для обеспечения государственных или муниципальных нужд, денег, ценных бумаг, иного имущества, а также незаконные оказание ему услуг имущественного характера, предоставление других имущественн...">
        <w:r>
          <w:rPr>
            <w:sz w:val="20"/>
            <w:color w:val="0000ff"/>
          </w:rPr>
          <w:t xml:space="preserve">части первой статьи 200.5</w:t>
        </w:r>
      </w:hyperlink>
      <w:r>
        <w:rPr>
          <w:sz w:val="20"/>
        </w:rPr>
        <w:t xml:space="preserve"> настоящего Кодекса, без его согласия денег, ценных бумаг, иного имущества или оказания ему услуг имущественного характера, предоставления иных имущественных прав в целях искусственного создания доказательств совершения преступления или шантажа,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r>
    </w:p>
    <w:p>
      <w:pPr>
        <w:pStyle w:val="2"/>
        <w:outlineLvl w:val="3"/>
        <w:ind w:firstLine="540"/>
        <w:jc w:val="both"/>
      </w:pPr>
      <w:r>
        <w:rPr>
          <w:sz w:val="20"/>
        </w:rPr>
        <w:t xml:space="preserve">Статья 305. Вынесение заведомо неправосудных приговора, решения или иного судебного акта</w:t>
      </w:r>
    </w:p>
    <w:p>
      <w:pPr>
        <w:pStyle w:val="0"/>
        <w:jc w:val="both"/>
      </w:pPr>
      <w:r>
        <w:rPr>
          <w:sz w:val="20"/>
        </w:rPr>
      </w:r>
    </w:p>
    <w:p>
      <w:pPr>
        <w:pStyle w:val="0"/>
        <w:ind w:firstLine="540"/>
        <w:jc w:val="both"/>
      </w:pPr>
      <w:r>
        <w:rPr>
          <w:sz w:val="20"/>
        </w:rPr>
        <w:t xml:space="preserve">1. Вынесение судьей (судьями) заведомо неправосудных приговора, решения или иного судебного акта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принудительными работами на срок до четырех лет, либо лишением свободы на срок до четырех лет.</w:t>
      </w:r>
    </w:p>
    <w:p>
      <w:pPr>
        <w:pStyle w:val="0"/>
        <w:jc w:val="both"/>
      </w:pPr>
      <w:r>
        <w:rPr>
          <w:sz w:val="20"/>
        </w:rPr>
        <w:t xml:space="preserve">(в ред. Федеральных законов от 08.12.2003 </w:t>
      </w:r>
      <w:hyperlink w:history="0" r:id="rId293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9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связанное с вынесением незаконного приговора суда к лишению свободы или повлекшее иные тяжкие последствия, -</w:t>
      </w:r>
    </w:p>
    <w:p>
      <w:pPr>
        <w:pStyle w:val="0"/>
        <w:spacing w:before="200" w:line-rule="auto"/>
        <w:ind w:firstLine="540"/>
        <w:jc w:val="both"/>
      </w:pPr>
      <w:r>
        <w:rPr>
          <w:sz w:val="20"/>
        </w:rPr>
        <w:t xml:space="preserve">наказывается лишением свободы на срок от трех до десяти лет.</w:t>
      </w:r>
    </w:p>
    <w:p>
      <w:pPr>
        <w:pStyle w:val="0"/>
        <w:jc w:val="both"/>
      </w:pPr>
      <w:r>
        <w:rPr>
          <w:sz w:val="20"/>
        </w:rPr>
      </w:r>
    </w:p>
    <w:p>
      <w:pPr>
        <w:pStyle w:val="2"/>
        <w:outlineLvl w:val="3"/>
        <w:ind w:firstLine="540"/>
        <w:jc w:val="both"/>
      </w:pPr>
      <w:r>
        <w:rPr>
          <w:sz w:val="20"/>
        </w:rPr>
        <w:t xml:space="preserve">Статья 306. Заведомо ложный донос</w:t>
      </w:r>
    </w:p>
    <w:p>
      <w:pPr>
        <w:pStyle w:val="0"/>
        <w:jc w:val="both"/>
      </w:pPr>
      <w:r>
        <w:rPr>
          <w:sz w:val="20"/>
        </w:rPr>
      </w:r>
    </w:p>
    <w:bookmarkStart w:id="5875" w:name="P5875"/>
    <w:bookmarkEnd w:id="5875"/>
    <w:p>
      <w:pPr>
        <w:pStyle w:val="0"/>
        <w:ind w:firstLine="540"/>
        <w:jc w:val="both"/>
      </w:pPr>
      <w:r>
        <w:rPr>
          <w:sz w:val="20"/>
        </w:rPr>
        <w:t xml:space="preserve">1. Заведомо ложный </w:t>
      </w:r>
      <w:hyperlink w:history="0" r:id="rId2936"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донос</w:t>
        </w:r>
      </w:hyperlink>
      <w:r>
        <w:rPr>
          <w:sz w:val="20"/>
        </w:rPr>
        <w:t xml:space="preserve"> о совершении преступления -</w:t>
      </w:r>
    </w:p>
    <w:p>
      <w:pPr>
        <w:pStyle w:val="0"/>
        <w:spacing w:before="200" w:line-rule="auto"/>
        <w:ind w:firstLine="540"/>
        <w:jc w:val="both"/>
      </w:pPr>
      <w:r>
        <w:rPr>
          <w:sz w:val="20"/>
        </w:rPr>
        <w:t xml:space="preserve">наказывается штрафом в размере до ста двадцати тысяч рублей или в размере заработной платы или иного дохода осужденного за период до одного года,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293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878" w:name="P5878"/>
    <w:bookmarkEnd w:id="5878"/>
    <w:p>
      <w:pPr>
        <w:pStyle w:val="0"/>
        <w:spacing w:before="200" w:line-rule="auto"/>
        <w:ind w:firstLine="540"/>
        <w:jc w:val="both"/>
      </w:pPr>
      <w:r>
        <w:rPr>
          <w:sz w:val="20"/>
        </w:rPr>
        <w:t xml:space="preserve">2. То же деяние, соединенное с обвинением лица в совершении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w:t>
      </w:r>
    </w:p>
    <w:p>
      <w:pPr>
        <w:pStyle w:val="0"/>
        <w:jc w:val="both"/>
      </w:pPr>
      <w:r>
        <w:rPr>
          <w:sz w:val="20"/>
        </w:rPr>
        <w:t xml:space="preserve">(в ред. Федерального </w:t>
      </w:r>
      <w:hyperlink w:history="0" r:id="rId293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29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Деяния, предусмотренные </w:t>
      </w:r>
      <w:hyperlink w:history="0" w:anchor="P5875" w:tooltip="1. Заведомо ложный донос о совершении преступления -">
        <w:r>
          <w:rPr>
            <w:sz w:val="20"/>
            <w:color w:val="0000ff"/>
          </w:rPr>
          <w:t xml:space="preserve">частями первой</w:t>
        </w:r>
      </w:hyperlink>
      <w:r>
        <w:rPr>
          <w:sz w:val="20"/>
        </w:rPr>
        <w:t xml:space="preserve"> или </w:t>
      </w:r>
      <w:hyperlink w:history="0" w:anchor="P5878" w:tooltip="2. То же деяние, соединенное с обвинением лица в совершении тяжкого или особо тяжкого преступления, -">
        <w:r>
          <w:rPr>
            <w:sz w:val="20"/>
            <w:color w:val="0000ff"/>
          </w:rPr>
          <w:t xml:space="preserve">второй</w:t>
        </w:r>
      </w:hyperlink>
      <w:r>
        <w:rPr>
          <w:sz w:val="20"/>
        </w:rPr>
        <w:t xml:space="preserve"> настоящей статьи, соединенные с искусственным </w:t>
      </w:r>
      <w:hyperlink w:history="0" r:id="rId2940"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созданием</w:t>
        </w:r>
      </w:hyperlink>
      <w:r>
        <w:rPr>
          <w:sz w:val="20"/>
        </w:rPr>
        <w:t xml:space="preserve"> доказательств обвинения,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шести лет.</w:t>
      </w:r>
    </w:p>
    <w:p>
      <w:pPr>
        <w:pStyle w:val="0"/>
        <w:jc w:val="both"/>
      </w:pPr>
      <w:r>
        <w:rPr>
          <w:sz w:val="20"/>
        </w:rPr>
        <w:t xml:space="preserve">(в ред. Федерального </w:t>
      </w:r>
      <w:hyperlink w:history="0" r:id="rId29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94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bookmarkStart w:id="5887" w:name="P5887"/>
    <w:bookmarkEnd w:id="5887"/>
    <w:p>
      <w:pPr>
        <w:pStyle w:val="2"/>
        <w:outlineLvl w:val="3"/>
        <w:ind w:firstLine="540"/>
        <w:jc w:val="both"/>
      </w:pPr>
      <w:r>
        <w:rPr>
          <w:sz w:val="20"/>
        </w:rPr>
        <w:t xml:space="preserve">Статья 307. Заведомо ложные показание, заключение эксперта, специалиста или неправильный перевод</w:t>
      </w:r>
    </w:p>
    <w:p>
      <w:pPr>
        <w:pStyle w:val="0"/>
        <w:jc w:val="both"/>
      </w:pPr>
      <w:r>
        <w:rPr>
          <w:sz w:val="20"/>
        </w:rPr>
        <w:t xml:space="preserve">(в ред. Федерального </w:t>
      </w:r>
      <w:hyperlink w:history="0" r:id="rId294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w:t>
      </w:r>
      <w:hyperlink w:history="0" r:id="rId2944"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Заведомо</w:t>
        </w:r>
      </w:hyperlink>
      <w:r>
        <w:rPr>
          <w:sz w:val="20"/>
        </w:rPr>
        <w:t xml:space="preserve"> ложные показание свидетеля, потерпевшего либо заключение или показание эксперта, показание специалиста, а равно заведомо неправильный перевод в суде либо в ходе досудебного производства -</w:t>
      </w:r>
    </w:p>
    <w:p>
      <w:pPr>
        <w:pStyle w:val="0"/>
        <w:jc w:val="both"/>
      </w:pPr>
      <w:r>
        <w:rPr>
          <w:sz w:val="20"/>
        </w:rPr>
        <w:t xml:space="preserve">(в ред. Федеральных законов от 08.12.2003 </w:t>
      </w:r>
      <w:hyperlink w:history="0" r:id="rId294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02.12.2019 </w:t>
      </w:r>
      <w:hyperlink w:history="0" r:id="rId2946" w:tooltip="Федеральный закон от 02.12.2019 N 410-ФЗ &quot;О внесении изменений в статью 307 Уголовного кодекса Российской Федерации&quot; {КонсультантПлюс}">
        <w:r>
          <w:rPr>
            <w:sz w:val="20"/>
            <w:color w:val="0000ff"/>
          </w:rPr>
          <w:t xml:space="preserve">N 410-ФЗ</w:t>
        </w:r>
      </w:hyperlink>
      <w:r>
        <w:rPr>
          <w:sz w:val="20"/>
        </w:rPr>
        <w:t xml:space="preserve">)</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pPr>
        <w:pStyle w:val="0"/>
        <w:jc w:val="both"/>
      </w:pPr>
      <w:r>
        <w:rPr>
          <w:sz w:val="20"/>
        </w:rPr>
        <w:t xml:space="preserve">(в ред. Федеральных законов от 08.12.2003 </w:t>
      </w:r>
      <w:hyperlink w:history="0" r:id="rId294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94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Те же деяния, соединенные с обвинением лица в совершении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94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Примечание. Свидетель, потерпевший, эксперт, специалист или переводчик освобождаются от уголовной ответственности, если они добровольно в ходе досудебного производства или судебного разбирательства до вынесения приговора суда или решения суда заявили о ложности данных ими показаний, заключения или заведомо неправильном переводе.</w:t>
      </w:r>
    </w:p>
    <w:p>
      <w:pPr>
        <w:pStyle w:val="0"/>
        <w:jc w:val="both"/>
      </w:pPr>
      <w:r>
        <w:rPr>
          <w:sz w:val="20"/>
        </w:rPr>
        <w:t xml:space="preserve">(в ред. Федеральных законов от 08.12.2003 </w:t>
      </w:r>
      <w:hyperlink w:history="0" r:id="rId295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02.12.2019 </w:t>
      </w:r>
      <w:hyperlink w:history="0" r:id="rId2951" w:tooltip="Федеральный закон от 02.12.2019 N 410-ФЗ &quot;О внесении изменений в статью 307 Уголовного кодекса Российской Федерации&quot; {КонсультантПлюс}">
        <w:r>
          <w:rPr>
            <w:sz w:val="20"/>
            <w:color w:val="0000ff"/>
          </w:rPr>
          <w:t xml:space="preserve">N 410-ФЗ</w:t>
        </w:r>
      </w:hyperlink>
      <w:r>
        <w:rPr>
          <w:sz w:val="20"/>
        </w:rPr>
        <w:t xml:space="preserve">)</w:t>
      </w:r>
    </w:p>
    <w:p>
      <w:pPr>
        <w:pStyle w:val="0"/>
        <w:jc w:val="both"/>
      </w:pPr>
      <w:r>
        <w:rPr>
          <w:sz w:val="20"/>
        </w:rPr>
      </w:r>
    </w:p>
    <w:p>
      <w:pPr>
        <w:pStyle w:val="2"/>
        <w:outlineLvl w:val="3"/>
        <w:ind w:firstLine="540"/>
        <w:jc w:val="both"/>
      </w:pPr>
      <w:r>
        <w:rPr>
          <w:sz w:val="20"/>
        </w:rPr>
        <w:t xml:space="preserve">Статья 308. Отказ свидетеля или потерпевшего от дачи показаний</w:t>
      </w:r>
    </w:p>
    <w:p>
      <w:pPr>
        <w:pStyle w:val="0"/>
        <w:jc w:val="both"/>
      </w:pPr>
      <w:r>
        <w:rPr>
          <w:sz w:val="20"/>
        </w:rPr>
      </w:r>
    </w:p>
    <w:p>
      <w:pPr>
        <w:pStyle w:val="0"/>
        <w:ind w:firstLine="540"/>
        <w:jc w:val="both"/>
      </w:pPr>
      <w:r>
        <w:rPr>
          <w:sz w:val="20"/>
        </w:rPr>
        <w:t xml:space="preserve">Отказ свидетеля или потерпевшего от дачи показаний либо уклонение потерпевшего от прохождения освидетельствования, от производства в отношении его судебной экспертизы в случаях, когда не требуется его согласие, или от предоставления образцов почерка и иных образцов для сравнительного исследования -</w:t>
      </w:r>
    </w:p>
    <w:p>
      <w:pPr>
        <w:pStyle w:val="0"/>
        <w:jc w:val="both"/>
      </w:pPr>
      <w:r>
        <w:rPr>
          <w:sz w:val="20"/>
        </w:rPr>
        <w:t xml:space="preserve">(в ред. Федерального </w:t>
      </w:r>
      <w:hyperlink w:history="0" r:id="rId2952" w:tooltip="Федеральный закон от 28.12.2013 N 432-ФЗ &quot;О внесении изменений в отдельные законодательные акты Российской Федерации в целях совершенствования прав потерпевших в уголовном судопроизводстве&quot; {КонсультантПлюс}">
        <w:r>
          <w:rPr>
            <w:sz w:val="20"/>
            <w:color w:val="0000ff"/>
          </w:rPr>
          <w:t xml:space="preserve">закона</w:t>
        </w:r>
      </w:hyperlink>
      <w:r>
        <w:rPr>
          <w:sz w:val="20"/>
        </w:rPr>
        <w:t xml:space="preserve"> от 28.12.2013 N 432-ФЗ)</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295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95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Примечание. Лицо не подлежит уголовной ответственности за отказ от дачи показаний против себя самого, своего супруга или своих близких родственников.</w:t>
      </w:r>
    </w:p>
    <w:p>
      <w:pPr>
        <w:pStyle w:val="0"/>
        <w:jc w:val="both"/>
      </w:pPr>
      <w:r>
        <w:rPr>
          <w:sz w:val="20"/>
        </w:rPr>
      </w:r>
    </w:p>
    <w:bookmarkStart w:id="5908" w:name="P5908"/>
    <w:bookmarkEnd w:id="5908"/>
    <w:p>
      <w:pPr>
        <w:pStyle w:val="2"/>
        <w:outlineLvl w:val="3"/>
        <w:ind w:firstLine="540"/>
        <w:jc w:val="both"/>
      </w:pPr>
      <w:r>
        <w:rPr>
          <w:sz w:val="20"/>
        </w:rPr>
        <w:t xml:space="preserve">Статья 309. Подкуп или принуждение к даче показаний или уклонению от дачи показаний либо к неправильному переводу</w:t>
      </w:r>
    </w:p>
    <w:p>
      <w:pPr>
        <w:pStyle w:val="0"/>
        <w:jc w:val="both"/>
      </w:pPr>
      <w:r>
        <w:rPr>
          <w:sz w:val="20"/>
        </w:rPr>
      </w:r>
    </w:p>
    <w:bookmarkStart w:id="5910" w:name="P5910"/>
    <w:bookmarkEnd w:id="5910"/>
    <w:p>
      <w:pPr>
        <w:pStyle w:val="0"/>
        <w:ind w:firstLine="540"/>
        <w:jc w:val="both"/>
      </w:pPr>
      <w:r>
        <w:rPr>
          <w:sz w:val="20"/>
        </w:rPr>
        <w:t xml:space="preserve">1. Подкуп свидетеля, потерпевшего в целях дачи ими ложных показаний либо эксперта, специалиста в целях дачи ими ложного заключения или ложных показаний, а равно переводчика с целью осуществления им неправильного перевода -</w:t>
      </w:r>
    </w:p>
    <w:p>
      <w:pPr>
        <w:pStyle w:val="0"/>
        <w:jc w:val="both"/>
      </w:pPr>
      <w:r>
        <w:rPr>
          <w:sz w:val="20"/>
        </w:rPr>
        <w:t xml:space="preserve">(в ред. Федерального </w:t>
      </w:r>
      <w:hyperlink w:history="0" r:id="rId295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pPr>
        <w:pStyle w:val="0"/>
        <w:jc w:val="both"/>
      </w:pPr>
      <w:r>
        <w:rPr>
          <w:sz w:val="20"/>
        </w:rPr>
        <w:t xml:space="preserve">(в ред. Федеральных законов от 08.12.2003 </w:t>
      </w:r>
      <w:hyperlink w:history="0" r:id="rId295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95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bookmarkStart w:id="5914" w:name="P5914"/>
    <w:bookmarkEnd w:id="5914"/>
    <w:p>
      <w:pPr>
        <w:pStyle w:val="0"/>
        <w:spacing w:before="200" w:line-rule="auto"/>
        <w:ind w:firstLine="540"/>
        <w:jc w:val="both"/>
      </w:pPr>
      <w:r>
        <w:rPr>
          <w:sz w:val="20"/>
        </w:rPr>
        <w:t xml:space="preserve">2. </w:t>
      </w:r>
      <w:hyperlink w:history="0" r:id="rId2958" w:tooltip="Постановление Пленума Верховного Суда РФ от 28.06.2022 N 20 &quot;О некоторых вопросах судебной практики по уголовным делам о преступлениях против правосудия&quot; {КонсультантПлюс}">
        <w:r>
          <w:rPr>
            <w:sz w:val="20"/>
            <w:color w:val="0000ff"/>
          </w:rPr>
          <w:t xml:space="preserve">Принуждение</w:t>
        </w:r>
      </w:hyperlink>
      <w:r>
        <w:rPr>
          <w:sz w:val="20"/>
        </w:rPr>
        <w:t xml:space="preserve"> свидетеля, потерпевшего к даче ложных показаний, эксперта, специалиста к даче ложного заключения или переводчика к осуществлению неправильного перевода, а равно принуждение указанных лиц к уклонению от дачи показаний, соединенное с шантажом, угрозой убийством, причинением вреда здоровью, уничтожением или повреждением имущества этих лиц или их близких, -</w:t>
      </w:r>
    </w:p>
    <w:p>
      <w:pPr>
        <w:pStyle w:val="0"/>
        <w:jc w:val="both"/>
      </w:pPr>
      <w:r>
        <w:rPr>
          <w:sz w:val="20"/>
        </w:rPr>
        <w:t xml:space="preserve">(в ред. Федерального </w:t>
      </w:r>
      <w:hyperlink w:history="0" r:id="rId295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трех лет, либо арестом на срок от трех до шести месяцев, либо лишением свободы на срок до трех лет.</w:t>
      </w:r>
    </w:p>
    <w:p>
      <w:pPr>
        <w:pStyle w:val="0"/>
        <w:jc w:val="both"/>
      </w:pPr>
      <w:r>
        <w:rPr>
          <w:sz w:val="20"/>
        </w:rPr>
        <w:t xml:space="preserve">(в ред. Федерального </w:t>
      </w:r>
      <w:hyperlink w:history="0" r:id="rId296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3. Деяние, предусмотренное </w:t>
      </w:r>
      <w:hyperlink w:history="0" w:anchor="P5914" w:tooltip="2. Принуждение свидетеля, потерпевшего к даче ложных показаний, эксперта, специалиста к даче ложного заключения или переводчика к осуществлению неправильного перевода, а равно принуждение указанных лиц к уклонению от дачи показаний, соединенное с шантажом, угрозой убийством, причинением вреда здоровью, уничтожением или повреждением имущества этих лиц или их близких, -">
        <w:r>
          <w:rPr>
            <w:sz w:val="20"/>
            <w:color w:val="0000ff"/>
          </w:rPr>
          <w:t xml:space="preserve">частью второй</w:t>
        </w:r>
      </w:hyperlink>
      <w:r>
        <w:rPr>
          <w:sz w:val="20"/>
        </w:rPr>
        <w:t xml:space="preserve"> настоящей статьи, совершенное с применением насилия, не опасного для жизни или здоровья указанных лиц,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96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4. Деяния, предусмотренные </w:t>
      </w:r>
      <w:hyperlink w:history="0" w:anchor="P5910" w:tooltip="1. Подкуп свидетеля, потерпевшего в целях дачи ими ложных показаний либо эксперта, специалиста в целях дачи ими ложного заключения или ложных показаний, а равно переводчика с целью осуществления им неправильного перевода -">
        <w:r>
          <w:rPr>
            <w:sz w:val="20"/>
            <w:color w:val="0000ff"/>
          </w:rPr>
          <w:t xml:space="preserve">частями первой</w:t>
        </w:r>
      </w:hyperlink>
      <w:r>
        <w:rPr>
          <w:sz w:val="20"/>
        </w:rPr>
        <w:t xml:space="preserve"> или </w:t>
      </w:r>
      <w:hyperlink w:history="0" w:anchor="P5914" w:tooltip="2. Принуждение свидетеля, потерпевшего к даче ложных показаний, эксперта, специалиста к даче ложного заключения или переводчика к осуществлению неправильного перевода, а равно принуждение указанных лиц к уклонению от дачи показаний, соединенное с шантажом, угрозой убийством, причинением вреда здоровью, уничтожением или повреждением имущества этих лиц или их близких, -">
        <w:r>
          <w:rPr>
            <w:sz w:val="20"/>
            <w:color w:val="0000ff"/>
          </w:rPr>
          <w:t xml:space="preserve">второй</w:t>
        </w:r>
      </w:hyperlink>
      <w:r>
        <w:rPr>
          <w:sz w:val="20"/>
        </w:rPr>
        <w:t xml:space="preserve"> настоящей статьи, совершенные организованной группой либо с применением насилия, опасного для жизни или здоровья указанных лиц, -</w:t>
      </w:r>
    </w:p>
    <w:p>
      <w:pPr>
        <w:pStyle w:val="0"/>
        <w:spacing w:before="200" w:line-rule="auto"/>
        <w:ind w:firstLine="540"/>
        <w:jc w:val="both"/>
      </w:pPr>
      <w:r>
        <w:rPr>
          <w:sz w:val="20"/>
        </w:rPr>
        <w:t xml:space="preserve">наказываются лишением свободы на срок от трех до семи лет.</w:t>
      </w:r>
    </w:p>
    <w:p>
      <w:pPr>
        <w:pStyle w:val="0"/>
        <w:jc w:val="both"/>
      </w:pPr>
      <w:r>
        <w:rPr>
          <w:sz w:val="20"/>
        </w:rPr>
      </w:r>
    </w:p>
    <w:p>
      <w:pPr>
        <w:pStyle w:val="2"/>
        <w:outlineLvl w:val="3"/>
        <w:ind w:firstLine="540"/>
        <w:jc w:val="both"/>
      </w:pPr>
      <w:r>
        <w:rPr>
          <w:sz w:val="20"/>
        </w:rPr>
        <w:t xml:space="preserve">Статья 310. Разглашение данных предварительного расследования</w:t>
      </w:r>
    </w:p>
    <w:p>
      <w:pPr>
        <w:pStyle w:val="0"/>
        <w:jc w:val="both"/>
      </w:pPr>
      <w:r>
        <w:rPr>
          <w:sz w:val="20"/>
        </w:rPr>
      </w:r>
    </w:p>
    <w:p>
      <w:pPr>
        <w:pStyle w:val="0"/>
        <w:ind w:firstLine="540"/>
        <w:jc w:val="both"/>
      </w:pPr>
      <w:r>
        <w:rPr>
          <w:sz w:val="20"/>
        </w:rPr>
        <w:t xml:space="preserve">Разглашение данных предварительного расследования лицом, предупрежденным в установленном законом </w:t>
      </w:r>
      <w:hyperlink w:history="0" r:id="rId2962" w:tooltip="&quot;Уголовно-процессуальный кодекс Российской Федерации&quot; от 18.12.2001 N 174-ФЗ (ред. от 25.12.2023) {КонсультантПлюс}">
        <w:r>
          <w:rPr>
            <w:sz w:val="20"/>
            <w:color w:val="0000ff"/>
          </w:rPr>
          <w:t xml:space="preserve">порядке</w:t>
        </w:r>
      </w:hyperlink>
      <w:r>
        <w:rPr>
          <w:sz w:val="20"/>
        </w:rPr>
        <w:t xml:space="preserve"> о недопустимости их разглашения, если оно совершено без согласия следователя или лица, производящего дознание, -</w:t>
      </w:r>
    </w:p>
    <w:p>
      <w:pPr>
        <w:pStyle w:val="0"/>
        <w:jc w:val="both"/>
      </w:pPr>
      <w:r>
        <w:rPr>
          <w:sz w:val="20"/>
        </w:rPr>
        <w:t xml:space="preserve">(в ред. Федерального </w:t>
      </w:r>
      <w:hyperlink w:history="0" r:id="rId2963" w:tooltip="Федеральный закон от 24.07.2007 N 214-ФЗ (ред. от 03.07.2016) &quot;О внесении изменений в отдельные законодательные акты Российской Федерации в связи с принятием Федерального закона &quot;О внесении изменений в Уголовно-процессуальный кодекс Российской Федерации и Федеральный закон &quot;О прокуратуре Российской Федерации&quot; {КонсультантПлюс}">
        <w:r>
          <w:rPr>
            <w:sz w:val="20"/>
            <w:color w:val="0000ff"/>
          </w:rPr>
          <w:t xml:space="preserve">закона</w:t>
        </w:r>
      </w:hyperlink>
      <w:r>
        <w:rPr>
          <w:sz w:val="20"/>
        </w:rPr>
        <w:t xml:space="preserve"> от 24.07.2007 N 214-ФЗ)</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трех месяцев.</w:t>
      </w:r>
    </w:p>
    <w:p>
      <w:pPr>
        <w:pStyle w:val="0"/>
        <w:jc w:val="both"/>
      </w:pPr>
      <w:r>
        <w:rPr>
          <w:sz w:val="20"/>
        </w:rPr>
        <w:t xml:space="preserve">(в ред. Федеральных законов от 08.12.2003 </w:t>
      </w:r>
      <w:hyperlink w:history="0" r:id="rId296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965"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96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311. Разглашение сведений о мерах безопасности, применяемых в отношении судьи и участников уголовного процесса</w:t>
      </w:r>
    </w:p>
    <w:p>
      <w:pPr>
        <w:pStyle w:val="0"/>
        <w:jc w:val="both"/>
      </w:pPr>
      <w:r>
        <w:rPr>
          <w:sz w:val="20"/>
        </w:rPr>
      </w:r>
    </w:p>
    <w:p>
      <w:pPr>
        <w:pStyle w:val="0"/>
        <w:ind w:firstLine="540"/>
        <w:jc w:val="both"/>
      </w:pPr>
      <w:r>
        <w:rPr>
          <w:sz w:val="20"/>
        </w:rPr>
        <w:t xml:space="preserve">1. Разглашение сведений о </w:t>
      </w:r>
      <w:r>
        <w:rPr>
          <w:sz w:val="20"/>
        </w:rPr>
        <w:t xml:space="preserve">мерах безопасности</w:t>
      </w:r>
      <w:r>
        <w:rPr>
          <w:sz w:val="20"/>
        </w:rPr>
        <w:t xml:space="preserve">, применяемых в отношении судьи, присяжного заседателя или иного лица, участвующего в отправлении правосудия, сотрудника органов принудительного исполнения Российской Федерации, потерпевшего, свидетеля, других участников уголовного процесса, а равно в отношении их близких, если это деяние совершено лицом, которому эти сведения были доверены или стали известны в связи с его служебной деятельностью, -</w:t>
      </w:r>
    </w:p>
    <w:p>
      <w:pPr>
        <w:pStyle w:val="0"/>
        <w:jc w:val="both"/>
      </w:pPr>
      <w:r>
        <w:rPr>
          <w:sz w:val="20"/>
        </w:rPr>
        <w:t xml:space="preserve">(в ред. Федерального </w:t>
      </w:r>
      <w:hyperlink w:history="0" r:id="rId2967" w:tooltip="Федеральный закон от 08.06.2020 N 170-ФЗ &quot;О внесении изменений в Уголовный кодекс Российской Федерации в связи с принятием Федерального закона &quot;О службе в органах принудительного исполнения Российской Федерации и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08.06.2020 N 170-ФЗ)</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ограничением свободы на срок до двух лет, либо арестом на срок до четырех месяцев.</w:t>
      </w:r>
    </w:p>
    <w:p>
      <w:pPr>
        <w:pStyle w:val="0"/>
        <w:jc w:val="both"/>
      </w:pPr>
      <w:r>
        <w:rPr>
          <w:sz w:val="20"/>
        </w:rPr>
        <w:t xml:space="preserve">(в ред. Федеральных законов от 08.12.2003 </w:t>
      </w:r>
      <w:hyperlink w:history="0" r:id="rId2968"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2969"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297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повлекшее тяжкие последствия,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97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312. Незаконные действия в отношении имущества, подвергнутого описи или аресту либо подлежащего конфискации</w:t>
      </w:r>
    </w:p>
    <w:p>
      <w:pPr>
        <w:pStyle w:val="0"/>
        <w:jc w:val="both"/>
      </w:pPr>
      <w:r>
        <w:rPr>
          <w:sz w:val="20"/>
        </w:rPr>
      </w:r>
    </w:p>
    <w:p>
      <w:pPr>
        <w:pStyle w:val="0"/>
        <w:ind w:firstLine="540"/>
        <w:jc w:val="both"/>
      </w:pPr>
      <w:r>
        <w:rPr>
          <w:sz w:val="20"/>
        </w:rPr>
        <w:t xml:space="preserve">1. </w:t>
      </w:r>
      <w:hyperlink w:history="0" r:id="rId2972" w:tooltip="Ссылка на КонсультантПлюс">
        <w:r>
          <w:rPr>
            <w:sz w:val="20"/>
            <w:color w:val="0000ff"/>
          </w:rPr>
          <w:t xml:space="preserve">Растрата</w:t>
        </w:r>
      </w:hyperlink>
      <w:r>
        <w:rPr>
          <w:sz w:val="20"/>
        </w:rPr>
        <w:t xml:space="preserve">, </w:t>
      </w:r>
      <w:hyperlink w:history="0" r:id="rId2973" w:tooltip="Ссылка на КонсультантПлюс">
        <w:r>
          <w:rPr>
            <w:sz w:val="20"/>
            <w:color w:val="0000ff"/>
          </w:rPr>
          <w:t xml:space="preserve">отчуждение</w:t>
        </w:r>
      </w:hyperlink>
      <w:r>
        <w:rPr>
          <w:sz w:val="20"/>
        </w:rPr>
        <w:t xml:space="preserve">, </w:t>
      </w:r>
      <w:hyperlink w:history="0" r:id="rId2974" w:tooltip="Ссылка на КонсультантПлюс">
        <w:r>
          <w:rPr>
            <w:sz w:val="20"/>
            <w:color w:val="0000ff"/>
          </w:rPr>
          <w:t xml:space="preserve">сокрытие</w:t>
        </w:r>
      </w:hyperlink>
      <w:r>
        <w:rPr>
          <w:sz w:val="20"/>
        </w:rPr>
        <w:t xml:space="preserve"> или </w:t>
      </w:r>
      <w:hyperlink w:history="0" r:id="rId2975" w:tooltip="Ссылка на КонсультантПлюс">
        <w:r>
          <w:rPr>
            <w:sz w:val="20"/>
            <w:color w:val="0000ff"/>
          </w:rPr>
          <w:t xml:space="preserve">незаконная передача</w:t>
        </w:r>
      </w:hyperlink>
      <w:r>
        <w:rPr>
          <w:sz w:val="20"/>
        </w:rPr>
        <w:t xml:space="preserve"> имущества, подвергнутого описи или аресту, совершенные </w:t>
      </w:r>
      <w:hyperlink w:history="0" r:id="rId2976" w:tooltip="Ссылка на КонсультантПлюс">
        <w:r>
          <w:rPr>
            <w:sz w:val="20"/>
            <w:color w:val="0000ff"/>
          </w:rPr>
          <w:t xml:space="preserve">лицом</w:t>
        </w:r>
      </w:hyperlink>
      <w:r>
        <w:rPr>
          <w:sz w:val="20"/>
        </w:rPr>
        <w:t xml:space="preserve">, которому это имущество вверено, а равно осуществление служащим кредитной организации банковских операций с денежными средствами (вкладами), на которые наложен арест,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Федерального </w:t>
      </w:r>
      <w:hyperlink w:history="0" r:id="rId297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Сокрытие или </w:t>
      </w:r>
      <w:hyperlink w:history="0" r:id="rId2978" w:tooltip="Ссылка на КонсультантПлюс">
        <w:r>
          <w:rPr>
            <w:sz w:val="20"/>
            <w:color w:val="0000ff"/>
          </w:rPr>
          <w:t xml:space="preserve">присвоение</w:t>
        </w:r>
      </w:hyperlink>
      <w:r>
        <w:rPr>
          <w:sz w:val="20"/>
        </w:rPr>
        <w:t xml:space="preserve"> имущества, подлежащего конфискации по приговору суда, а равно иное </w:t>
      </w:r>
      <w:hyperlink w:history="0" r:id="rId2979" w:tooltip="Ссылка на КонсультантПлюс">
        <w:r>
          <w:rPr>
            <w:sz w:val="20"/>
            <w:color w:val="0000ff"/>
          </w:rPr>
          <w:t xml:space="preserve">уклонение</w:t>
        </w:r>
      </w:hyperlink>
      <w:r>
        <w:rPr>
          <w:sz w:val="20"/>
        </w:rPr>
        <w:t xml:space="preserve"> от исполнения вступившего в законную силу приговора суда о назначении конфискации имущества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трех лет, либо лишением свободы на срок до трех лет со штрафом в размере до восьмидесяти тысяч рублей или в размере заработной платы или иного дохода осужденного за период до шести месяцев.</w:t>
      </w:r>
    </w:p>
    <w:p>
      <w:pPr>
        <w:pStyle w:val="0"/>
        <w:jc w:val="both"/>
      </w:pPr>
      <w:r>
        <w:rPr>
          <w:sz w:val="20"/>
        </w:rPr>
        <w:t xml:space="preserve">(в ред. Федеральных законов от 08.12.2003 </w:t>
      </w:r>
      <w:hyperlink w:history="0" r:id="rId298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07.12.2011 </w:t>
      </w:r>
      <w:hyperlink w:history="0" r:id="rId298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313. Побег из места лишения свободы, из-под ареста или из-под стражи</w:t>
      </w:r>
    </w:p>
    <w:p>
      <w:pPr>
        <w:pStyle w:val="0"/>
        <w:jc w:val="both"/>
      </w:pPr>
      <w:r>
        <w:rPr>
          <w:sz w:val="20"/>
        </w:rPr>
      </w:r>
    </w:p>
    <w:bookmarkStart w:id="5952" w:name="P5952"/>
    <w:bookmarkEnd w:id="5952"/>
    <w:p>
      <w:pPr>
        <w:pStyle w:val="0"/>
        <w:ind w:firstLine="540"/>
        <w:jc w:val="both"/>
      </w:pPr>
      <w:r>
        <w:rPr>
          <w:sz w:val="20"/>
        </w:rPr>
        <w:t xml:space="preserve">1. Побег из места лишения свободы, из-под ареста или из-под стражи, совершенный лицом, отбывающим наказание или находящимся в предварительном заключении, -</w:t>
      </w:r>
    </w:p>
    <w:p>
      <w:pPr>
        <w:pStyle w:val="0"/>
        <w:spacing w:before="200" w:line-rule="auto"/>
        <w:ind w:firstLine="540"/>
        <w:jc w:val="both"/>
      </w:pPr>
      <w:r>
        <w:rPr>
          <w:sz w:val="20"/>
        </w:rPr>
        <w:t xml:space="preserve">наказывается принудительными работами на срок до четырех лет либо лишением свободы на тот же срок.</w:t>
      </w:r>
    </w:p>
    <w:p>
      <w:pPr>
        <w:pStyle w:val="0"/>
        <w:jc w:val="both"/>
      </w:pPr>
      <w:r>
        <w:rPr>
          <w:sz w:val="20"/>
        </w:rPr>
        <w:t xml:space="preserve">(в ред. Федерального </w:t>
      </w:r>
      <w:hyperlink w:history="0" r:id="rId298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955" w:name="P5955"/>
    <w:bookmarkEnd w:id="5955"/>
    <w:p>
      <w:pPr>
        <w:pStyle w:val="0"/>
        <w:spacing w:before="200" w:line-rule="auto"/>
        <w:ind w:firstLine="540"/>
        <w:jc w:val="both"/>
      </w:pPr>
      <w:r>
        <w:rPr>
          <w:sz w:val="20"/>
        </w:rPr>
        <w:t xml:space="preserve">2. То же деяние, совершенное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2983"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вторая в ред. Федерального </w:t>
      </w:r>
      <w:hyperlink w:history="0" r:id="rId298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Деяния, предусмотренные </w:t>
      </w:r>
      <w:hyperlink w:history="0" w:anchor="P5952" w:tooltip="1. Побег из места лишения свободы, из-под ареста или из-под стражи, совершенный лицом, отбывающим наказание или находящимся в предварительном заключении, -">
        <w:r>
          <w:rPr>
            <w:sz w:val="20"/>
            <w:color w:val="0000ff"/>
          </w:rPr>
          <w:t xml:space="preserve">частями первой</w:t>
        </w:r>
      </w:hyperlink>
      <w:r>
        <w:rPr>
          <w:sz w:val="20"/>
        </w:rPr>
        <w:t xml:space="preserve"> или </w:t>
      </w:r>
      <w:hyperlink w:history="0" w:anchor="P5955" w:tooltip="2. То же деяние, совершенное группой лиц по предварительному сговору или организованной группой, -">
        <w:r>
          <w:rPr>
            <w:sz w:val="20"/>
            <w:color w:val="0000ff"/>
          </w:rPr>
          <w:t xml:space="preserve">второй</w:t>
        </w:r>
      </w:hyperlink>
      <w:r>
        <w:rPr>
          <w:sz w:val="20"/>
        </w:rPr>
        <w:t xml:space="preserve"> настоящей статьи, совершенные с применением насилия, опасного для жизни или здоровья, либо с угрозой применения такого насилия, а равно с применением оружия или предметов, используемых в качестве оружия, -</w:t>
      </w:r>
    </w:p>
    <w:p>
      <w:pPr>
        <w:pStyle w:val="0"/>
        <w:spacing w:before="200" w:line-rule="auto"/>
        <w:ind w:firstLine="540"/>
        <w:jc w:val="both"/>
      </w:pPr>
      <w:r>
        <w:rPr>
          <w:sz w:val="20"/>
        </w:rPr>
        <w:t xml:space="preserve">наказываются принудительными работами на срок до пяти лет либо лишением свободы на срок до восьми лет.</w:t>
      </w:r>
    </w:p>
    <w:p>
      <w:pPr>
        <w:pStyle w:val="0"/>
        <w:jc w:val="both"/>
      </w:pPr>
      <w:r>
        <w:rPr>
          <w:sz w:val="20"/>
        </w:rPr>
        <w:t xml:space="preserve">(в ред. Федерального </w:t>
      </w:r>
      <w:hyperlink w:history="0" r:id="rId298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298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законом</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314. Уклонение от отбывания ограничения свободы, лишения свободы, а также от применения принудительных мер медицинского характера</w:t>
      </w:r>
    </w:p>
    <w:p>
      <w:pPr>
        <w:pStyle w:val="0"/>
        <w:jc w:val="both"/>
      </w:pPr>
      <w:r>
        <w:rPr>
          <w:sz w:val="20"/>
        </w:rPr>
        <w:t xml:space="preserve">(в ред. Федерального </w:t>
      </w:r>
      <w:hyperlink w:history="0" r:id="rId2987"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ind w:firstLine="540"/>
        <w:jc w:val="both"/>
      </w:pPr>
      <w:r>
        <w:rPr>
          <w:sz w:val="20"/>
        </w:rPr>
        <w:t xml:space="preserve">(в ред. Федерального </w:t>
      </w:r>
      <w:hyperlink w:history="0" r:id="rId2988"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закона</w:t>
        </w:r>
      </w:hyperlink>
      <w:r>
        <w:rPr>
          <w:sz w:val="20"/>
        </w:rPr>
        <w:t xml:space="preserve"> от 27.12.2009 N 377-ФЗ)</w:t>
      </w:r>
    </w:p>
    <w:p>
      <w:pPr>
        <w:pStyle w:val="0"/>
        <w:ind w:firstLine="540"/>
        <w:jc w:val="both"/>
      </w:pPr>
      <w:r>
        <w:rPr>
          <w:sz w:val="20"/>
        </w:rPr>
      </w:r>
    </w:p>
    <w:bookmarkStart w:id="5968" w:name="P5968"/>
    <w:bookmarkEnd w:id="5968"/>
    <w:p>
      <w:pPr>
        <w:pStyle w:val="0"/>
        <w:ind w:firstLine="540"/>
        <w:jc w:val="both"/>
      </w:pPr>
      <w:r>
        <w:rPr>
          <w:sz w:val="20"/>
        </w:rPr>
        <w:t xml:space="preserve">1. </w:t>
      </w:r>
      <w:hyperlink w:history="0" r:id="rId2989" w:tooltip="&quot;Уголовно-исполнительный кодекс Российской Федерации&quot; от 08.01.1997 N 1-ФЗ (ред. от 24.06.2023) (с изм. и доп., вступ. в силу с 11.12.2023) {КонсультантПлюс}">
        <w:r>
          <w:rPr>
            <w:sz w:val="20"/>
            <w:color w:val="0000ff"/>
          </w:rPr>
          <w:t xml:space="preserve">Злостное уклонение</w:t>
        </w:r>
      </w:hyperlink>
      <w:r>
        <w:rPr>
          <w:sz w:val="20"/>
        </w:rPr>
        <w:t xml:space="preserve"> лица, осужденного к ограничению свободы, от отбывания наказания -</w:t>
      </w:r>
    </w:p>
    <w:p>
      <w:pPr>
        <w:pStyle w:val="0"/>
        <w:spacing w:before="200" w:line-rule="auto"/>
        <w:ind w:firstLine="540"/>
        <w:jc w:val="both"/>
      </w:pPr>
      <w:r>
        <w:rPr>
          <w:sz w:val="20"/>
        </w:rPr>
        <w:t xml:space="preserve">наказывается принудительными работами на срок до одного года либо лишением свободы на тот же срок.</w:t>
      </w:r>
    </w:p>
    <w:p>
      <w:pPr>
        <w:pStyle w:val="0"/>
        <w:jc w:val="both"/>
      </w:pPr>
      <w:r>
        <w:rPr>
          <w:sz w:val="20"/>
        </w:rPr>
        <w:t xml:space="preserve">(в ред. Федерального </w:t>
      </w:r>
      <w:hyperlink w:history="0" r:id="rId299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Невозвращение в исправительное учреждение лица, осужденного к лишению свободы, которому разрешен выезд за пределы исправительного учреждения, по истечении срока выезда либо неявка в соответствующий орган уголовно-исполнительной системы лица, осужденного к лишению свободы, которому предоставлена отсрочка исполнения приговора или отбывания наказания, по истечении срока отсрочки -</w:t>
      </w:r>
    </w:p>
    <w:p>
      <w:pPr>
        <w:pStyle w:val="0"/>
        <w:spacing w:before="200" w:line-rule="auto"/>
        <w:ind w:firstLine="540"/>
        <w:jc w:val="both"/>
      </w:pPr>
      <w:r>
        <w:rPr>
          <w:sz w:val="20"/>
        </w:rPr>
        <w:t xml:space="preserve">наказывается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299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5974" w:name="P5974"/>
    <w:bookmarkEnd w:id="5974"/>
    <w:p>
      <w:pPr>
        <w:pStyle w:val="0"/>
        <w:spacing w:before="200" w:line-rule="auto"/>
        <w:ind w:firstLine="540"/>
        <w:jc w:val="both"/>
      </w:pPr>
      <w:r>
        <w:rPr>
          <w:sz w:val="20"/>
        </w:rPr>
        <w:t xml:space="preserve">3. Уклонение лица, страдающего расстройством сексуального предпочтения (педофилией), не исключающим вменяемости, от применения к нему принудительных мер медицинского характера -</w:t>
      </w:r>
    </w:p>
    <w:p>
      <w:pPr>
        <w:pStyle w:val="0"/>
        <w:spacing w:before="200" w:line-rule="auto"/>
        <w:ind w:firstLine="540"/>
        <w:jc w:val="both"/>
      </w:pPr>
      <w:r>
        <w:rPr>
          <w:sz w:val="20"/>
        </w:rPr>
        <w:t xml:space="preserve">наказывается лишением свободы на срок до одного года.</w:t>
      </w:r>
    </w:p>
    <w:p>
      <w:pPr>
        <w:pStyle w:val="0"/>
        <w:jc w:val="both"/>
      </w:pPr>
      <w:r>
        <w:rPr>
          <w:sz w:val="20"/>
        </w:rPr>
        <w:t xml:space="preserve">(часть 3 введена Федеральным </w:t>
      </w:r>
      <w:hyperlink w:history="0" r:id="rId2992"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законом</w:t>
        </w:r>
      </w:hyperlink>
      <w:r>
        <w:rPr>
          <w:sz w:val="20"/>
        </w:rPr>
        <w:t xml:space="preserve"> от 29.02.2012 N 14-ФЗ)</w:t>
      </w:r>
    </w:p>
    <w:p>
      <w:pPr>
        <w:pStyle w:val="0"/>
        <w:spacing w:before="200" w:line-rule="auto"/>
        <w:ind w:firstLine="540"/>
        <w:jc w:val="both"/>
      </w:pPr>
      <w:r>
        <w:rPr>
          <w:sz w:val="20"/>
        </w:rPr>
        <w:t xml:space="preserve">Примечания. 1. Уголовная ответственность за совершение деяния, предусмотренного </w:t>
      </w:r>
      <w:hyperlink w:history="0" w:anchor="P5968" w:tooltip="1. Злостное уклонение лица, осужденного к ограничению свободы, от отбывания наказания -">
        <w:r>
          <w:rPr>
            <w:sz w:val="20"/>
            <w:color w:val="0000ff"/>
          </w:rPr>
          <w:t xml:space="preserve">частью первой</w:t>
        </w:r>
      </w:hyperlink>
      <w:r>
        <w:rPr>
          <w:sz w:val="20"/>
        </w:rPr>
        <w:t xml:space="preserve"> настоящей статьи, наступает в случае, когда ограничение свободы назначено лицу в качестве дополнительного наказания.</w:t>
      </w:r>
    </w:p>
    <w:p>
      <w:pPr>
        <w:pStyle w:val="0"/>
        <w:spacing w:before="200" w:line-rule="auto"/>
        <w:ind w:firstLine="540"/>
        <w:jc w:val="both"/>
      </w:pPr>
      <w:r>
        <w:rPr>
          <w:sz w:val="20"/>
        </w:rPr>
        <w:t xml:space="preserve">2. Уголовная ответственность за совершение деяния, предусмотренного </w:t>
      </w:r>
      <w:hyperlink w:history="0" w:anchor="P5974" w:tooltip="3. Уклонение лица, страдающего расстройством сексуального предпочтения (педофилией), не исключающим вменяемости, от применения к нему принудительных мер медицинского характера -">
        <w:r>
          <w:rPr>
            <w:sz w:val="20"/>
            <w:color w:val="0000ff"/>
          </w:rPr>
          <w:t xml:space="preserve">частью третьей</w:t>
        </w:r>
      </w:hyperlink>
      <w:r>
        <w:rPr>
          <w:sz w:val="20"/>
        </w:rPr>
        <w:t xml:space="preserve"> настоящей статьи, наступает в случае, когда принудительные меры медицинского характера применяются к лицу после отбытия наказания.</w:t>
      </w:r>
    </w:p>
    <w:p>
      <w:pPr>
        <w:pStyle w:val="0"/>
        <w:jc w:val="both"/>
      </w:pPr>
      <w:r>
        <w:rPr>
          <w:sz w:val="20"/>
        </w:rPr>
        <w:t xml:space="preserve">(примечания в ред. Федерального </w:t>
      </w:r>
      <w:hyperlink w:history="0" r:id="rId2993" w:tooltip="Федеральный закон от 29.02.2012 N 14-ФЗ &quot;О внесении изменений в Уголовный кодекс Российской Федерации и отдельные законодательные акты Российской Федерации в целях усиления ответственности за преступления сексуального характера, совершенные в отношении несовершеннолетних&quot; {КонсультантПлюс}">
        <w:r>
          <w:rPr>
            <w:sz w:val="20"/>
            <w:color w:val="0000ff"/>
          </w:rPr>
          <w:t xml:space="preserve">закона</w:t>
        </w:r>
      </w:hyperlink>
      <w:r>
        <w:rPr>
          <w:sz w:val="20"/>
        </w:rPr>
        <w:t xml:space="preserve"> от 29.02.2012 N 14-ФЗ)</w:t>
      </w:r>
    </w:p>
    <w:p>
      <w:pPr>
        <w:pStyle w:val="0"/>
        <w:ind w:firstLine="540"/>
        <w:jc w:val="both"/>
      </w:pPr>
      <w:r>
        <w:rPr>
          <w:sz w:val="20"/>
        </w:rPr>
      </w:r>
    </w:p>
    <w:p>
      <w:pPr>
        <w:pStyle w:val="2"/>
        <w:outlineLvl w:val="3"/>
        <w:ind w:firstLine="540"/>
        <w:jc w:val="both"/>
      </w:pPr>
      <w:r>
        <w:rPr>
          <w:sz w:val="20"/>
        </w:rPr>
        <w:t xml:space="preserve">Статья 314.1. Уклонение от административного надзора или неоднократное несоблюдение установленных судом в соответствии с федеральным законом ограничения или ограничений</w:t>
      </w:r>
    </w:p>
    <w:p>
      <w:pPr>
        <w:pStyle w:val="0"/>
        <w:jc w:val="both"/>
      </w:pPr>
      <w:r>
        <w:rPr>
          <w:sz w:val="20"/>
        </w:rPr>
        <w:t xml:space="preserve">(в ред. Федерального </w:t>
      </w:r>
      <w:hyperlink w:history="0" r:id="rId2994"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закона</w:t>
        </w:r>
      </w:hyperlink>
      <w:r>
        <w:rPr>
          <w:sz w:val="20"/>
        </w:rPr>
        <w:t xml:space="preserve"> от 31.12.2014 N 514-ФЗ)</w:t>
      </w:r>
    </w:p>
    <w:p>
      <w:pPr>
        <w:pStyle w:val="0"/>
        <w:ind w:firstLine="540"/>
        <w:jc w:val="both"/>
      </w:pPr>
      <w:r>
        <w:rPr>
          <w:sz w:val="20"/>
        </w:rPr>
        <w:t xml:space="preserve">(введена Федеральным </w:t>
      </w:r>
      <w:hyperlink w:history="0" r:id="rId2995" w:tooltip="Федеральный закон от 06.04.2011 N 66-ФЗ (ред. от 08.03.2015) &quot;О внесении изменений в отдельные законодательные акты Российской Федерации в связи с принятием Федерального закона &quot;Об административном надзоре за лицами, освобожденными из мест лишения свободы&quot; {КонсультантПлюс}">
        <w:r>
          <w:rPr>
            <w:sz w:val="20"/>
            <w:color w:val="0000ff"/>
          </w:rPr>
          <w:t xml:space="preserve">законом</w:t>
        </w:r>
      </w:hyperlink>
      <w:r>
        <w:rPr>
          <w:sz w:val="20"/>
        </w:rPr>
        <w:t xml:space="preserve"> от 06.04.2011 N 66-ФЗ)</w:t>
      </w:r>
    </w:p>
    <w:p>
      <w:pPr>
        <w:pStyle w:val="0"/>
        <w:ind w:firstLine="540"/>
        <w:jc w:val="both"/>
      </w:pPr>
      <w:r>
        <w:rPr>
          <w:sz w:val="20"/>
        </w:rPr>
      </w:r>
    </w:p>
    <w:p>
      <w:pPr>
        <w:pStyle w:val="0"/>
        <w:ind w:firstLine="540"/>
        <w:jc w:val="both"/>
      </w:pPr>
      <w:hyperlink w:history="0" r:id="rId2996"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1</w:t>
        </w:r>
      </w:hyperlink>
      <w:r>
        <w:rPr>
          <w:sz w:val="20"/>
        </w:rPr>
        <w:t xml:space="preserve">. </w:t>
      </w:r>
      <w:hyperlink w:history="0" r:id="rId2997" w:tooltip="Постановление Пленума Верховного Суда РФ от 24.05.2016 N 21 &quot;О судебной практике по делам о преступлениях, предусмотренных статьей 314.1 Уголовного кодекса Российской Федерации&quot; {КонсультантПлюс}">
        <w:r>
          <w:rPr>
            <w:sz w:val="20"/>
            <w:color w:val="0000ff"/>
          </w:rPr>
          <w:t xml:space="preserve">Неприбытие</w:t>
        </w:r>
      </w:hyperlink>
      <w:r>
        <w:rPr>
          <w:sz w:val="20"/>
        </w:rPr>
        <w:t xml:space="preserve"> без </w:t>
      </w:r>
      <w:hyperlink w:history="0" r:id="rId2998" w:tooltip="Постановление Пленума Верховного Суда РФ от 24.05.2016 N 21 &quot;О судебной практике по делам о преступлениях, предусмотренных статьей 314.1 Уголовного кодекса Российской Федерации&quot; {КонсультантПлюс}">
        <w:r>
          <w:rPr>
            <w:sz w:val="20"/>
            <w:color w:val="0000ff"/>
          </w:rPr>
          <w:t xml:space="preserve">уважительных</w:t>
        </w:r>
      </w:hyperlink>
      <w:r>
        <w:rPr>
          <w:sz w:val="20"/>
        </w:rPr>
        <w:t xml:space="preserve"> причин лица, в отношении которого установлен административный </w:t>
      </w:r>
      <w:hyperlink w:history="0" r:id="rId2999" w:tooltip="Федеральный закон от 06.04.2011 N 64-ФЗ (ред. от 25.12.2023) &quot;Об административном надзоре за лицами, освобожденными из мест лишения свободы&quot; {КонсультантПлюс}">
        <w:r>
          <w:rPr>
            <w:sz w:val="20"/>
            <w:color w:val="0000ff"/>
          </w:rPr>
          <w:t xml:space="preserve">надзор</w:t>
        </w:r>
      </w:hyperlink>
      <w:r>
        <w:rPr>
          <w:sz w:val="20"/>
        </w:rPr>
        <w:t xml:space="preserve"> при освобождении из мест лишения свободы, к избранному им </w:t>
      </w:r>
      <w:hyperlink w:history="0" r:id="rId3000" w:tooltip="Постановление Пленума Верховного Суда РФ от 24.05.2016 N 21 &quot;О судебной практике по делам о преступлениях, предусмотренных статьей 314.1 Уголовного кодекса Российской Федерации&quot; {КонсультантПлюс}">
        <w:r>
          <w:rPr>
            <w:sz w:val="20"/>
            <w:color w:val="0000ff"/>
          </w:rPr>
          <w:t xml:space="preserve">месту жительства или пребывания</w:t>
        </w:r>
      </w:hyperlink>
      <w:r>
        <w:rPr>
          <w:sz w:val="20"/>
        </w:rPr>
        <w:t xml:space="preserve"> в определенный администрацией исправительного учреждения срок, а равно </w:t>
      </w:r>
      <w:hyperlink w:history="0" r:id="rId3001" w:tooltip="Постановление Пленума Верховного Суда РФ от 24.05.2016 N 21 &quot;О судебной практике по делам о преступлениях, предусмотренных статьей 314.1 Уголовного кодекса Российской Федерации&quot; {КонсультантПлюс}">
        <w:r>
          <w:rPr>
            <w:sz w:val="20"/>
            <w:color w:val="0000ff"/>
          </w:rPr>
          <w:t xml:space="preserve">самовольное</w:t>
        </w:r>
      </w:hyperlink>
      <w:r>
        <w:rPr>
          <w:sz w:val="20"/>
        </w:rPr>
        <w:t xml:space="preserve"> оставление поднадзорным лицом места жительства, пребывания или фактического нахождения, совершенные в целях уклонения от административного надзора, -</w:t>
      </w:r>
    </w:p>
    <w:p>
      <w:pPr>
        <w:pStyle w:val="0"/>
        <w:jc w:val="both"/>
      </w:pPr>
      <w:r>
        <w:rPr>
          <w:sz w:val="20"/>
        </w:rPr>
        <w:t xml:space="preserve">(в ред. Федеральных законов от 31.12.2014 </w:t>
      </w:r>
      <w:hyperlink w:history="0" r:id="rId3002"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N 514-ФЗ</w:t>
        </w:r>
      </w:hyperlink>
      <w:r>
        <w:rPr>
          <w:sz w:val="20"/>
        </w:rPr>
        <w:t xml:space="preserve">, от 18.07.2017 </w:t>
      </w:r>
      <w:hyperlink w:history="0" r:id="rId3003" w:tooltip="Федеральный закон от 18.07.2017 N 159-ФЗ &quot;О внесении изменений в статью 314.1 Уголовного кодекса Российской Федерации&quot; {КонсультантПлюс}">
        <w:r>
          <w:rPr>
            <w:sz w:val="20"/>
            <w:color w:val="0000ff"/>
          </w:rPr>
          <w:t xml:space="preserve">N 159-ФЗ</w:t>
        </w:r>
      </w:hyperlink>
      <w:r>
        <w:rPr>
          <w:sz w:val="20"/>
        </w:rPr>
        <w:t xml:space="preserve">)</w:t>
      </w:r>
    </w:p>
    <w:p>
      <w:pPr>
        <w:pStyle w:val="0"/>
        <w:spacing w:before="200" w:line-rule="auto"/>
        <w:ind w:firstLine="540"/>
        <w:jc w:val="both"/>
      </w:pPr>
      <w:r>
        <w:rPr>
          <w:sz w:val="20"/>
        </w:rPr>
        <w:t xml:space="preserve">наказываются обязательными работами на срок от ста восьмидесяти до двухсот сорока часов, либо исправительными работами на срок до двух лет, либо лишением свободы на срок до одного года.</w:t>
      </w:r>
    </w:p>
    <w:p>
      <w:pPr>
        <w:pStyle w:val="0"/>
        <w:spacing w:before="200" w:line-rule="auto"/>
        <w:ind w:firstLine="540"/>
        <w:jc w:val="both"/>
      </w:pPr>
      <w:r>
        <w:rPr>
          <w:sz w:val="20"/>
        </w:rPr>
        <w:t xml:space="preserve">2. </w:t>
      </w:r>
      <w:hyperlink w:history="0" r:id="rId3004" w:tooltip="Постановление Пленума Верховного Суда РФ от 24.05.2016 N 21 &quot;О судебной практике по делам о преступлениях, предусмотренных статьей 314.1 Уголовного кодекса Российской Федерации&quot; {КонсультантПлюс}">
        <w:r>
          <w:rPr>
            <w:sz w:val="20"/>
            <w:color w:val="0000ff"/>
          </w:rPr>
          <w:t xml:space="preserve">Неоднократное</w:t>
        </w:r>
      </w:hyperlink>
      <w:r>
        <w:rPr>
          <w:sz w:val="20"/>
        </w:rPr>
        <w:t xml:space="preserve">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сопряженное с совершением данным лицом административного правонарушения против порядка управления (за исключением административного правонарушения, предусмотренного </w:t>
      </w:r>
      <w:hyperlink w:history="0" r:id="rId3005" w:tooltip="&quot;Кодекс Российской Федерации об административных правонарушениях&quot; от 30.12.2001 N 195-ФЗ (ред. от 07.06.2017) (с изм. и доп., вступ. в силу с 01.07.2017) ------------ Недействующая редакция {КонсультантПлюс}">
        <w:r>
          <w:rPr>
            <w:sz w:val="20"/>
            <w:color w:val="0000ff"/>
          </w:rPr>
          <w:t xml:space="preserve">статьей 19.24</w:t>
        </w:r>
      </w:hyperlink>
      <w:r>
        <w:rPr>
          <w:sz w:val="20"/>
        </w:rPr>
        <w:t xml:space="preserve"> Кодекса Российской Федерации об административных правонарушениях), либо административного правонарушения, посягающего на общественный порядок и общественную безопасность, либо административного правонарушения, посягающего на здоровье, санитарно-эпидемиологическое благополучие населения и общественную нравственность, либо административного правонарушения, предусмотренного </w:t>
      </w:r>
      <w:hyperlink w:history="0" r:id="rId3006" w:tooltip="&quot;Кодекс Российской Федерации об административных правонарушениях&quot; от 30.12.2001 N 195-ФЗ (ред. от 07.06.2017) (с изм. и доп., вступ. в силу с 01.07.2017) ------------ Недействующая редакция {КонсультантПлюс}">
        <w:r>
          <w:rPr>
            <w:sz w:val="20"/>
            <w:color w:val="0000ff"/>
          </w:rPr>
          <w:t xml:space="preserve">частью 7 статьи 11.5</w:t>
        </w:r>
      </w:hyperlink>
      <w:r>
        <w:rPr>
          <w:sz w:val="20"/>
        </w:rPr>
        <w:t xml:space="preserve">, либо </w:t>
      </w:r>
      <w:hyperlink w:history="0" r:id="rId3007" w:tooltip="&quot;Кодекс Российской Федерации об административных правонарушениях&quot; от 30.12.2001 N 195-ФЗ (ред. от 07.06.2017) (с изм. и доп., вступ. в силу с 01.07.2017) ------------ Недействующая редакция {КонсультантПлюс}">
        <w:r>
          <w:rPr>
            <w:sz w:val="20"/>
            <w:color w:val="0000ff"/>
          </w:rPr>
          <w:t xml:space="preserve">статьей 11.9</w:t>
        </w:r>
      </w:hyperlink>
      <w:r>
        <w:rPr>
          <w:sz w:val="20"/>
        </w:rPr>
        <w:t xml:space="preserve">, либо </w:t>
      </w:r>
      <w:hyperlink w:history="0" r:id="rId3008" w:tooltip="&quot;Кодекс Российской Федерации об административных правонарушениях&quot; от 30.12.2001 N 195-ФЗ (ред. от 07.06.2017) (с изм. и доп., вступ. в силу с 01.07.2017) ------------ Недействующая редакция {КонсультантПлюс}">
        <w:r>
          <w:rPr>
            <w:sz w:val="20"/>
            <w:color w:val="0000ff"/>
          </w:rPr>
          <w:t xml:space="preserve">статьей 12.8</w:t>
        </w:r>
      </w:hyperlink>
      <w:r>
        <w:rPr>
          <w:sz w:val="20"/>
        </w:rPr>
        <w:t xml:space="preserve">, либо </w:t>
      </w:r>
      <w:hyperlink w:history="0" r:id="rId3009" w:tooltip="&quot;Кодекс Российской Федерации об административных правонарушениях&quot; от 30.12.2001 N 195-ФЗ (ред. от 07.06.2017) (с изм. и доп., вступ. в силу с 01.07.2017) ------------ Недействующая редакция {КонсультантПлюс}">
        <w:r>
          <w:rPr>
            <w:sz w:val="20"/>
            <w:color w:val="0000ff"/>
          </w:rPr>
          <w:t xml:space="preserve">статьей 12.26</w:t>
        </w:r>
      </w:hyperlink>
      <w:r>
        <w:rPr>
          <w:sz w:val="20"/>
        </w:rPr>
        <w:t xml:space="preserve"> Кодекса Российской Федерации об административных правонарушениях, -</w:t>
      </w:r>
    </w:p>
    <w:p>
      <w:pPr>
        <w:pStyle w:val="0"/>
        <w:jc w:val="both"/>
      </w:pPr>
      <w:r>
        <w:rPr>
          <w:sz w:val="20"/>
        </w:rPr>
        <w:t xml:space="preserve">(в ред. Федерального </w:t>
      </w:r>
      <w:hyperlink w:history="0" r:id="rId3010" w:tooltip="Федеральный закон от 18.07.2017 N 159-ФЗ &quot;О внесении изменений в статью 314.1 Уголовного кодекса Российской Федерации&quot; {КонсультантПлюс}">
        <w:r>
          <w:rPr>
            <w:sz w:val="20"/>
            <w:color w:val="0000ff"/>
          </w:rPr>
          <w:t xml:space="preserve">закона</w:t>
        </w:r>
      </w:hyperlink>
      <w:r>
        <w:rPr>
          <w:sz w:val="20"/>
        </w:rPr>
        <w:t xml:space="preserve"> от 18.07.2017 N 159-ФЗ)</w:t>
      </w:r>
    </w:p>
    <w:p>
      <w:pPr>
        <w:pStyle w:val="0"/>
        <w:spacing w:before="200" w:line-rule="auto"/>
        <w:ind w:firstLine="540"/>
        <w:jc w:val="both"/>
      </w:pPr>
      <w:r>
        <w:rPr>
          <w:sz w:val="20"/>
        </w:rPr>
        <w:t xml:space="preserve">наказывается штрафом в размере до шестидесяти тысяч рублей или в размере заработной платы или иного дохода осужденного за период до шести месяцев, либо обязательными работами на срок от ста до ста восьмидесяти часов, либо исправительными работами на срок до одного года, либо принудительными работами на срок до одного года, либо арестом на срок до шести месяцев, либо лишением свободы на срок до одного года.</w:t>
      </w:r>
    </w:p>
    <w:p>
      <w:pPr>
        <w:pStyle w:val="0"/>
        <w:jc w:val="both"/>
      </w:pPr>
      <w:r>
        <w:rPr>
          <w:sz w:val="20"/>
        </w:rPr>
        <w:t xml:space="preserve">(часть 2 введена Федеральным </w:t>
      </w:r>
      <w:hyperlink w:history="0" r:id="rId3011"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514-ФЗ)</w:t>
      </w:r>
    </w:p>
    <w:p>
      <w:pPr>
        <w:pStyle w:val="0"/>
        <w:spacing w:before="200" w:line-rule="auto"/>
        <w:ind w:firstLine="540"/>
        <w:jc w:val="both"/>
      </w:pPr>
      <w:r>
        <w:rPr>
          <w:sz w:val="20"/>
        </w:rPr>
        <w:t xml:space="preserve">Примечание. Неоднократным несоблюдением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признается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w:t>
      </w:r>
      <w:hyperlink w:history="0" r:id="rId3012" w:tooltip="Федеральный закон от 06.04.2011 N 64-ФЗ (ред. от 25.12.2023) &quot;Об административном надзоре за лицами, освобожденными из мест лишения свободы&quot; {КонсультантПлюс}">
        <w:r>
          <w:rPr>
            <w:sz w:val="20"/>
            <w:color w:val="0000ff"/>
          </w:rPr>
          <w:t xml:space="preserve">законом</w:t>
        </w:r>
      </w:hyperlink>
      <w:r>
        <w:rPr>
          <w:sz w:val="20"/>
        </w:rPr>
        <w:t xml:space="preserve">, при условии, что это лицо ранее привлекалось к административной ответственности за аналогичное </w:t>
      </w:r>
      <w:hyperlink w:history="0" r:id="rId3013"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деяние</w:t>
        </w:r>
      </w:hyperlink>
      <w:r>
        <w:rPr>
          <w:sz w:val="20"/>
        </w:rPr>
        <w:t xml:space="preserve"> два раза в течение одного года.</w:t>
      </w:r>
    </w:p>
    <w:p>
      <w:pPr>
        <w:pStyle w:val="0"/>
        <w:jc w:val="both"/>
      </w:pPr>
      <w:r>
        <w:rPr>
          <w:sz w:val="20"/>
        </w:rPr>
        <w:t xml:space="preserve">(примечание введено Федеральным </w:t>
      </w:r>
      <w:hyperlink w:history="0" r:id="rId3014" w:tooltip="Федеральный закон от 31.12.2014 N 514-ФЗ (ред. от 28.12.2016)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31.12.2014 N 514-ФЗ)</w:t>
      </w:r>
    </w:p>
    <w:p>
      <w:pPr>
        <w:pStyle w:val="0"/>
        <w:jc w:val="both"/>
      </w:pPr>
      <w:r>
        <w:rPr>
          <w:sz w:val="20"/>
        </w:rPr>
      </w:r>
    </w:p>
    <w:p>
      <w:pPr>
        <w:pStyle w:val="2"/>
        <w:outlineLvl w:val="3"/>
        <w:ind w:firstLine="540"/>
        <w:jc w:val="both"/>
      </w:pPr>
      <w:r>
        <w:rPr>
          <w:sz w:val="20"/>
        </w:rPr>
        <w:t xml:space="preserve">Статья 315. Неисполнение приговора суда, решения суда или иного судебного акта</w:t>
      </w:r>
    </w:p>
    <w:p>
      <w:pPr>
        <w:pStyle w:val="0"/>
        <w:ind w:firstLine="540"/>
        <w:jc w:val="both"/>
      </w:pPr>
      <w:r>
        <w:rPr>
          <w:sz w:val="20"/>
        </w:rPr>
        <w:t xml:space="preserve">(в ред. Федерального </w:t>
      </w:r>
      <w:hyperlink w:history="0" r:id="rId3015" w:tooltip="Федеральный закон от 02.10.2018 N 348-ФЗ &quot;О внесении изменения в статью 315 Уголовного кодекса Российской Федерации&quot; {КонсультантПлюс}">
        <w:r>
          <w:rPr>
            <w:sz w:val="20"/>
            <w:color w:val="0000ff"/>
          </w:rPr>
          <w:t xml:space="preserve">закона</w:t>
        </w:r>
      </w:hyperlink>
      <w:r>
        <w:rPr>
          <w:sz w:val="20"/>
        </w:rPr>
        <w:t xml:space="preserve"> от 02.10.2018 N 348-ФЗ)</w:t>
      </w:r>
    </w:p>
    <w:p>
      <w:pPr>
        <w:pStyle w:val="0"/>
        <w:jc w:val="both"/>
      </w:pPr>
      <w:r>
        <w:rPr>
          <w:sz w:val="20"/>
        </w:rPr>
      </w:r>
    </w:p>
    <w:p>
      <w:pPr>
        <w:pStyle w:val="0"/>
        <w:ind w:firstLine="540"/>
        <w:jc w:val="both"/>
      </w:pPr>
      <w:r>
        <w:rPr>
          <w:sz w:val="20"/>
        </w:rPr>
        <w:t xml:space="preserve">1. Злостное неисполнение вступивших в законную силу приговора суда, решения суда или иного судебного акта, а равно воспрепятствование их исполнению лицом, подвергнутым административному наказанию за деяние, предусмотренное </w:t>
      </w:r>
      <w:hyperlink w:history="0" r:id="rId3016"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4 статьи 17.15</w:t>
        </w:r>
      </w:hyperlink>
      <w:r>
        <w:rPr>
          <w:sz w:val="20"/>
        </w:rPr>
        <w:t xml:space="preserve"> Кодекса Российской Федерации об административных правонарушениях, совершенное в отношении того же судебного акта, -</w:t>
      </w:r>
    </w:p>
    <w:p>
      <w:pPr>
        <w:pStyle w:val="0"/>
        <w:spacing w:before="200" w:line-rule="auto"/>
        <w:ind w:firstLine="540"/>
        <w:jc w:val="both"/>
      </w:pPr>
      <w:r>
        <w:rPr>
          <w:sz w:val="20"/>
        </w:rPr>
        <w:t xml:space="preserve">наказываются штрафом в размере до пятидесяти тысяч рублей или в размере заработной платы или иного дохода осужденного за период до шести месяцев, либо обязательными работами на срок до двухсот сорока часов, либо исправительными работами на срок до одного года, либо арестом на срок до трех месяцев, либо лишением свободы на срок до одного года.</w:t>
      </w:r>
    </w:p>
    <w:p>
      <w:pPr>
        <w:pStyle w:val="0"/>
        <w:spacing w:before="200" w:line-rule="auto"/>
        <w:ind w:firstLine="540"/>
        <w:jc w:val="both"/>
      </w:pPr>
      <w:r>
        <w:rPr>
          <w:sz w:val="20"/>
        </w:rPr>
        <w:t xml:space="preserve">2. Злостное неисполнение представителем власти, государственным служащим, муниципальным служащим, а также служащим государственного или муниципального учреждения, коммерческой или иной организации вступивших в законную силу приговора суда, решения суда или иного судебного акта, а равно воспрепятствование их исполнению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лишением права занимать определенные должности или заниматься определенной деятельностью на срок до пяти лет, либо обязательными работами на срок до четырехсот восьмидесяти часов,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r>
    </w:p>
    <w:p>
      <w:pPr>
        <w:pStyle w:val="2"/>
        <w:outlineLvl w:val="3"/>
        <w:ind w:firstLine="540"/>
        <w:jc w:val="both"/>
      </w:pPr>
      <w:r>
        <w:rPr>
          <w:sz w:val="20"/>
        </w:rPr>
        <w:t xml:space="preserve">Статья 316. Укрывательство преступлений</w:t>
      </w:r>
    </w:p>
    <w:p>
      <w:pPr>
        <w:pStyle w:val="0"/>
        <w:ind w:firstLine="540"/>
        <w:jc w:val="both"/>
      </w:pPr>
      <w:r>
        <w:rPr>
          <w:sz w:val="20"/>
        </w:rPr>
        <w:t xml:space="preserve">(в ред. Федерального </w:t>
      </w:r>
      <w:hyperlink w:history="0" r:id="rId3017" w:tooltip="Федеральный закон от 06.03.2022 N 38-ФЗ &quot;О внесении изменений в Уголовный кодекс Российской Федерации и статью 280 Уголовно-процессуального кодекса Российской Федерации&quot; {КонсультантПлюс}">
        <w:r>
          <w:rPr>
            <w:sz w:val="20"/>
            <w:color w:val="0000ff"/>
          </w:rPr>
          <w:t xml:space="preserve">закона</w:t>
        </w:r>
      </w:hyperlink>
      <w:r>
        <w:rPr>
          <w:sz w:val="20"/>
        </w:rPr>
        <w:t xml:space="preserve"> от 06.03.2022 N 38-ФЗ)</w:t>
      </w:r>
    </w:p>
    <w:p>
      <w:pPr>
        <w:pStyle w:val="0"/>
        <w:jc w:val="both"/>
      </w:pPr>
      <w:r>
        <w:rPr>
          <w:sz w:val="20"/>
        </w:rPr>
      </w:r>
    </w:p>
    <w:p>
      <w:pPr>
        <w:pStyle w:val="0"/>
        <w:ind w:firstLine="540"/>
        <w:jc w:val="both"/>
      </w:pPr>
      <w:r>
        <w:rPr>
          <w:sz w:val="20"/>
        </w:rPr>
        <w:t xml:space="preserve">1. Заранее не обещанное укрывательство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тяжких</w:t>
        </w:r>
      </w:hyperlink>
      <w:r>
        <w:rPr>
          <w:sz w:val="20"/>
        </w:rPr>
        <w:t xml:space="preserve"> преступлений, совершенных в отношении несовершеннолетних, не достигших четырнадцатилетнего возраста, -</w:t>
      </w:r>
    </w:p>
    <w:p>
      <w:pPr>
        <w:pStyle w:val="0"/>
        <w:spacing w:before="200" w:line-rule="auto"/>
        <w:ind w:firstLine="540"/>
        <w:jc w:val="both"/>
      </w:pPr>
      <w:r>
        <w:rPr>
          <w:sz w:val="20"/>
        </w:rPr>
        <w:t xml:space="preserve">наказывается штрафом в размере до ста тысяч рублей или в размере заработной платы или иного дохода осужденного за период до одного года, либо принудительными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2. Заранее не обещанное укрывательство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тяжких</w:t>
        </w:r>
      </w:hyperlink>
      <w:r>
        <w:rPr>
          <w:sz w:val="20"/>
        </w:rPr>
        <w:t xml:space="preserve"> преступлений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pPr>
        <w:pStyle w:val="0"/>
        <w:spacing w:before="200" w:line-rule="auto"/>
        <w:ind w:firstLine="540"/>
        <w:jc w:val="both"/>
      </w:pPr>
      <w:r>
        <w:rPr>
          <w:sz w:val="20"/>
        </w:rPr>
        <w:t xml:space="preserve">Примечание. Лицо не подлежит уголовной ответственности за заранее не обещанное укрывательство преступления, совершенного его супругом или близким родственником.</w:t>
      </w:r>
    </w:p>
    <w:p>
      <w:pPr>
        <w:pStyle w:val="0"/>
        <w:jc w:val="both"/>
      </w:pPr>
      <w:r>
        <w:rPr>
          <w:sz w:val="20"/>
        </w:rPr>
      </w:r>
    </w:p>
    <w:p>
      <w:pPr>
        <w:pStyle w:val="2"/>
        <w:outlineLvl w:val="2"/>
        <w:jc w:val="center"/>
      </w:pPr>
      <w:r>
        <w:rPr>
          <w:sz w:val="20"/>
        </w:rPr>
        <w:t xml:space="preserve">Глава 32. ПРЕСТУПЛЕНИЯ ПРОТИВ ПОРЯДКА УПРАВЛЕНИЯ</w:t>
      </w:r>
    </w:p>
    <w:p>
      <w:pPr>
        <w:pStyle w:val="0"/>
        <w:jc w:val="both"/>
      </w:pPr>
      <w:r>
        <w:rPr>
          <w:sz w:val="20"/>
        </w:rPr>
      </w:r>
    </w:p>
    <w:bookmarkStart w:id="6014" w:name="P6014"/>
    <w:bookmarkEnd w:id="6014"/>
    <w:p>
      <w:pPr>
        <w:pStyle w:val="2"/>
        <w:outlineLvl w:val="3"/>
        <w:ind w:firstLine="540"/>
        <w:jc w:val="both"/>
      </w:pPr>
      <w:r>
        <w:rPr>
          <w:sz w:val="20"/>
        </w:rPr>
        <w:t xml:space="preserve">Статья 317. Посягательство на жизнь сотрудника правоохранительного органа</w:t>
      </w:r>
    </w:p>
    <w:p>
      <w:pPr>
        <w:pStyle w:val="0"/>
        <w:jc w:val="both"/>
      </w:pPr>
      <w:r>
        <w:rPr>
          <w:sz w:val="20"/>
        </w:rPr>
      </w:r>
    </w:p>
    <w:p>
      <w:pPr>
        <w:pStyle w:val="0"/>
        <w:ind w:firstLine="540"/>
        <w:jc w:val="both"/>
      </w:pPr>
      <w:hyperlink w:history="0" r:id="rId3018"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Посягательство</w:t>
        </w:r>
      </w:hyperlink>
      <w:r>
        <w:rPr>
          <w:sz w:val="20"/>
        </w:rPr>
        <w:t xml:space="preserve"> на жизнь </w:t>
      </w:r>
      <w:hyperlink w:history="0" r:id="rId3019"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сотрудника</w:t>
        </w:r>
      </w:hyperlink>
      <w:r>
        <w:rPr>
          <w:sz w:val="20"/>
        </w:rPr>
        <w:t xml:space="preserve"> правоохранительного </w:t>
      </w:r>
      <w:hyperlink w:history="0" r:id="rId3020"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органа</w:t>
        </w:r>
      </w:hyperlink>
      <w:r>
        <w:rPr>
          <w:sz w:val="20"/>
        </w:rPr>
        <w:t xml:space="preserve">, </w:t>
      </w:r>
      <w:hyperlink w:history="0" r:id="rId3021"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военнослужащего</w:t>
        </w:r>
      </w:hyperlink>
      <w:r>
        <w:rPr>
          <w:sz w:val="20"/>
        </w:rPr>
        <w:t xml:space="preserve">, а равно их </w:t>
      </w:r>
      <w:hyperlink w:history="0" r:id="rId3022"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близких</w:t>
        </w:r>
      </w:hyperlink>
      <w:r>
        <w:rPr>
          <w:sz w:val="20"/>
        </w:rPr>
        <w:t xml:space="preserve"> в целях воспрепятствования </w:t>
      </w:r>
      <w:hyperlink w:history="0" r:id="rId3023"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законной</w:t>
        </w:r>
      </w:hyperlink>
      <w:r>
        <w:rPr>
          <w:sz w:val="20"/>
        </w:rPr>
        <w:t xml:space="preserve"> деятельности указанных лиц по охране общественного порядка и обеспечению общественной безопасности либо из мести за такую деятельность -</w:t>
      </w:r>
    </w:p>
    <w:p>
      <w:pPr>
        <w:pStyle w:val="0"/>
        <w:spacing w:before="200" w:line-rule="auto"/>
        <w:ind w:firstLine="540"/>
        <w:jc w:val="both"/>
      </w:pPr>
      <w:r>
        <w:rPr>
          <w:sz w:val="20"/>
        </w:rPr>
        <w:t xml:space="preserve">наказывается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pPr>
        <w:pStyle w:val="0"/>
        <w:jc w:val="both"/>
      </w:pPr>
      <w:r>
        <w:rPr>
          <w:sz w:val="20"/>
        </w:rPr>
        <w:t xml:space="preserve">(в ред. Федеральных законов от 21.07.2004 </w:t>
      </w:r>
      <w:hyperlink w:history="0" r:id="rId3024"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302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p>
      <w:pPr>
        <w:pStyle w:val="2"/>
        <w:outlineLvl w:val="3"/>
        <w:ind w:firstLine="540"/>
        <w:jc w:val="both"/>
      </w:pPr>
      <w:r>
        <w:rPr>
          <w:sz w:val="20"/>
        </w:rPr>
        <w:t xml:space="preserve">Статья 318. Применение насилия в отношении представителя власти</w:t>
      </w:r>
    </w:p>
    <w:p>
      <w:pPr>
        <w:pStyle w:val="0"/>
        <w:jc w:val="both"/>
      </w:pPr>
      <w:r>
        <w:rPr>
          <w:sz w:val="20"/>
        </w:rPr>
      </w:r>
    </w:p>
    <w:bookmarkStart w:id="6022" w:name="P6022"/>
    <w:bookmarkEnd w:id="6022"/>
    <w:p>
      <w:pPr>
        <w:pStyle w:val="0"/>
        <w:ind w:firstLine="540"/>
        <w:jc w:val="both"/>
      </w:pPr>
      <w:r>
        <w:rPr>
          <w:sz w:val="20"/>
        </w:rPr>
        <w:t xml:space="preserve">1. Применение </w:t>
      </w:r>
      <w:hyperlink w:history="0" r:id="rId3026"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насилия</w:t>
        </w:r>
      </w:hyperlink>
      <w:r>
        <w:rPr>
          <w:sz w:val="20"/>
        </w:rPr>
        <w:t xml:space="preserve">, не опасного для жизни или здоровья, либо угроза применения насилия в отношении </w:t>
      </w:r>
      <w:hyperlink w:history="0" r:id="rId3027"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представителя власти</w:t>
        </w:r>
      </w:hyperlink>
      <w:r>
        <w:rPr>
          <w:sz w:val="20"/>
        </w:rPr>
        <w:t xml:space="preserve"> или его </w:t>
      </w:r>
      <w:hyperlink w:history="0" r:id="rId3028"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близких</w:t>
        </w:r>
      </w:hyperlink>
      <w:r>
        <w:rPr>
          <w:sz w:val="20"/>
        </w:rPr>
        <w:t xml:space="preserve"> в связи с </w:t>
      </w:r>
      <w:hyperlink w:history="0" r:id="rId3029"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исполнением</w:t>
        </w:r>
      </w:hyperlink>
      <w:r>
        <w:rPr>
          <w:sz w:val="20"/>
        </w:rPr>
        <w:t xml:space="preserve"> им своих должностных обязанностей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Федеральных законов от 08.12.2003 </w:t>
      </w:r>
      <w:hyperlink w:history="0" r:id="rId303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303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3032"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Применение </w:t>
      </w:r>
      <w:hyperlink w:history="0" r:id="rId3033"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насилия</w:t>
        </w:r>
      </w:hyperlink>
      <w:r>
        <w:rPr>
          <w:sz w:val="20"/>
        </w:rPr>
        <w:t xml:space="preserve">, опасного для жизни или здоровья, в отношении лиц, указанных в </w:t>
      </w:r>
      <w:hyperlink w:history="0" w:anchor="P6022" w:tooltip="1. Применение насилия, не опасного для жизни или здоровья, либо угроза применения насилия в отношении представителя власти или его близких в связи с исполнением им своих должностных обязанностей -">
        <w:r>
          <w:rPr>
            <w:sz w:val="20"/>
            <w:color w:val="0000ff"/>
          </w:rPr>
          <w:t xml:space="preserve">части первой</w:t>
        </w:r>
      </w:hyperlink>
      <w:r>
        <w:rPr>
          <w:sz w:val="20"/>
        </w:rPr>
        <w:t xml:space="preserve"> настоящей статьи, -</w:t>
      </w:r>
    </w:p>
    <w:p>
      <w:pPr>
        <w:pStyle w:val="0"/>
        <w:spacing w:before="200" w:line-rule="auto"/>
        <w:ind w:firstLine="540"/>
        <w:jc w:val="both"/>
      </w:pPr>
      <w:r>
        <w:rPr>
          <w:sz w:val="20"/>
        </w:rPr>
        <w:t xml:space="preserve">наказывается лишением свободы на срок до десяти лет.</w:t>
      </w:r>
    </w:p>
    <w:p>
      <w:pPr>
        <w:pStyle w:val="0"/>
        <w:jc w:val="both"/>
      </w:pPr>
      <w:r>
        <w:rPr>
          <w:sz w:val="20"/>
        </w:rPr>
        <w:t xml:space="preserve">(в ред. Федерального </w:t>
      </w:r>
      <w:hyperlink w:history="0" r:id="rId3034"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Примечание. Представителем власти в настоящей статье и других статьях настоящего Кодекса признается </w:t>
      </w:r>
      <w:hyperlink w:history="0" r:id="rId3035"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должностное лицо</w:t>
        </w:r>
      </w:hyperlink>
      <w:r>
        <w:rPr>
          <w:sz w:val="20"/>
        </w:rPr>
        <w:t xml:space="preserve"> правоохранительного или контролирующего органа, а также иное должностное лицо, наделенное в установленном законом порядке распорядительными полномочиями в отношении лиц, не находящихся от него в служебной зависимости.</w:t>
      </w:r>
    </w:p>
    <w:p>
      <w:pPr>
        <w:pStyle w:val="0"/>
        <w:jc w:val="both"/>
      </w:pPr>
      <w:r>
        <w:rPr>
          <w:sz w:val="20"/>
        </w:rPr>
      </w:r>
    </w:p>
    <w:p>
      <w:pPr>
        <w:pStyle w:val="2"/>
        <w:outlineLvl w:val="3"/>
        <w:ind w:firstLine="540"/>
        <w:jc w:val="both"/>
      </w:pPr>
      <w:r>
        <w:rPr>
          <w:sz w:val="20"/>
        </w:rPr>
        <w:t xml:space="preserve">Статья 319. Оскорбление представителя власти</w:t>
      </w:r>
    </w:p>
    <w:p>
      <w:pPr>
        <w:pStyle w:val="0"/>
        <w:jc w:val="both"/>
      </w:pPr>
      <w:r>
        <w:rPr>
          <w:sz w:val="20"/>
        </w:rPr>
      </w:r>
    </w:p>
    <w:p>
      <w:pPr>
        <w:pStyle w:val="0"/>
        <w:ind w:firstLine="540"/>
        <w:jc w:val="both"/>
      </w:pPr>
      <w:r>
        <w:rPr>
          <w:sz w:val="20"/>
        </w:rPr>
        <w:t xml:space="preserve">Публичное </w:t>
      </w:r>
      <w:hyperlink w:history="0" r:id="rId3036"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оскорбление</w:t>
        </w:r>
      </w:hyperlink>
      <w:r>
        <w:rPr>
          <w:sz w:val="20"/>
        </w:rPr>
        <w:t xml:space="preserve"> </w:t>
      </w:r>
      <w:hyperlink w:history="0" r:id="rId3037" w:tooltip="Постановление Пленума Верховного Суда РФ от 16.10.2009 N 19 (ред. от 11.06.2020) &quot;О судебной практике по делам о злоупотреблении должностными полномочиями и о превышении должностных полномочий&quot; {КонсультантПлюс}">
        <w:r>
          <w:rPr>
            <w:sz w:val="20"/>
            <w:color w:val="0000ff"/>
          </w:rPr>
          <w:t xml:space="preserve">представителя власти</w:t>
        </w:r>
      </w:hyperlink>
      <w:r>
        <w:rPr>
          <w:sz w:val="20"/>
        </w:rPr>
        <w:t xml:space="preserve"> при </w:t>
      </w:r>
      <w:hyperlink w:history="0" r:id="rId3038" w:tooltip="Постановление Пленума Верховного Суда РФ от 01.06.2023 N 14 &quot;О некоторых вопросах судебной практики по уголовным делам о преступлениях, предусмотренных статьями 317, 318, 319 Уголовного кодекса Российской Федерации&quot; {КонсультантПлюс}">
        <w:r>
          <w:rPr>
            <w:sz w:val="20"/>
            <w:color w:val="0000ff"/>
          </w:rPr>
          <w:t xml:space="preserve">исполнении</w:t>
        </w:r>
      </w:hyperlink>
      <w:r>
        <w:rPr>
          <w:sz w:val="20"/>
        </w:rPr>
        <w:t xml:space="preserve"> им своих должностных обязанностей или в связи с их исполнением -</w:t>
      </w:r>
    </w:p>
    <w:p>
      <w:pPr>
        <w:pStyle w:val="0"/>
        <w:spacing w:before="200" w:line-rule="auto"/>
        <w:ind w:firstLine="540"/>
        <w:jc w:val="both"/>
      </w:pPr>
      <w:r>
        <w:rPr>
          <w:sz w:val="20"/>
        </w:rPr>
        <w:t xml:space="preserve">наказывается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трехсот шестидесяти часов, либо исправительными работами на срок до одного года.</w:t>
      </w:r>
    </w:p>
    <w:p>
      <w:pPr>
        <w:pStyle w:val="0"/>
        <w:jc w:val="both"/>
      </w:pPr>
      <w:r>
        <w:rPr>
          <w:sz w:val="20"/>
        </w:rPr>
        <w:t xml:space="preserve">(в ред. Федеральных законов от 08.12.2003 </w:t>
      </w:r>
      <w:hyperlink w:history="0" r:id="rId3039"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304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30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320. Разглашение сведений о мерах безопасности, применяемых в отношении должностного лица правоохранительного или контролирующего органа</w:t>
      </w:r>
    </w:p>
    <w:p>
      <w:pPr>
        <w:pStyle w:val="0"/>
        <w:jc w:val="both"/>
      </w:pPr>
      <w:r>
        <w:rPr>
          <w:sz w:val="20"/>
        </w:rPr>
      </w:r>
    </w:p>
    <w:p>
      <w:pPr>
        <w:pStyle w:val="0"/>
        <w:ind w:firstLine="540"/>
        <w:jc w:val="both"/>
      </w:pPr>
      <w:r>
        <w:rPr>
          <w:sz w:val="20"/>
        </w:rPr>
        <w:t xml:space="preserve">1. Разглашение сведений о </w:t>
      </w:r>
      <w:hyperlink w:history="0" r:id="rId3042" w:tooltip="Федеральный закон от 20.04.1995 N 45-ФЗ (ред. от 25.12.2023) &quot;О государственной защите судей, должностных лиц правоохранительных и контролирующих органов&quot; {КонсультантПлюс}">
        <w:r>
          <w:rPr>
            <w:sz w:val="20"/>
            <w:color w:val="0000ff"/>
          </w:rPr>
          <w:t xml:space="preserve">мерах безопасности</w:t>
        </w:r>
      </w:hyperlink>
      <w:r>
        <w:rPr>
          <w:sz w:val="20"/>
        </w:rPr>
        <w:t xml:space="preserve">, применяемых в отношении должностного лица правоохранительного или контролирующего органа, а также его близких, если это деяние совершено лицом, которому эти сведения были доверены или стали известны в связи с его служебной деятельностью (при отсутствии признаков преступления, предусмотренного </w:t>
      </w:r>
      <w:hyperlink w:history="0" w:anchor="P5414" w:tooltip="Статья 283. Разглашение государственной тайны">
        <w:r>
          <w:rPr>
            <w:sz w:val="20"/>
            <w:color w:val="0000ff"/>
          </w:rPr>
          <w:t xml:space="preserve">статьей 283</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ограничением свободы на срок до двух лет, либо арестом на срок до четырех месяцев.</w:t>
      </w:r>
    </w:p>
    <w:p>
      <w:pPr>
        <w:pStyle w:val="0"/>
        <w:jc w:val="both"/>
      </w:pPr>
      <w:r>
        <w:rPr>
          <w:sz w:val="20"/>
        </w:rPr>
        <w:t xml:space="preserve">(часть 1 в ред. Федерального </w:t>
      </w:r>
      <w:hyperlink w:history="0" r:id="rId3043" w:tooltip="Федеральный закон от 11.06.2021 N 216-ФЗ &quot;О внесении изменений в статьи 183 и 320 Уголовного кодекса Российской Федерации&quot; {КонсультантПлюс}">
        <w:r>
          <w:rPr>
            <w:sz w:val="20"/>
            <w:color w:val="0000ff"/>
          </w:rPr>
          <w:t xml:space="preserve">закона</w:t>
        </w:r>
      </w:hyperlink>
      <w:r>
        <w:rPr>
          <w:sz w:val="20"/>
        </w:rPr>
        <w:t xml:space="preserve"> от 11.06.2021 N 216-ФЗ)</w:t>
      </w:r>
    </w:p>
    <w:p>
      <w:pPr>
        <w:pStyle w:val="0"/>
        <w:spacing w:before="200" w:line-rule="auto"/>
        <w:ind w:firstLine="540"/>
        <w:jc w:val="both"/>
      </w:pPr>
      <w:r>
        <w:rPr>
          <w:sz w:val="20"/>
        </w:rPr>
        <w:t xml:space="preserve">2. То же деяние, повлекшее тяжкие последствия, -</w:t>
      </w:r>
    </w:p>
    <w:p>
      <w:pPr>
        <w:pStyle w:val="0"/>
        <w:spacing w:before="200" w:line-rule="auto"/>
        <w:ind w:firstLine="540"/>
        <w:jc w:val="both"/>
      </w:pPr>
      <w:r>
        <w:rPr>
          <w:sz w:val="20"/>
        </w:rPr>
        <w:t xml:space="preserve">наказывается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304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321. Дезорганизация деятельности учреждений, обеспечивающих изоляцию от общества</w:t>
      </w:r>
    </w:p>
    <w:p>
      <w:pPr>
        <w:pStyle w:val="0"/>
        <w:ind w:firstLine="540"/>
        <w:jc w:val="both"/>
      </w:pPr>
      <w:r>
        <w:rPr>
          <w:sz w:val="20"/>
        </w:rPr>
        <w:t xml:space="preserve">(в ред. Федерального </w:t>
      </w:r>
      <w:hyperlink w:history="0" r:id="rId3045" w:tooltip="Федеральный закон от 09.03.2001 N 25-ФЗ (ред. от 08.12.2003) &quot;О внесении изменений и дополнений в Уголовный кодекс Российской Федерации, Уголовно-процессуальный кодекс РСФСР, Уголовно-исполнительный кодекс Российской Федерации и другие законодательные акты Российской Федерации&quot; {КонсультантПлюс}">
        <w:r>
          <w:rPr>
            <w:sz w:val="20"/>
            <w:color w:val="0000ff"/>
          </w:rPr>
          <w:t xml:space="preserve">закона</w:t>
        </w:r>
      </w:hyperlink>
      <w:r>
        <w:rPr>
          <w:sz w:val="20"/>
        </w:rPr>
        <w:t xml:space="preserve"> от 09.03.2001 N 25-ФЗ)</w:t>
      </w:r>
    </w:p>
    <w:p>
      <w:pPr>
        <w:pStyle w:val="0"/>
        <w:jc w:val="both"/>
      </w:pPr>
      <w:r>
        <w:rPr>
          <w:sz w:val="20"/>
        </w:rPr>
      </w:r>
    </w:p>
    <w:bookmarkStart w:id="6048" w:name="P6048"/>
    <w:bookmarkEnd w:id="6048"/>
    <w:p>
      <w:pPr>
        <w:pStyle w:val="0"/>
        <w:ind w:firstLine="540"/>
        <w:jc w:val="both"/>
      </w:pPr>
      <w:r>
        <w:rPr>
          <w:sz w:val="20"/>
        </w:rPr>
        <w:t xml:space="preserve">1. Применение насилия, не опасного для жизни или здоровья осужденного, либо угроза применения насилия в отношении его с целью воспрепятствовать исправлению осужденного или из мести за оказанное им содействие администрации учреждения или органа уголовно-исполнительной системы -</w:t>
      </w:r>
    </w:p>
    <w:p>
      <w:pPr>
        <w:pStyle w:val="0"/>
        <w:spacing w:before="200" w:line-rule="auto"/>
        <w:ind w:firstLine="540"/>
        <w:jc w:val="both"/>
      </w:pPr>
      <w:r>
        <w:rPr>
          <w:sz w:val="20"/>
        </w:rPr>
        <w:t xml:space="preserve">наказываются лишением свободы на срок до пяти лет.</w:t>
      </w:r>
    </w:p>
    <w:bookmarkStart w:id="6050" w:name="P6050"/>
    <w:bookmarkEnd w:id="6050"/>
    <w:p>
      <w:pPr>
        <w:pStyle w:val="0"/>
        <w:spacing w:before="200" w:line-rule="auto"/>
        <w:ind w:firstLine="540"/>
        <w:jc w:val="both"/>
      </w:pPr>
      <w:r>
        <w:rPr>
          <w:sz w:val="20"/>
        </w:rPr>
        <w:t xml:space="preserve">2. Деяния, предусмотренные </w:t>
      </w:r>
      <w:hyperlink w:history="0" w:anchor="P6048" w:tooltip="1. Применение насилия, не опасного для жизни или здоровья осужденного, либо угроза применения насилия в отношении его с целью воспрепятствовать исправлению осужденного или из мести за оказанное им содействие администрации учреждения или органа уголовно-исполнительной системы -">
        <w:r>
          <w:rPr>
            <w:sz w:val="20"/>
            <w:color w:val="0000ff"/>
          </w:rPr>
          <w:t xml:space="preserve">частью первой</w:t>
        </w:r>
      </w:hyperlink>
      <w:r>
        <w:rPr>
          <w:sz w:val="20"/>
        </w:rPr>
        <w:t xml:space="preserve"> настоящей статьи, совершенные в отношении сотрудника места лишения свободы или места содержания под стражей в связи с осуществлением им служебной деятельности либо его близких, -</w:t>
      </w:r>
    </w:p>
    <w:p>
      <w:pPr>
        <w:pStyle w:val="0"/>
        <w:spacing w:before="200" w:line-rule="auto"/>
        <w:ind w:firstLine="540"/>
        <w:jc w:val="both"/>
      </w:pPr>
      <w:r>
        <w:rPr>
          <w:sz w:val="20"/>
        </w:rPr>
        <w:t xml:space="preserve">наказываются лишением свободы на срок до пяти лет.</w:t>
      </w:r>
    </w:p>
    <w:p>
      <w:pPr>
        <w:pStyle w:val="0"/>
        <w:jc w:val="both"/>
      </w:pPr>
      <w:r>
        <w:rPr>
          <w:sz w:val="20"/>
        </w:rPr>
        <w:t xml:space="preserve">(в ред. Федерального </w:t>
      </w:r>
      <w:hyperlink w:history="0" r:id="rId304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Деяния, предусмотренные </w:t>
      </w:r>
      <w:hyperlink w:history="0" w:anchor="P6048" w:tooltip="1. Применение насилия, не опасного для жизни или здоровья осужденного, либо угроза применения насилия в отношении его с целью воспрепятствовать исправлению осужденного или из мести за оказанное им содействие администрации учреждения или органа уголовно-исполнительной системы -">
        <w:r>
          <w:rPr>
            <w:sz w:val="20"/>
            <w:color w:val="0000ff"/>
          </w:rPr>
          <w:t xml:space="preserve">частями первой</w:t>
        </w:r>
      </w:hyperlink>
      <w:r>
        <w:rPr>
          <w:sz w:val="20"/>
        </w:rPr>
        <w:t xml:space="preserve"> и </w:t>
      </w:r>
      <w:hyperlink w:history="0" w:anchor="P6050" w:tooltip="2. Деяния, предусмотренные частью первой настоящей статьи, совершенные в отношении сотрудника места лишения свободы или места содержания под стражей в связи с осуществлением им служебной деятельности либо его близких, -">
        <w:r>
          <w:rPr>
            <w:sz w:val="20"/>
            <w:color w:val="0000ff"/>
          </w:rPr>
          <w:t xml:space="preserve">второй</w:t>
        </w:r>
      </w:hyperlink>
      <w:r>
        <w:rPr>
          <w:sz w:val="20"/>
        </w:rPr>
        <w:t xml:space="preserve"> настоящей статьи, совершенные организованной группой либо с применением насилия, опасного для жизни или здоровья, -</w:t>
      </w:r>
    </w:p>
    <w:p>
      <w:pPr>
        <w:pStyle w:val="0"/>
        <w:spacing w:before="200" w:line-rule="auto"/>
        <w:ind w:firstLine="540"/>
        <w:jc w:val="both"/>
      </w:pPr>
      <w:r>
        <w:rPr>
          <w:sz w:val="20"/>
        </w:rPr>
        <w:t xml:space="preserve">наказываются лишением свободы на срок от пяти до двенадцати лет.</w:t>
      </w:r>
    </w:p>
    <w:p>
      <w:pPr>
        <w:pStyle w:val="0"/>
        <w:ind w:firstLine="540"/>
        <w:jc w:val="both"/>
      </w:pPr>
      <w:r>
        <w:rPr>
          <w:sz w:val="20"/>
        </w:rPr>
      </w:r>
    </w:p>
    <w:p>
      <w:pPr>
        <w:pStyle w:val="2"/>
        <w:outlineLvl w:val="3"/>
        <w:ind w:firstLine="540"/>
        <w:jc w:val="both"/>
      </w:pPr>
      <w:r>
        <w:rPr>
          <w:sz w:val="20"/>
        </w:rPr>
        <w:t xml:space="preserve">Статья 321.1. Передача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лицом, подвергнутым административному наказанию или имеющим судимость</w:t>
      </w:r>
    </w:p>
    <w:p>
      <w:pPr>
        <w:pStyle w:val="0"/>
        <w:ind w:firstLine="540"/>
        <w:jc w:val="both"/>
      </w:pPr>
      <w:r>
        <w:rPr>
          <w:sz w:val="20"/>
        </w:rPr>
        <w:t xml:space="preserve">(введена Федеральным </w:t>
      </w:r>
      <w:hyperlink w:history="0" r:id="rId3047" w:tooltip="Федеральный закон от 19.12.2023 N 597-ФЗ &quot;О внесении изменений в Уголовный кодекс Российской Федерации и статьи 31 и 150 Уголовно-процессуального кодекса Российской Федерации&quot; {КонсультантПлюс}">
        <w:r>
          <w:rPr>
            <w:sz w:val="20"/>
            <w:color w:val="0000ff"/>
          </w:rPr>
          <w:t xml:space="preserve">законом</w:t>
        </w:r>
      </w:hyperlink>
      <w:r>
        <w:rPr>
          <w:sz w:val="20"/>
        </w:rPr>
        <w:t xml:space="preserve"> от 19.12.2023 N 597-ФЗ)</w:t>
      </w:r>
    </w:p>
    <w:p>
      <w:pPr>
        <w:pStyle w:val="0"/>
        <w:ind w:firstLine="540"/>
        <w:jc w:val="both"/>
      </w:pPr>
      <w:r>
        <w:rPr>
          <w:sz w:val="20"/>
        </w:rPr>
      </w:r>
    </w:p>
    <w:p>
      <w:pPr>
        <w:pStyle w:val="0"/>
        <w:ind w:firstLine="540"/>
        <w:jc w:val="both"/>
      </w:pPr>
      <w:r>
        <w:rPr>
          <w:sz w:val="20"/>
        </w:rPr>
        <w:t xml:space="preserve">Передача любым способом лицу, содержащемуся в учреждении уголовно-исполнительной системы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совершенная лицом, подвергнутым административному наказанию за деяние, предусмотренное </w:t>
      </w:r>
      <w:hyperlink w:history="0" r:id="rId304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2 статьи 19.12</w:t>
        </w:r>
      </w:hyperlink>
      <w:r>
        <w:rPr>
          <w:sz w:val="20"/>
        </w:rPr>
        <w:t xml:space="preserve"> Кодекса Российской Федерации об административных правонарушениях, или имеющим судимость за совершение преступления, предусмотренного настоящей статьей, -</w:t>
      </w:r>
    </w:p>
    <w:p>
      <w:pPr>
        <w:pStyle w:val="0"/>
        <w:spacing w:before="200" w:line-rule="auto"/>
        <w:ind w:firstLine="540"/>
        <w:jc w:val="both"/>
      </w:pPr>
      <w:r>
        <w:rPr>
          <w:sz w:val="20"/>
        </w:rPr>
        <w:t xml:space="preserve">наказывается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двух лет, либо лишением свободы на тот же срок.</w:t>
      </w:r>
    </w:p>
    <w:p>
      <w:pPr>
        <w:pStyle w:val="0"/>
        <w:jc w:val="both"/>
      </w:pPr>
      <w:r>
        <w:rPr>
          <w:sz w:val="20"/>
        </w:rPr>
      </w:r>
    </w:p>
    <w:bookmarkStart w:id="6062" w:name="P6062"/>
    <w:bookmarkEnd w:id="6062"/>
    <w:p>
      <w:pPr>
        <w:pStyle w:val="2"/>
        <w:outlineLvl w:val="3"/>
        <w:ind w:firstLine="540"/>
        <w:jc w:val="both"/>
      </w:pPr>
      <w:r>
        <w:rPr>
          <w:sz w:val="20"/>
        </w:rPr>
        <w:t xml:space="preserve">Статья 322. Незаконное пересечение Государственной границы Российской Федерации</w:t>
      </w:r>
    </w:p>
    <w:p>
      <w:pPr>
        <w:pStyle w:val="0"/>
        <w:jc w:val="both"/>
      </w:pPr>
      <w:r>
        <w:rPr>
          <w:sz w:val="20"/>
        </w:rPr>
      </w:r>
    </w:p>
    <w:bookmarkStart w:id="6064" w:name="P6064"/>
    <w:bookmarkEnd w:id="6064"/>
    <w:p>
      <w:pPr>
        <w:pStyle w:val="0"/>
        <w:ind w:firstLine="540"/>
        <w:jc w:val="both"/>
      </w:pPr>
      <w:r>
        <w:rPr>
          <w:sz w:val="20"/>
        </w:rPr>
        <w:t xml:space="preserve">1. </w:t>
      </w:r>
      <w:hyperlink w:history="0" r:id="rId3049"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Пересечение</w:t>
        </w:r>
      </w:hyperlink>
      <w:r>
        <w:rPr>
          <w:sz w:val="20"/>
        </w:rPr>
        <w:t xml:space="preserve"> Государственной границы Российской Федерации без действительных </w:t>
      </w:r>
      <w:hyperlink w:history="0" r:id="rId3050"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документов</w:t>
        </w:r>
      </w:hyperlink>
      <w:r>
        <w:rPr>
          <w:sz w:val="20"/>
        </w:rPr>
        <w:t xml:space="preserve"> на право въезда в Российскую Федерацию или выезда из Российской Федерации либо без надлежащего </w:t>
      </w:r>
      <w:hyperlink w:history="0" r:id="rId3051"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разрешения</w:t>
        </w:r>
      </w:hyperlink>
      <w:r>
        <w:rPr>
          <w:sz w:val="20"/>
        </w:rPr>
        <w:t xml:space="preserve">, полученного в порядке, установленном </w:t>
      </w:r>
      <w:hyperlink w:history="0" r:id="rId3052"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законодательством</w:t>
        </w:r>
      </w:hyperlink>
      <w:r>
        <w:rPr>
          <w:sz w:val="20"/>
        </w:rPr>
        <w:t xml:space="preserve"> Российской Федерации, при отсутствии признаков преступлений, предусмотренных </w:t>
      </w:r>
      <w:hyperlink w:history="0" w:anchor="P5436" w:tooltip="Статья 283.2. Нарушение требований по защите государственной тайны">
        <w:r>
          <w:rPr>
            <w:sz w:val="20"/>
            <w:color w:val="0000ff"/>
          </w:rPr>
          <w:t xml:space="preserve">статьей 283.2</w:t>
        </w:r>
      </w:hyperlink>
      <w:r>
        <w:rPr>
          <w:sz w:val="20"/>
        </w:rPr>
        <w:t xml:space="preserve"> настоящего Кодекса, -</w:t>
      </w:r>
    </w:p>
    <w:p>
      <w:pPr>
        <w:pStyle w:val="0"/>
        <w:jc w:val="both"/>
      </w:pPr>
      <w:r>
        <w:rPr>
          <w:sz w:val="20"/>
        </w:rPr>
        <w:t xml:space="preserve">(в ред. Федеральных законов от 04.07.2003 </w:t>
      </w:r>
      <w:hyperlink w:history="0" r:id="rId3053" w:tooltip="Федеральный закон от 04.07.2003 N 98-ФЗ &quot;О внесении изменений в статью 322 Уголовного кодекса Российской Федерации&quot; {КонсультантПлюс}">
        <w:r>
          <w:rPr>
            <w:sz w:val="20"/>
            <w:color w:val="0000ff"/>
          </w:rPr>
          <w:t xml:space="preserve">N 98-ФЗ</w:t>
        </w:r>
      </w:hyperlink>
      <w:r>
        <w:rPr>
          <w:sz w:val="20"/>
        </w:rPr>
        <w:t xml:space="preserve">, от 14.07.2022 </w:t>
      </w:r>
      <w:hyperlink w:history="0" r:id="rId3054"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N 260-ФЗ</w:t>
        </w:r>
      </w:hyperlink>
      <w:r>
        <w:rPr>
          <w:sz w:val="20"/>
        </w:rPr>
        <w:t xml:space="preserve">)</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305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6068" w:name="P6068"/>
    <w:bookmarkEnd w:id="6068"/>
    <w:p>
      <w:pPr>
        <w:pStyle w:val="0"/>
        <w:spacing w:before="200" w:line-rule="auto"/>
        <w:ind w:firstLine="540"/>
        <w:jc w:val="both"/>
      </w:pPr>
      <w:r>
        <w:rPr>
          <w:sz w:val="20"/>
        </w:rPr>
        <w:t xml:space="preserve">2. </w:t>
      </w:r>
      <w:hyperlink w:history="0" r:id="rId3056"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Пересечение</w:t>
        </w:r>
      </w:hyperlink>
      <w:r>
        <w:rPr>
          <w:sz w:val="20"/>
        </w:rPr>
        <w:t xml:space="preserve"> Государственной границы Российской Федерации при въезде в Российскую Федерацию иностранным гражданином или лицом без гражданства, въезд которым в Российскую Федерацию </w:t>
      </w:r>
      <w:hyperlink w:history="0" r:id="rId3057"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заведомо</w:t>
        </w:r>
      </w:hyperlink>
      <w:r>
        <w:rPr>
          <w:sz w:val="20"/>
        </w:rPr>
        <w:t xml:space="preserve"> для виновного не разрешен по основаниям, предусмотренным </w:t>
      </w:r>
      <w:hyperlink w:history="0" r:id="rId3058" w:tooltip="Федеральный закон от 15.08.1996 N 114-ФЗ (ред. от 04.08.2023) &quot;О порядке выезда из Российской Федерации и въезда в Российскую Федерацию&quot; (с изм. и доп., вступ. в силу с 11.12.2023) {КонсультантПлюс}">
        <w:r>
          <w:rPr>
            <w:sz w:val="20"/>
            <w:color w:val="0000ff"/>
          </w:rPr>
          <w:t xml:space="preserve">законодательством</w:t>
        </w:r>
      </w:hyperlink>
      <w:r>
        <w:rPr>
          <w:sz w:val="20"/>
        </w:rPr>
        <w:t xml:space="preserve"> Российской Федерации, -</w:t>
      </w:r>
    </w:p>
    <w:p>
      <w:pPr>
        <w:pStyle w:val="0"/>
        <w:spacing w:before="200" w:line-rule="auto"/>
        <w:ind w:firstLine="540"/>
        <w:jc w:val="both"/>
      </w:pPr>
      <w:r>
        <w:rPr>
          <w:sz w:val="20"/>
        </w:rPr>
        <w:t xml:space="preserve">наказывается штрафом в размере до трехсот тысяч рублей, либо принудительными работами на срок до четырех лет, либо лишением свободы на тот же срок.</w:t>
      </w:r>
    </w:p>
    <w:p>
      <w:pPr>
        <w:pStyle w:val="0"/>
        <w:jc w:val="both"/>
      </w:pPr>
      <w:r>
        <w:rPr>
          <w:sz w:val="20"/>
        </w:rPr>
        <w:t xml:space="preserve">(часть 2 в ред. Федерального </w:t>
      </w:r>
      <w:hyperlink w:history="0" r:id="rId3059" w:tooltip="Федеральный закон от 30.12.2012 N 312-ФЗ &quot;О внесении изменений в статью 322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30.12.2012 N 312-ФЗ)</w:t>
      </w:r>
    </w:p>
    <w:p>
      <w:pPr>
        <w:pStyle w:val="0"/>
        <w:spacing w:before="200" w:line-rule="auto"/>
        <w:ind w:firstLine="540"/>
        <w:jc w:val="both"/>
      </w:pPr>
      <w:r>
        <w:rPr>
          <w:sz w:val="20"/>
        </w:rPr>
        <w:t xml:space="preserve">3. Деяния, предусмотренные </w:t>
      </w:r>
      <w:hyperlink w:history="0" w:anchor="P6064" w:tooltip="1. Пересечение Государственной границы Российской Федерации без действительных документов на право въезда в Российскую Федерацию или выезда из Российской Федерации либо без надлежащего разрешения, полученного в порядке, установленном законодательством Российской Федерации, при отсутствии признаков преступлений, предусмотренных статьей 283.2 настоящего Кодекса, -">
        <w:r>
          <w:rPr>
            <w:sz w:val="20"/>
            <w:color w:val="0000ff"/>
          </w:rPr>
          <w:t xml:space="preserve">частями первой</w:t>
        </w:r>
      </w:hyperlink>
      <w:r>
        <w:rPr>
          <w:sz w:val="20"/>
        </w:rPr>
        <w:t xml:space="preserve"> или </w:t>
      </w:r>
      <w:hyperlink w:history="0" w:anchor="P6068" w:tooltip="2. Пересечение Государственной границы Российской Федерации при въезде в Российскую Федерацию иностранным гражданином или лицом без гражданства, въезд которым в Российскую Федерацию заведомо для виновного не разрешен по основаниям, предусмотренным законодательством Российской Федерации, -">
        <w:r>
          <w:rPr>
            <w:sz w:val="20"/>
            <w:color w:val="0000ff"/>
          </w:rPr>
          <w:t xml:space="preserve">второй</w:t>
        </w:r>
      </w:hyperlink>
      <w:r>
        <w:rPr>
          <w:sz w:val="20"/>
        </w:rPr>
        <w:t xml:space="preserve"> настоящей статьи, совершенные группой лиц по предварительному сговору или организованной группой либо с применением насилия или с угрозой его применения, -</w:t>
      </w:r>
    </w:p>
    <w:p>
      <w:pPr>
        <w:pStyle w:val="0"/>
        <w:spacing w:before="200" w:line-rule="auto"/>
        <w:ind w:firstLine="540"/>
        <w:jc w:val="both"/>
      </w:pPr>
      <w:r>
        <w:rPr>
          <w:sz w:val="20"/>
        </w:rPr>
        <w:t xml:space="preserve">наказываются лишением свободы на срок до пяти лет.</w:t>
      </w:r>
    </w:p>
    <w:p>
      <w:pPr>
        <w:pStyle w:val="0"/>
        <w:jc w:val="both"/>
      </w:pPr>
      <w:r>
        <w:rPr>
          <w:sz w:val="20"/>
        </w:rPr>
        <w:t xml:space="preserve">(в ред. Федерального </w:t>
      </w:r>
      <w:hyperlink w:history="0" r:id="rId3060" w:tooltip="Федеральный закон от 31.07.2023 N 390-ФЗ &quot;О внесении изменений в статьи 171.3 и 322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31.07.2023 N 390-ФЗ)</w:t>
      </w:r>
    </w:p>
    <w:p>
      <w:pPr>
        <w:pStyle w:val="0"/>
        <w:jc w:val="both"/>
      </w:pPr>
      <w:r>
        <w:rPr>
          <w:sz w:val="20"/>
        </w:rPr>
        <w:t xml:space="preserve">(часть 3 введена Федеральным </w:t>
      </w:r>
      <w:hyperlink w:history="0" r:id="rId3061" w:tooltip="Федеральный закон от 30.12.2012 N 312-ФЗ &quot;О внесении изменений в статью 322 Уголовного кодекса Российской Федерации и статьи 150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30.12.2012 N 312-ФЗ)</w:t>
      </w:r>
    </w:p>
    <w:p>
      <w:pPr>
        <w:pStyle w:val="0"/>
        <w:spacing w:before="200" w:line-rule="auto"/>
        <w:ind w:firstLine="540"/>
        <w:jc w:val="both"/>
      </w:pPr>
      <w:r>
        <w:rPr>
          <w:sz w:val="20"/>
        </w:rPr>
        <w:t xml:space="preserve">Примечание. Действие настоящей статьи не распространяется на случаи прибытия в Российскую Федерацию с нарушением правил пересечения Государственной границы Российской Федерации иностранных граждан и лиц без гражданства для использования права политического убежища в соответствии с </w:t>
      </w:r>
      <w:hyperlink w:history="0" r:id="rId30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если в действиях этих лиц не содержится иного состава преступления.</w:t>
      </w:r>
    </w:p>
    <w:p>
      <w:pPr>
        <w:pStyle w:val="0"/>
        <w:ind w:firstLine="540"/>
        <w:jc w:val="both"/>
      </w:pPr>
      <w:r>
        <w:rPr>
          <w:sz w:val="20"/>
        </w:rPr>
      </w:r>
    </w:p>
    <w:bookmarkStart w:id="6077" w:name="P6077"/>
    <w:bookmarkEnd w:id="6077"/>
    <w:p>
      <w:pPr>
        <w:pStyle w:val="2"/>
        <w:outlineLvl w:val="3"/>
        <w:ind w:firstLine="540"/>
        <w:jc w:val="both"/>
      </w:pPr>
      <w:r>
        <w:rPr>
          <w:sz w:val="20"/>
        </w:rPr>
        <w:t xml:space="preserve">Статья 322.1. Организация незаконной миграции</w:t>
      </w:r>
    </w:p>
    <w:p>
      <w:pPr>
        <w:pStyle w:val="0"/>
        <w:ind w:firstLine="540"/>
        <w:jc w:val="both"/>
      </w:pPr>
      <w:r>
        <w:rPr>
          <w:sz w:val="20"/>
        </w:rPr>
        <w:t xml:space="preserve">(введена Федеральным </w:t>
      </w:r>
      <w:hyperlink w:history="0" r:id="rId3063" w:tooltip="Федеральный закон от 28.12.2004 N 187-ФЗ (ред. от 03.07.2016) &quot;О внесении изменений в Уголовный кодекс Российской Федерации, Уголовно-процессуальный кодекс Российской Федерации и Кодекс Российской Федерации об административных правонарушениях&quot; {КонсультантПлюс}">
        <w:r>
          <w:rPr>
            <w:sz w:val="20"/>
            <w:color w:val="0000ff"/>
          </w:rPr>
          <w:t xml:space="preserve">законом</w:t>
        </w:r>
      </w:hyperlink>
      <w:r>
        <w:rPr>
          <w:sz w:val="20"/>
        </w:rPr>
        <w:t xml:space="preserve"> от 28.12.2004 N 187-ФЗ)</w:t>
      </w:r>
    </w:p>
    <w:p>
      <w:pPr>
        <w:pStyle w:val="0"/>
        <w:ind w:firstLine="540"/>
        <w:jc w:val="both"/>
      </w:pPr>
      <w:r>
        <w:rPr>
          <w:sz w:val="20"/>
        </w:rPr>
      </w:r>
    </w:p>
    <w:p>
      <w:pPr>
        <w:pStyle w:val="0"/>
        <w:ind w:firstLine="540"/>
        <w:jc w:val="both"/>
      </w:pPr>
      <w:r>
        <w:rPr>
          <w:sz w:val="20"/>
        </w:rPr>
        <w:t xml:space="preserve">1. </w:t>
      </w:r>
      <w:hyperlink w:history="0" r:id="rId3064"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Организация</w:t>
        </w:r>
      </w:hyperlink>
      <w:r>
        <w:rPr>
          <w:sz w:val="20"/>
        </w:rPr>
        <w:t xml:space="preserve"> незаконного въезда в Российскую Федерацию иностранных граждан или лиц без гражданства, их незаконного пребывания в Российской Федерации или незаконного транзитного проезда через территорию Российской Федерации -</w:t>
      </w:r>
    </w:p>
    <w:p>
      <w:pPr>
        <w:pStyle w:val="0"/>
        <w:spacing w:before="200" w:line-rule="auto"/>
        <w:ind w:firstLine="540"/>
        <w:jc w:val="both"/>
      </w:pPr>
      <w:r>
        <w:rPr>
          <w:sz w:val="20"/>
        </w:rPr>
        <w:t xml:space="preserve">наказывается лишением свободы на срок до пяти лет с ограничением свободы на срок до двух лет или без такового.</w:t>
      </w:r>
    </w:p>
    <w:p>
      <w:pPr>
        <w:pStyle w:val="0"/>
        <w:jc w:val="both"/>
      </w:pPr>
      <w:r>
        <w:rPr>
          <w:sz w:val="20"/>
        </w:rPr>
        <w:t xml:space="preserve">(в ред. Федерального </w:t>
      </w:r>
      <w:hyperlink w:history="0" r:id="rId3065"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по предварительному сговору или организованной группой;</w:t>
      </w:r>
    </w:p>
    <w:p>
      <w:pPr>
        <w:pStyle w:val="0"/>
        <w:jc w:val="both"/>
      </w:pPr>
      <w:r>
        <w:rPr>
          <w:sz w:val="20"/>
        </w:rPr>
        <w:t xml:space="preserve">(п. "а" в ред. Федерального </w:t>
      </w:r>
      <w:hyperlink w:history="0" r:id="rId3066"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закона</w:t>
        </w:r>
      </w:hyperlink>
      <w:r>
        <w:rPr>
          <w:sz w:val="20"/>
        </w:rPr>
        <w:t xml:space="preserve"> от 06.07.2016 N 375-ФЗ)</w:t>
      </w:r>
    </w:p>
    <w:p>
      <w:pPr>
        <w:pStyle w:val="0"/>
        <w:spacing w:before="200" w:line-rule="auto"/>
        <w:ind w:firstLine="540"/>
        <w:jc w:val="both"/>
      </w:pPr>
      <w:r>
        <w:rPr>
          <w:sz w:val="20"/>
        </w:rPr>
        <w:t xml:space="preserve">б) в целях совершения преступления на территории Российской Федерации;</w:t>
      </w:r>
    </w:p>
    <w:p>
      <w:pPr>
        <w:pStyle w:val="0"/>
        <w:jc w:val="both"/>
      </w:pPr>
      <w:r>
        <w:rPr>
          <w:sz w:val="20"/>
        </w:rPr>
        <w:t xml:space="preserve">(в ред. Федерального </w:t>
      </w:r>
      <w:hyperlink w:history="0" r:id="rId3067" w:tooltip="Федеральный закон от 04.11.2019 N 354-ФЗ &quot;О внесении изменений в статью 322.1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04.11.2019 N 354-ФЗ)</w:t>
      </w:r>
    </w:p>
    <w:p>
      <w:pPr>
        <w:pStyle w:val="0"/>
        <w:spacing w:before="200" w:line-rule="auto"/>
        <w:ind w:firstLine="540"/>
        <w:jc w:val="both"/>
      </w:pPr>
      <w:r>
        <w:rPr>
          <w:sz w:val="20"/>
        </w:rPr>
        <w:t xml:space="preserve">в) лицом с использованием своего служебного положения, -</w:t>
      </w:r>
    </w:p>
    <w:p>
      <w:pPr>
        <w:pStyle w:val="0"/>
        <w:jc w:val="both"/>
      </w:pPr>
      <w:r>
        <w:rPr>
          <w:sz w:val="20"/>
        </w:rPr>
        <w:t xml:space="preserve">(п. "в" введен Федеральным </w:t>
      </w:r>
      <w:hyperlink w:history="0" r:id="rId3068" w:tooltip="Федеральный закон от 04.11.2019 N 354-ФЗ &quot;О внесении изменений в статью 322.1 Уголовного кодекса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04.11.2019 N 354-ФЗ)</w:t>
      </w:r>
    </w:p>
    <w:p>
      <w:pPr>
        <w:pStyle w:val="0"/>
        <w:spacing w:before="200" w:line-rule="auto"/>
        <w:ind w:firstLine="540"/>
        <w:jc w:val="both"/>
      </w:pPr>
      <w:r>
        <w:rPr>
          <w:sz w:val="20"/>
        </w:rPr>
        <w:t xml:space="preserve">наказываются лишением свободы на срок до семи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до двух лет либо без такового.</w:t>
      </w:r>
    </w:p>
    <w:p>
      <w:pPr>
        <w:pStyle w:val="0"/>
        <w:jc w:val="both"/>
      </w:pPr>
      <w:r>
        <w:rPr>
          <w:sz w:val="20"/>
        </w:rPr>
        <w:t xml:space="preserve">(в ред. Федеральных законов от 27.12.2009 </w:t>
      </w:r>
      <w:hyperlink w:history="0" r:id="rId306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307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30.12.2012 </w:t>
      </w:r>
      <w:hyperlink w:history="0" r:id="rId3071" w:tooltip="Федеральный закон от 30.12.2012 N 308-ФЗ &quot;О внесении изменений в статью 322.1 Уголовного кодекса Российской Федерации&quot; {КонсультантПлюс}">
        <w:r>
          <w:rPr>
            <w:sz w:val="20"/>
            <w:color w:val="0000ff"/>
          </w:rPr>
          <w:t xml:space="preserve">N 308-ФЗ</w:t>
        </w:r>
      </w:hyperlink>
      <w:r>
        <w:rPr>
          <w:sz w:val="20"/>
        </w:rPr>
        <w:t xml:space="preserve">)</w:t>
      </w:r>
    </w:p>
    <w:p>
      <w:pPr>
        <w:pStyle w:val="0"/>
        <w:ind w:firstLine="540"/>
        <w:jc w:val="both"/>
      </w:pPr>
      <w:r>
        <w:rPr>
          <w:sz w:val="20"/>
        </w:rPr>
      </w:r>
    </w:p>
    <w:p>
      <w:pPr>
        <w:pStyle w:val="2"/>
        <w:outlineLvl w:val="3"/>
        <w:ind w:firstLine="540"/>
        <w:jc w:val="both"/>
      </w:pPr>
      <w:r>
        <w:rPr>
          <w:sz w:val="20"/>
        </w:rPr>
        <w:t xml:space="preserve">Статья 322.2. Фиктивная регистрация гражданина Российской Федерации по месту пребывания или по месту жительства в жилом помещении в Российской Федерации и фиктивная регистрация иностранного гражданина или лица без гражданства по месту жительства в жилом помещении в Российской Федерации</w:t>
      </w:r>
    </w:p>
    <w:p>
      <w:pPr>
        <w:pStyle w:val="0"/>
        <w:ind w:firstLine="540"/>
        <w:jc w:val="both"/>
      </w:pPr>
      <w:r>
        <w:rPr>
          <w:sz w:val="20"/>
        </w:rPr>
        <w:t xml:space="preserve">(введена Федеральным </w:t>
      </w:r>
      <w:hyperlink w:history="0" r:id="rId3072"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376-ФЗ)</w:t>
      </w:r>
    </w:p>
    <w:p>
      <w:pPr>
        <w:pStyle w:val="0"/>
        <w:ind w:firstLine="540"/>
        <w:jc w:val="both"/>
      </w:pPr>
      <w:r>
        <w:rPr>
          <w:sz w:val="20"/>
        </w:rPr>
      </w:r>
    </w:p>
    <w:p>
      <w:pPr>
        <w:pStyle w:val="0"/>
        <w:ind w:firstLine="540"/>
        <w:jc w:val="both"/>
      </w:pPr>
      <w:r>
        <w:rPr>
          <w:sz w:val="20"/>
        </w:rPr>
        <w:t xml:space="preserve">Фиктивная регистрация</w:t>
      </w:r>
      <w:r>
        <w:rPr>
          <w:sz w:val="20"/>
        </w:rPr>
        <w:t xml:space="preserve"> гражданина Российской Федерации по месту пребывания или по месту жительства в жилом помещении в Российской Федерации, а равно </w:t>
      </w:r>
      <w:r>
        <w:rPr>
          <w:sz w:val="20"/>
        </w:rPr>
        <w:t xml:space="preserve">фиктивная регистрация</w:t>
      </w:r>
      <w:r>
        <w:rPr>
          <w:sz w:val="20"/>
        </w:rPr>
        <w:t xml:space="preserve"> иностранного гражданина или лица без гражданства по месту жительства в жилом помещении в Российской Федерации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Примечание. Лицо, совершившее преступление, предусмотренное настоящей статьей, освобождается от уголовной ответственности, если оно </w:t>
      </w:r>
      <w:hyperlink w:history="0" r:id="rId3073"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способствовало</w:t>
        </w:r>
      </w:hyperlink>
      <w:r>
        <w:rPr>
          <w:sz w:val="20"/>
        </w:rPr>
        <w:t xml:space="preserve"> раскрытию этого преступления и если в его действиях не содержится иного состава преступления.</w:t>
      </w:r>
    </w:p>
    <w:p>
      <w:pPr>
        <w:pStyle w:val="0"/>
        <w:ind w:firstLine="540"/>
        <w:jc w:val="both"/>
      </w:pPr>
      <w:r>
        <w:rPr>
          <w:sz w:val="20"/>
        </w:rPr>
      </w:r>
    </w:p>
    <w:p>
      <w:pPr>
        <w:pStyle w:val="2"/>
        <w:outlineLvl w:val="3"/>
        <w:ind w:firstLine="540"/>
        <w:jc w:val="both"/>
      </w:pPr>
      <w:r>
        <w:rPr>
          <w:sz w:val="20"/>
        </w:rPr>
        <w:t xml:space="preserve">Статья 322.3. Фиктивная постановка на учет иностранного гражданина или лица без гражданства по месту пребывания в Российской Федерации</w:t>
      </w:r>
    </w:p>
    <w:p>
      <w:pPr>
        <w:pStyle w:val="0"/>
        <w:jc w:val="both"/>
      </w:pPr>
      <w:r>
        <w:rPr>
          <w:sz w:val="20"/>
        </w:rPr>
        <w:t xml:space="preserve">(в ред. Федерального </w:t>
      </w:r>
      <w:hyperlink w:history="0" r:id="rId3074" w:tooltip="Федеральный закон от 12.11.2018 N 420-ФЗ &quot;О внесении изменений в статью 322.3 Уголовного кодекса Российской Федерации&quot; {КонсультантПлюс}">
        <w:r>
          <w:rPr>
            <w:sz w:val="20"/>
            <w:color w:val="0000ff"/>
          </w:rPr>
          <w:t xml:space="preserve">закона</w:t>
        </w:r>
      </w:hyperlink>
      <w:r>
        <w:rPr>
          <w:sz w:val="20"/>
        </w:rPr>
        <w:t xml:space="preserve"> от 12.11.2018 N 420-ФЗ)</w:t>
      </w:r>
    </w:p>
    <w:p>
      <w:pPr>
        <w:pStyle w:val="0"/>
        <w:ind w:firstLine="540"/>
        <w:jc w:val="both"/>
      </w:pPr>
      <w:r>
        <w:rPr>
          <w:sz w:val="20"/>
        </w:rPr>
        <w:t xml:space="preserve">(введена Федеральным </w:t>
      </w:r>
      <w:hyperlink w:history="0" r:id="rId3075" w:tooltip="Федеральный закон от 21.12.2013 N 376-ФЗ (ред. от 31.12.2014)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21.12.2013 N 376-ФЗ)</w:t>
      </w:r>
    </w:p>
    <w:p>
      <w:pPr>
        <w:pStyle w:val="0"/>
        <w:ind w:firstLine="540"/>
        <w:jc w:val="both"/>
      </w:pPr>
      <w:r>
        <w:rPr>
          <w:sz w:val="20"/>
        </w:rPr>
      </w:r>
    </w:p>
    <w:p>
      <w:pPr>
        <w:pStyle w:val="0"/>
        <w:ind w:firstLine="540"/>
        <w:jc w:val="both"/>
      </w:pPr>
      <w:r>
        <w:rPr>
          <w:sz w:val="20"/>
        </w:rPr>
        <w:t xml:space="preserve">Фиктивная постановка на учет иностранного гражданина или лица без гражданства по месту пребывания в Российской Федерации -</w:t>
      </w:r>
    </w:p>
    <w:p>
      <w:pPr>
        <w:pStyle w:val="0"/>
        <w:jc w:val="both"/>
      </w:pPr>
      <w:r>
        <w:rPr>
          <w:sz w:val="20"/>
        </w:rPr>
        <w:t xml:space="preserve">(в ред. Федерального </w:t>
      </w:r>
      <w:hyperlink w:history="0" r:id="rId3076" w:tooltip="Федеральный закон от 12.11.2018 N 420-ФЗ &quot;О внесении изменений в статью 322.3 Уголовного кодекса Российской Федерации&quot; {КонсультантПлюс}">
        <w:r>
          <w:rPr>
            <w:sz w:val="20"/>
            <w:color w:val="0000ff"/>
          </w:rPr>
          <w:t xml:space="preserve">закона</w:t>
        </w:r>
      </w:hyperlink>
      <w:r>
        <w:rPr>
          <w:sz w:val="20"/>
        </w:rPr>
        <w:t xml:space="preserve"> от 12.11.2018 N 420-ФЗ)</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Примечания. 1. Под фиктивной постановкой на учет иностранных граждан или лиц без гражданства по месту пребывания в Российской Федерации понимается постановка их на учет по месту пребывания в Российской Федерации на основании представления заведомо недостоверных (ложных) сведений или документов, либо постановка иностранных граждан или лиц без гражданства на учет по месту пребывания в Российской Федерации в помещении без их намерения фактически проживать (пребывать) в этом помещении или без намерения принимающей стороны предоставить им это помещение для фактического проживания (пребывания), либо постановка иностранных граждан или лиц без гражданства на учет по месту пребывания по адресу организации, в которой они в установленном порядке не осуществляют трудовую или иную не запрещенную законодательством Российской Федерации деятельность.</w:t>
      </w:r>
    </w:p>
    <w:p>
      <w:pPr>
        <w:pStyle w:val="0"/>
        <w:jc w:val="both"/>
      </w:pPr>
      <w:r>
        <w:rPr>
          <w:sz w:val="20"/>
        </w:rPr>
        <w:t xml:space="preserve">(п. 1 в ред. Федерального </w:t>
      </w:r>
      <w:hyperlink w:history="0" r:id="rId3077" w:tooltip="Федеральный закон от 12.11.2018 N 420-ФЗ &quot;О внесении изменений в статью 322.3 Уголовного кодекса Российской Федерации&quot; {КонсультантПлюс}">
        <w:r>
          <w:rPr>
            <w:sz w:val="20"/>
            <w:color w:val="0000ff"/>
          </w:rPr>
          <w:t xml:space="preserve">закона</w:t>
        </w:r>
      </w:hyperlink>
      <w:r>
        <w:rPr>
          <w:sz w:val="20"/>
        </w:rPr>
        <w:t xml:space="preserve"> от 12.11.2018 N 420-ФЗ)</w:t>
      </w:r>
    </w:p>
    <w:p>
      <w:pPr>
        <w:pStyle w:val="0"/>
        <w:spacing w:before="200" w:line-rule="auto"/>
        <w:ind w:firstLine="540"/>
        <w:jc w:val="both"/>
      </w:pPr>
      <w:r>
        <w:rPr>
          <w:sz w:val="20"/>
        </w:rPr>
        <w:t xml:space="preserve">2. Лицо, совершившее преступление, предусмотренное настоящей статьей, освобождается от уголовной ответственности, если оно </w:t>
      </w:r>
      <w:hyperlink w:history="0" r:id="rId3078" w:tooltip="Постановление Пленума Верховного Суда РФ от 09.07.2020 N 18 &quot;О судебной практике по делам о незаконном пересечении Государственной границы Российской Федерации и преступлениях, связанных с незаконной миграцией&quot; {КонсультантПлюс}">
        <w:r>
          <w:rPr>
            <w:sz w:val="20"/>
            <w:color w:val="0000ff"/>
          </w:rPr>
          <w:t xml:space="preserve">способствовало</w:t>
        </w:r>
      </w:hyperlink>
      <w:r>
        <w:rPr>
          <w:sz w:val="20"/>
        </w:rPr>
        <w:t xml:space="preserve"> раскрытию этого преступления и если в его действиях не содержится иного состава преступления.</w:t>
      </w:r>
    </w:p>
    <w:p>
      <w:pPr>
        <w:pStyle w:val="0"/>
        <w:jc w:val="both"/>
      </w:pPr>
      <w:r>
        <w:rPr>
          <w:sz w:val="20"/>
        </w:rPr>
      </w:r>
    </w:p>
    <w:bookmarkStart w:id="6111" w:name="P6111"/>
    <w:bookmarkEnd w:id="6111"/>
    <w:p>
      <w:pPr>
        <w:pStyle w:val="2"/>
        <w:outlineLvl w:val="3"/>
        <w:ind w:firstLine="540"/>
        <w:jc w:val="both"/>
      </w:pPr>
      <w:r>
        <w:rPr>
          <w:sz w:val="20"/>
        </w:rPr>
        <w:t xml:space="preserve">Статья 323. Противоправное изменение Государственной границы Российской Федерации</w:t>
      </w:r>
    </w:p>
    <w:p>
      <w:pPr>
        <w:pStyle w:val="0"/>
        <w:jc w:val="both"/>
      </w:pPr>
      <w:r>
        <w:rPr>
          <w:sz w:val="20"/>
        </w:rPr>
      </w:r>
    </w:p>
    <w:p>
      <w:pPr>
        <w:pStyle w:val="0"/>
        <w:ind w:firstLine="540"/>
        <w:jc w:val="both"/>
      </w:pPr>
      <w:r>
        <w:rPr>
          <w:sz w:val="20"/>
        </w:rPr>
        <w:t xml:space="preserve">1. Изъятие, перемещение или уничтожение пограничных знаков в целях противоправного изменения Государственной границы Российской Федерации -</w:t>
      </w:r>
    </w:p>
    <w:p>
      <w:pPr>
        <w:pStyle w:val="0"/>
        <w:spacing w:before="200" w:line-rule="auto"/>
        <w:ind w:firstLine="540"/>
        <w:jc w:val="both"/>
      </w:pPr>
      <w:r>
        <w:rPr>
          <w:sz w:val="20"/>
        </w:rPr>
        <w:t xml:space="preserve">наказываются ограничением свободы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Федеральных законов от 27.12.2009 </w:t>
      </w:r>
      <w:hyperlink w:history="0" r:id="rId3079"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07.03.2011 </w:t>
      </w:r>
      <w:hyperlink w:history="0" r:id="rId3080"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w:t>
      </w:r>
    </w:p>
    <w:p>
      <w:pPr>
        <w:pStyle w:val="0"/>
        <w:spacing w:before="200" w:line-rule="auto"/>
        <w:ind w:firstLine="540"/>
        <w:jc w:val="both"/>
      </w:pPr>
      <w:r>
        <w:rPr>
          <w:sz w:val="20"/>
        </w:rPr>
        <w:t xml:space="preserve">2. Те же деяния, повлекшие тяжкие последствия, -</w:t>
      </w:r>
    </w:p>
    <w:p>
      <w:pPr>
        <w:pStyle w:val="0"/>
        <w:jc w:val="both"/>
      </w:pPr>
      <w:r>
        <w:rPr>
          <w:sz w:val="20"/>
        </w:rPr>
        <w:t xml:space="preserve">(в ред. Федерального </w:t>
      </w:r>
      <w:hyperlink w:history="0" r:id="rId308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до четырех лет.</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О выявлении конституционно-правового смысла ст. 324 см. </w:t>
            </w:r>
            <w:hyperlink w:history="0" r:id="rId3082" w:tooltip="Постановление Конституционного Суда РФ от 27.02.2020 N 10-П &quot;По делу о проверке конституционности статьи 324 Уголовного кодекса Российской Федерации в связи с жалобой гражданки Н.М. Деменьшиной&quot; {КонсультантПлюс}">
              <w:r>
                <w:rPr>
                  <w:sz w:val="20"/>
                  <w:color w:val="0000ff"/>
                </w:rPr>
                <w:t xml:space="preserve">Постановление</w:t>
              </w:r>
            </w:hyperlink>
            <w:r>
              <w:rPr>
                <w:sz w:val="20"/>
                <w:color w:val="392c69"/>
              </w:rPr>
              <w:t xml:space="preserve"> КС РФ от 27.02.2020 N 10-П.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260" w:line-rule="auto"/>
        <w:outlineLvl w:val="3"/>
        <w:ind w:firstLine="540"/>
        <w:jc w:val="both"/>
      </w:pPr>
      <w:r>
        <w:rPr>
          <w:sz w:val="20"/>
        </w:rPr>
        <w:t xml:space="preserve">Статья 324. Приобретение или сбыт официальных документов и государственных наград</w:t>
      </w:r>
    </w:p>
    <w:p>
      <w:pPr>
        <w:pStyle w:val="0"/>
        <w:jc w:val="both"/>
      </w:pPr>
      <w:r>
        <w:rPr>
          <w:sz w:val="20"/>
        </w:rPr>
      </w:r>
    </w:p>
    <w:p>
      <w:pPr>
        <w:pStyle w:val="0"/>
        <w:ind w:firstLine="540"/>
        <w:jc w:val="both"/>
      </w:pPr>
      <w:r>
        <w:rPr>
          <w:sz w:val="20"/>
        </w:rPr>
        <w:t xml:space="preserve">Незаконные </w:t>
      </w:r>
      <w:hyperlink w:history="0" r:id="rId3083"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приобретение</w:t>
        </w:r>
      </w:hyperlink>
      <w:r>
        <w:rPr>
          <w:sz w:val="20"/>
        </w:rPr>
        <w:t xml:space="preserve"> или </w:t>
      </w:r>
      <w:hyperlink w:history="0" r:id="rId3084"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сбыт</w:t>
        </w:r>
      </w:hyperlink>
      <w:r>
        <w:rPr>
          <w:sz w:val="20"/>
        </w:rPr>
        <w:t xml:space="preserve"> </w:t>
      </w:r>
      <w:hyperlink w:history="0" r:id="rId3085"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официальных</w:t>
        </w:r>
      </w:hyperlink>
      <w:r>
        <w:rPr>
          <w:sz w:val="20"/>
        </w:rPr>
        <w:t xml:space="preserve"> документов, предоставляющих права или освобождающих от обязанностей, а также государственных наград Российской Федерации, РСФСР, СССР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Федерального </w:t>
      </w:r>
      <w:hyperlink w:history="0" r:id="rId308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325. Похищение или повреждение документов, штампов, печатей либо похищение акцизных марок, специальных марок или знаков соответствия</w:t>
      </w:r>
    </w:p>
    <w:p>
      <w:pPr>
        <w:pStyle w:val="0"/>
        <w:jc w:val="both"/>
      </w:pPr>
      <w:r>
        <w:rPr>
          <w:sz w:val="20"/>
        </w:rPr>
        <w:t xml:space="preserve">(в ред. Федеральных законов от 09.07.1999 </w:t>
      </w:r>
      <w:hyperlink w:history="0" r:id="rId3087" w:tooltip="Федеральный закон от 09.07.1999 N 158-ФЗ (ред. от 08.12.2003) &quot;О внесении дополнений в Уголовный кодекс Российской Федерации и дополнений и изменения в статью 126 Уголовно-процессуального кодекса РСФСР&quot; {КонсультантПлюс}">
        <w:r>
          <w:rPr>
            <w:sz w:val="20"/>
            <w:color w:val="0000ff"/>
          </w:rPr>
          <w:t xml:space="preserve">N 158-ФЗ</w:t>
        </w:r>
      </w:hyperlink>
      <w:r>
        <w:rPr>
          <w:sz w:val="20"/>
        </w:rPr>
        <w:t xml:space="preserve">, от 21.12.2013 </w:t>
      </w:r>
      <w:hyperlink w:history="0" r:id="rId3088"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w:t>
      </w:r>
    </w:p>
    <w:p>
      <w:pPr>
        <w:pStyle w:val="0"/>
        <w:jc w:val="both"/>
      </w:pPr>
      <w:r>
        <w:rPr>
          <w:sz w:val="20"/>
        </w:rPr>
      </w:r>
    </w:p>
    <w:p>
      <w:pPr>
        <w:pStyle w:val="0"/>
        <w:ind w:firstLine="540"/>
        <w:jc w:val="both"/>
      </w:pPr>
      <w:r>
        <w:rPr>
          <w:sz w:val="20"/>
        </w:rPr>
        <w:t xml:space="preserve">1. Похищение, уничтожение, повреждение или сокрытие </w:t>
      </w:r>
      <w:hyperlink w:history="0" r:id="rId3089"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официальных</w:t>
        </w:r>
      </w:hyperlink>
      <w:r>
        <w:rPr>
          <w:sz w:val="20"/>
        </w:rPr>
        <w:t xml:space="preserve"> документов, штампов или печатей, совершенные из корыстной или иной личной заинтересованности,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четырехсот восьмидесяти часов, либо исправительными работами на срок до двух лет, либо принудительными работами на срок до одного года, либо арестом на срок до четырех месяцев, либо лишением свободы на срок до одного года.</w:t>
      </w:r>
    </w:p>
    <w:p>
      <w:pPr>
        <w:pStyle w:val="0"/>
        <w:jc w:val="both"/>
      </w:pPr>
      <w:r>
        <w:rPr>
          <w:sz w:val="20"/>
        </w:rPr>
        <w:t xml:space="preserve">(в ред. Федерального </w:t>
      </w:r>
      <w:hyperlink w:history="0" r:id="rId3090"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Похищение у гражданина паспорта или </w:t>
      </w:r>
      <w:hyperlink w:history="0" r:id="rId3091"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другого</w:t>
        </w:r>
      </w:hyperlink>
      <w:r>
        <w:rPr>
          <w:sz w:val="20"/>
        </w:rPr>
        <w:t xml:space="preserve"> важного личного документа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трех месяцев.</w:t>
      </w:r>
    </w:p>
    <w:p>
      <w:pPr>
        <w:pStyle w:val="0"/>
        <w:jc w:val="both"/>
      </w:pPr>
      <w:r>
        <w:rPr>
          <w:sz w:val="20"/>
        </w:rPr>
        <w:t xml:space="preserve">(в ред. Федеральных законов от 08.12.2003 </w:t>
      </w:r>
      <w:hyperlink w:history="0" r:id="rId30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06.05.2010 </w:t>
      </w:r>
      <w:hyperlink w:history="0" r:id="rId3093" w:tooltip="Федеральный закон от 06.05.2010 N 81-ФЗ (ред. от 07.12.2011) &quot;О внесении изменений в Уголовный кодекс Российской Федерации в части назначения наказания в виде обязательных работ&quot; {КонсультантПлюс}">
        <w:r>
          <w:rPr>
            <w:sz w:val="20"/>
            <w:color w:val="0000ff"/>
          </w:rPr>
          <w:t xml:space="preserve">N 81-ФЗ</w:t>
        </w:r>
      </w:hyperlink>
      <w:r>
        <w:rPr>
          <w:sz w:val="20"/>
        </w:rPr>
        <w:t xml:space="preserve">, от 07.12.2011 </w:t>
      </w:r>
      <w:hyperlink w:history="0" r:id="rId309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3. Похищение акцизных марок, специальных марок или знаков соответствия, защищенных от подделок, -</w:t>
      </w:r>
    </w:p>
    <w:p>
      <w:pPr>
        <w:pStyle w:val="0"/>
        <w:jc w:val="both"/>
      </w:pPr>
      <w:r>
        <w:rPr>
          <w:sz w:val="20"/>
        </w:rPr>
        <w:t xml:space="preserve">(в ред. Федерального </w:t>
      </w:r>
      <w:hyperlink w:history="0" r:id="rId3095"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spacing w:before="200" w:line-rule="auto"/>
        <w:ind w:firstLine="540"/>
        <w:jc w:val="both"/>
      </w:pPr>
      <w:r>
        <w:rPr>
          <w:sz w:val="20"/>
        </w:rPr>
        <w:t xml:space="preserve">наказывается штрафом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3096"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t xml:space="preserve">(часть третья введена Федеральным </w:t>
      </w:r>
      <w:hyperlink w:history="0" r:id="rId3097" w:tooltip="Федеральный закон от 09.07.1999 N 158-ФЗ (ред. от 08.12.2003) &quot;О внесении дополнений в Уголовный кодекс Российской Федерации и дополнений и изменения в статью 126 Уголовно-процессуального кодекса РСФСР&quot; {КонсультантПлюс}">
        <w:r>
          <w:rPr>
            <w:sz w:val="20"/>
            <w:color w:val="0000ff"/>
          </w:rPr>
          <w:t xml:space="preserve">законом</w:t>
        </w:r>
      </w:hyperlink>
      <w:r>
        <w:rPr>
          <w:sz w:val="20"/>
        </w:rPr>
        <w:t xml:space="preserve"> от 09.07.1999 N 158-ФЗ)</w:t>
      </w:r>
    </w:p>
    <w:p>
      <w:pPr>
        <w:pStyle w:val="0"/>
        <w:jc w:val="both"/>
      </w:pPr>
      <w:r>
        <w:rPr>
          <w:sz w:val="20"/>
        </w:rPr>
      </w:r>
    </w:p>
    <w:p>
      <w:pPr>
        <w:pStyle w:val="2"/>
        <w:outlineLvl w:val="3"/>
        <w:ind w:firstLine="540"/>
        <w:jc w:val="both"/>
      </w:pPr>
      <w:r>
        <w:rPr>
          <w:sz w:val="20"/>
        </w:rPr>
        <w:t xml:space="preserve">Статья 325.1. Неправомерное завладение государственным регистрационным знаком транспортного средства</w:t>
      </w:r>
    </w:p>
    <w:p>
      <w:pPr>
        <w:pStyle w:val="0"/>
        <w:ind w:firstLine="540"/>
        <w:jc w:val="both"/>
      </w:pPr>
      <w:r>
        <w:rPr>
          <w:sz w:val="20"/>
        </w:rPr>
        <w:t xml:space="preserve">(введена Федеральным </w:t>
      </w:r>
      <w:hyperlink w:history="0" r:id="rId3098" w:tooltip="Федеральный закон от 05.05.2014 N 105-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105-ФЗ)</w:t>
      </w:r>
    </w:p>
    <w:p>
      <w:pPr>
        <w:pStyle w:val="0"/>
        <w:jc w:val="both"/>
      </w:pPr>
      <w:r>
        <w:rPr>
          <w:sz w:val="20"/>
        </w:rPr>
      </w:r>
    </w:p>
    <w:p>
      <w:pPr>
        <w:pStyle w:val="0"/>
        <w:ind w:firstLine="540"/>
        <w:jc w:val="both"/>
      </w:pPr>
      <w:r>
        <w:rPr>
          <w:sz w:val="20"/>
        </w:rPr>
        <w:t xml:space="preserve">1. Неправомерное завладение государственным регистрационным знаком транспортного средства, совершенное из корыстной заинтересованности либо в целях совершения </w:t>
      </w:r>
      <w:hyperlink w:history="0" w:anchor="P222" w:tooltip="4. Тяжкими преступлениями признаются умышленные деяния, за совершение которых максимальное наказание, предусмотренное настоящим Кодексом, не превышает десяти лет лишения свободы, и неосторожные деяния, за совершение которых максимальное наказание, предусмотренное настоящим Кодексом, не превышает пятнадцати лет лишения свободы.">
        <w:r>
          <w:rPr>
            <w:sz w:val="20"/>
            <w:color w:val="0000ff"/>
          </w:rPr>
          <w:t xml:space="preserve">тяжкого</w:t>
        </w:r>
      </w:hyperlink>
      <w:r>
        <w:rPr>
          <w:sz w:val="20"/>
        </w:rPr>
        <w:t xml:space="preserve"> или </w:t>
      </w:r>
      <w:hyperlink w:history="0" w:anchor="P224" w:tooltip="5. Особо тяжкими преступлениями признаются умышленные деяния, за совершение которых настоящим Кодексом предусмотрено наказание в виде лишения свободы на срок свыше десяти лет или более строгое наказание.">
        <w:r>
          <w:rPr>
            <w:sz w:val="20"/>
            <w:color w:val="0000ff"/>
          </w:rPr>
          <w:t xml:space="preserve">особо тяжкого</w:t>
        </w:r>
      </w:hyperlink>
      <w:r>
        <w:rPr>
          <w:sz w:val="20"/>
        </w:rPr>
        <w:t xml:space="preserve"> преступления,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до трехсот шестидесяти часов, либо исправительными работами на срок до одного года, либо лишением свободы на тот же срок.</w:t>
      </w:r>
    </w:p>
    <w:p>
      <w:pPr>
        <w:pStyle w:val="0"/>
        <w:spacing w:before="200" w:line-rule="auto"/>
        <w:ind w:firstLine="540"/>
        <w:jc w:val="both"/>
      </w:pPr>
      <w:r>
        <w:rPr>
          <w:sz w:val="20"/>
        </w:rPr>
        <w:t xml:space="preserve">2. То же деяние, совершенное группой лиц по предварительному сговору либо организованной группой,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лишением свободы на срок до четырех лет.</w:t>
      </w:r>
    </w:p>
    <w:p>
      <w:pPr>
        <w:pStyle w:val="0"/>
        <w:jc w:val="both"/>
      </w:pPr>
      <w:r>
        <w:rPr>
          <w:sz w:val="20"/>
        </w:rPr>
      </w:r>
    </w:p>
    <w:p>
      <w:pPr>
        <w:pStyle w:val="2"/>
        <w:outlineLvl w:val="3"/>
        <w:ind w:firstLine="540"/>
        <w:jc w:val="both"/>
      </w:pPr>
      <w:r>
        <w:rPr>
          <w:sz w:val="20"/>
        </w:rPr>
        <w:t xml:space="preserve">Статья 326. Подделка или уничтожение идентификационного номера транспортного средства</w:t>
      </w:r>
    </w:p>
    <w:p>
      <w:pPr>
        <w:pStyle w:val="0"/>
        <w:jc w:val="both"/>
      </w:pPr>
      <w:r>
        <w:rPr>
          <w:sz w:val="20"/>
        </w:rPr>
      </w:r>
    </w:p>
    <w:p>
      <w:pPr>
        <w:pStyle w:val="0"/>
        <w:ind w:firstLine="540"/>
        <w:jc w:val="both"/>
      </w:pPr>
      <w:r>
        <w:rPr>
          <w:sz w:val="20"/>
        </w:rPr>
        <w:t xml:space="preserve">1. </w:t>
      </w:r>
      <w:hyperlink w:history="0" r:id="rId3099"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Подделка</w:t>
        </w:r>
      </w:hyperlink>
      <w:r>
        <w:rPr>
          <w:sz w:val="20"/>
        </w:rPr>
        <w:t xml:space="preserve"> или уничтожение </w:t>
      </w:r>
      <w:hyperlink w:history="0" r:id="rId3100" w:tooltip="Приказ МВД России от 23.04.2019 N 267 (ред. от 28.09.2020) &quot;Об утверждении форм документов, идентифицирующих транспортное средство, и требований к ним&quot; (вместе с &quot;Требованиями к паспорту транспортного средства&quot;, &quot;Требованиями к свидетельству о регистрации транспортного средства&quot;) (Зарегистрировано в Минюсте России 17.06.2019 N 54939) {КонсультантПлюс}">
        <w:r>
          <w:rPr>
            <w:sz w:val="20"/>
            <w:color w:val="0000ff"/>
          </w:rPr>
          <w:t xml:space="preserve">идентификационного номера</w:t>
        </w:r>
      </w:hyperlink>
      <w:r>
        <w:rPr>
          <w:sz w:val="20"/>
        </w:rPr>
        <w:t xml:space="preserve">, номера кузова, шасси, двигателя, а также подделка государственного регистрационного </w:t>
      </w:r>
      <w:hyperlink w:history="0" r:id="rId3101" w:tooltip="Федеральный закон от 03.08.2018 N 283-ФЗ (ред. от 14.04.2023) &quot;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знака</w:t>
        </w:r>
      </w:hyperlink>
      <w:r>
        <w:rPr>
          <w:sz w:val="20"/>
        </w:rPr>
        <w:t xml:space="preserve"> транспортного средства в целях эксплуатации или сбыта транспортного средства, </w:t>
      </w:r>
      <w:hyperlink w:history="0" r:id="rId3102"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использование</w:t>
        </w:r>
      </w:hyperlink>
      <w:r>
        <w:rPr>
          <w:sz w:val="20"/>
        </w:rPr>
        <w:t xml:space="preserve"> заведомо поддельного или подложного государственного регистрационного знака в целях совершения преступления либо облегчения его совершения или сокрытия, а равно сбыт транспортного средства с заведомо поддельным идентификационным номером, номером кузова, шасси, двигателя или с заведомо поддельным государственным регистрационным знаком либо сбыт кузова, шасси, двигателя с заведомо поддельным номером -</w:t>
      </w:r>
    </w:p>
    <w:p>
      <w:pPr>
        <w:pStyle w:val="0"/>
        <w:jc w:val="both"/>
      </w:pPr>
      <w:r>
        <w:rPr>
          <w:sz w:val="20"/>
        </w:rPr>
        <w:t xml:space="preserve">(в ред. Федеральных законов от 17.11.2001 </w:t>
      </w:r>
      <w:hyperlink w:history="0" r:id="rId3103" w:tooltip="Федеральный закон от 17.11.2001 N 145-ФЗ &quot;О внесении дополнения в статью 326 Уголовного кодекса Российской Федерации&quot; {КонсультантПлюс}">
        <w:r>
          <w:rPr>
            <w:sz w:val="20"/>
            <w:color w:val="0000ff"/>
          </w:rPr>
          <w:t xml:space="preserve">N 145-ФЗ</w:t>
        </w:r>
      </w:hyperlink>
      <w:r>
        <w:rPr>
          <w:sz w:val="20"/>
        </w:rPr>
        <w:t xml:space="preserve">, от 08.04.2008 </w:t>
      </w:r>
      <w:hyperlink w:history="0" r:id="rId3104" w:tooltip="Федеральный закон от 08.04.2008 N 43-ФЗ &quot;О внесении изменений в Уголовный кодекс Российской Федерации&quot; {КонсультантПлюс}">
        <w:r>
          <w:rPr>
            <w:sz w:val="20"/>
            <w:color w:val="0000ff"/>
          </w:rPr>
          <w:t xml:space="preserve">N 43-ФЗ</w:t>
        </w:r>
      </w:hyperlink>
      <w:r>
        <w:rPr>
          <w:sz w:val="20"/>
        </w:rPr>
        <w:t xml:space="preserve">)</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ограничением свободы на срок до двух лет, либо принудительными работами на срок до двух лет, либо лишением свободы на тот же срок.</w:t>
      </w:r>
    </w:p>
    <w:p>
      <w:pPr>
        <w:pStyle w:val="0"/>
        <w:jc w:val="both"/>
      </w:pPr>
      <w:r>
        <w:rPr>
          <w:sz w:val="20"/>
        </w:rPr>
        <w:t xml:space="preserve">(в ред. Федерального </w:t>
      </w:r>
      <w:hyperlink w:history="0" r:id="rId310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Те же деяния, совершенные группой лиц по предварительному сговору или организованной группой, -</w:t>
      </w:r>
    </w:p>
    <w:p>
      <w:pPr>
        <w:pStyle w:val="0"/>
        <w:jc w:val="both"/>
      </w:pPr>
      <w:r>
        <w:rPr>
          <w:sz w:val="20"/>
        </w:rPr>
        <w:t xml:space="preserve">(в ред. Федерального </w:t>
      </w:r>
      <w:hyperlink w:history="0" r:id="rId310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3107"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327. Подделка, изготовление или оборот поддельных документов, государственных наград, штампов, печатей или бланков</w:t>
      </w:r>
    </w:p>
    <w:p>
      <w:pPr>
        <w:pStyle w:val="0"/>
        <w:ind w:firstLine="540"/>
        <w:jc w:val="both"/>
      </w:pPr>
      <w:r>
        <w:rPr>
          <w:sz w:val="20"/>
        </w:rPr>
        <w:t xml:space="preserve">(в ред. Федерального </w:t>
      </w:r>
      <w:hyperlink w:history="0" r:id="rId3108" w:tooltip="Федеральный закон от 26.07.2019 N 209-ФЗ &quot;О внесении изменений в статью 327 Уголовного кодекса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26.07.2019 N 209-ФЗ)</w:t>
      </w:r>
    </w:p>
    <w:p>
      <w:pPr>
        <w:pStyle w:val="0"/>
        <w:ind w:firstLine="540"/>
        <w:jc w:val="both"/>
      </w:pPr>
      <w:r>
        <w:rPr>
          <w:sz w:val="20"/>
        </w:rPr>
      </w:r>
    </w:p>
    <w:bookmarkStart w:id="6165" w:name="P6165"/>
    <w:bookmarkEnd w:id="6165"/>
    <w:p>
      <w:pPr>
        <w:pStyle w:val="0"/>
        <w:ind w:firstLine="540"/>
        <w:jc w:val="both"/>
      </w:pPr>
      <w:r>
        <w:rPr>
          <w:sz w:val="20"/>
        </w:rPr>
        <w:t xml:space="preserve">1. </w:t>
      </w:r>
      <w:r>
        <w:rPr>
          <w:sz w:val="20"/>
        </w:rPr>
        <w:t xml:space="preserve">Подделка</w:t>
      </w:r>
      <w:r>
        <w:rPr>
          <w:sz w:val="20"/>
        </w:rPr>
        <w:t xml:space="preserve"> официального документа, предоставляющего права или освобождающего от обязанностей, в целях его использования или </w:t>
      </w:r>
      <w:hyperlink w:history="0" r:id="rId3109" w:tooltip="Ссылка на КонсультантПлюс">
        <w:r>
          <w:rPr>
            <w:sz w:val="20"/>
            <w:color w:val="0000ff"/>
          </w:rPr>
          <w:t xml:space="preserve">сбыт</w:t>
        </w:r>
      </w:hyperlink>
      <w:r>
        <w:rPr>
          <w:sz w:val="20"/>
        </w:rPr>
        <w:t xml:space="preserve"> такого документа либо изготовление в тех же целях или сбыт поддельных государственных наград Российской Федерации, РСФСР, СССР, штампов, печатей или </w:t>
      </w:r>
      <w:hyperlink w:history="0" r:id="rId3110" w:tooltip="Ссылка на КонсультантПлюс">
        <w:r>
          <w:rPr>
            <w:sz w:val="20"/>
            <w:color w:val="0000ff"/>
          </w:rPr>
          <w:t xml:space="preserve">бланков</w:t>
        </w:r>
      </w:hyperlink>
      <w:r>
        <w:rPr>
          <w:sz w:val="20"/>
        </w:rPr>
        <w:t xml:space="preserve"> -</w:t>
      </w:r>
    </w:p>
    <w:p>
      <w:pPr>
        <w:pStyle w:val="0"/>
        <w:spacing w:before="200" w:line-rule="auto"/>
        <w:ind w:firstLine="540"/>
        <w:jc w:val="both"/>
      </w:pPr>
      <w:r>
        <w:rPr>
          <w:sz w:val="20"/>
        </w:rPr>
        <w:t xml:space="preserve">наказываются ограничением свободы на срок до двух лет, либо принудительными работами на срок до двух лет, либо арестом на срок до шести месяцев, либо лишением свободы на срок до двух лет.</w:t>
      </w:r>
    </w:p>
    <w:p>
      <w:pPr>
        <w:pStyle w:val="0"/>
        <w:spacing w:before="200" w:line-rule="auto"/>
        <w:ind w:firstLine="540"/>
        <w:jc w:val="both"/>
      </w:pPr>
      <w:r>
        <w:rPr>
          <w:sz w:val="20"/>
        </w:rPr>
        <w:t xml:space="preserve">2. Подделка паспорта гражданина или удостоверения, предоставляющего права или освобождающего от обязанностей, в целях их использования или сбыт таких документов -</w:t>
      </w:r>
    </w:p>
    <w:p>
      <w:pPr>
        <w:pStyle w:val="0"/>
        <w:spacing w:before="200" w:line-rule="auto"/>
        <w:ind w:firstLine="540"/>
        <w:jc w:val="both"/>
      </w:pPr>
      <w:r>
        <w:rPr>
          <w:sz w:val="20"/>
        </w:rPr>
        <w:t xml:space="preserve">наказываются ограничением свободы на срок до трех лет, либо принудительными работами на срок до трех лет, либо лишением свободы на срок до трех лет.</w:t>
      </w:r>
    </w:p>
    <w:bookmarkStart w:id="6169" w:name="P6169"/>
    <w:bookmarkEnd w:id="6169"/>
    <w:p>
      <w:pPr>
        <w:pStyle w:val="0"/>
        <w:spacing w:before="200" w:line-rule="auto"/>
        <w:ind w:firstLine="540"/>
        <w:jc w:val="both"/>
      </w:pPr>
      <w:r>
        <w:rPr>
          <w:sz w:val="20"/>
        </w:rPr>
        <w:t xml:space="preserve">3. Приобретение, хранение, перевозка в целях использования или сбыта либо использование </w:t>
      </w:r>
      <w:hyperlink w:history="0" r:id="rId3111"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заведомо</w:t>
        </w:r>
      </w:hyperlink>
      <w:r>
        <w:rPr>
          <w:sz w:val="20"/>
        </w:rPr>
        <w:t xml:space="preserve"> поддельных паспорта гражданина, удостоверения или иного официального документа, предоставляющего права или освобождающего от обязанностей, штампов, печатей или бланков -</w:t>
      </w:r>
    </w:p>
    <w:p>
      <w:pPr>
        <w:pStyle w:val="0"/>
        <w:spacing w:before="200" w:line-rule="auto"/>
        <w:ind w:firstLine="540"/>
        <w:jc w:val="both"/>
      </w:pPr>
      <w:r>
        <w:rPr>
          <w:sz w:val="20"/>
        </w:rPr>
        <w:t xml:space="preserve">наказываются ограничением свободы на срок до одного года, либо принудительными работами на срок до одного года, либо лишением свободы на срок до одного года.</w:t>
      </w:r>
    </w:p>
    <w:p>
      <w:pPr>
        <w:pStyle w:val="0"/>
        <w:spacing w:before="200" w:line-rule="auto"/>
        <w:ind w:firstLine="540"/>
        <w:jc w:val="both"/>
      </w:pPr>
      <w:r>
        <w:rPr>
          <w:sz w:val="20"/>
        </w:rPr>
        <w:t xml:space="preserve">4. Деяния, предусмотренные </w:t>
      </w:r>
      <w:hyperlink w:history="0" w:anchor="P6165" w:tooltip="1. Подделка официального документа, предоставляющего права или освобождающего от обязанностей, в целях его использования или сбыт такого документа либо изготовление в тех же целях или сбыт поддельных государственных наград Российской Федерации, РСФСР, СССР, штампов, печатей или бланков -">
        <w:r>
          <w:rPr>
            <w:sz w:val="20"/>
            <w:color w:val="0000ff"/>
          </w:rPr>
          <w:t xml:space="preserve">частями первой</w:t>
        </w:r>
      </w:hyperlink>
      <w:r>
        <w:rPr>
          <w:sz w:val="20"/>
        </w:rPr>
        <w:t xml:space="preserve"> - </w:t>
      </w:r>
      <w:hyperlink w:history="0" w:anchor="P6169" w:tooltip="3. Приобретение, хранение, перевозка в целях использования или сбыта либо использование заведомо поддельных паспорта гражданина, удостоверения или иного официального документа, предоставляющего права или освобождающего от обязанностей, штампов, печатей или бланков -">
        <w:r>
          <w:rPr>
            <w:sz w:val="20"/>
            <w:color w:val="0000ff"/>
          </w:rPr>
          <w:t xml:space="preserve">третьей</w:t>
        </w:r>
      </w:hyperlink>
      <w:r>
        <w:rPr>
          <w:sz w:val="20"/>
        </w:rPr>
        <w:t xml:space="preserve"> настоящей статьи, совершенные с целью скрыть другое преступление или облегчить его совершение, -</w:t>
      </w:r>
    </w:p>
    <w:p>
      <w:pPr>
        <w:pStyle w:val="0"/>
        <w:spacing w:before="200" w:line-rule="auto"/>
        <w:ind w:firstLine="540"/>
        <w:jc w:val="both"/>
      </w:pPr>
      <w:r>
        <w:rPr>
          <w:sz w:val="20"/>
        </w:rPr>
        <w:t xml:space="preserve">наказываются принудительными работами на срок до четырех лет либо лишением свободы на тот же срок.</w:t>
      </w:r>
    </w:p>
    <w:p>
      <w:pPr>
        <w:pStyle w:val="0"/>
        <w:spacing w:before="200" w:line-rule="auto"/>
        <w:ind w:firstLine="540"/>
        <w:jc w:val="both"/>
      </w:pPr>
      <w:r>
        <w:rPr>
          <w:sz w:val="20"/>
        </w:rPr>
        <w:t xml:space="preserve">5. Использование </w:t>
      </w:r>
      <w:hyperlink w:history="0" r:id="rId3112"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заведомо</w:t>
        </w:r>
      </w:hyperlink>
      <w:r>
        <w:rPr>
          <w:sz w:val="20"/>
        </w:rPr>
        <w:t xml:space="preserve"> подложного документа, за исключением случаев, предусмотренных </w:t>
      </w:r>
      <w:hyperlink w:history="0" w:anchor="P6169" w:tooltip="3. Приобретение, хранение, перевозка в целях использования или сбыта либо использование заведомо поддельных паспорта гражданина, удостоверения или иного официального документа, предоставляющего права или освобождающего от обязанностей, штампов, печатей или бланков -">
        <w:r>
          <w:rPr>
            <w:sz w:val="20"/>
            <w:color w:val="0000ff"/>
          </w:rPr>
          <w:t xml:space="preserve">частью третьей</w:t>
        </w:r>
      </w:hyperlink>
      <w:r>
        <w:rPr>
          <w:sz w:val="20"/>
        </w:rPr>
        <w:t xml:space="preserve"> настоящей статьи,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pPr>
        <w:pStyle w:val="0"/>
        <w:jc w:val="both"/>
      </w:pPr>
      <w:r>
        <w:rPr>
          <w:sz w:val="20"/>
        </w:rPr>
      </w:r>
    </w:p>
    <w:p>
      <w:pPr>
        <w:pStyle w:val="2"/>
        <w:outlineLvl w:val="3"/>
        <w:ind w:firstLine="540"/>
        <w:jc w:val="both"/>
      </w:pPr>
      <w:r>
        <w:rPr>
          <w:sz w:val="20"/>
        </w:rPr>
        <w:t xml:space="preserve">Статья 327.1. Изготовление, сбыт поддельных акцизных марок, специальных марок или знаков соответствия либо их использование</w:t>
      </w:r>
    </w:p>
    <w:p>
      <w:pPr>
        <w:pStyle w:val="0"/>
        <w:jc w:val="both"/>
      </w:pPr>
      <w:r>
        <w:rPr>
          <w:sz w:val="20"/>
        </w:rPr>
        <w:t xml:space="preserve">(в ред. Федерального </w:t>
      </w:r>
      <w:hyperlink w:history="0" r:id="rId3113"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закона</w:t>
        </w:r>
      </w:hyperlink>
      <w:r>
        <w:rPr>
          <w:sz w:val="20"/>
        </w:rPr>
        <w:t xml:space="preserve"> от 21.12.2013 N 365-ФЗ)</w:t>
      </w:r>
    </w:p>
    <w:p>
      <w:pPr>
        <w:pStyle w:val="0"/>
        <w:ind w:firstLine="540"/>
        <w:jc w:val="both"/>
      </w:pPr>
      <w:r>
        <w:rPr>
          <w:sz w:val="20"/>
        </w:rPr>
        <w:t xml:space="preserve">(введена Федеральным </w:t>
      </w:r>
      <w:hyperlink w:history="0" r:id="rId3114" w:tooltip="Федеральный закон от 09.07.1999 N 158-ФЗ (ред. от 08.12.2003) &quot;О внесении дополнений в Уголовный кодекс Российской Федерации и дополнений и изменения в статью 126 Уголовно-процессуального кодекса РСФСР&quot; {КонсультантПлюс}">
        <w:r>
          <w:rPr>
            <w:sz w:val="20"/>
            <w:color w:val="0000ff"/>
          </w:rPr>
          <w:t xml:space="preserve">законом</w:t>
        </w:r>
      </w:hyperlink>
      <w:r>
        <w:rPr>
          <w:sz w:val="20"/>
        </w:rPr>
        <w:t xml:space="preserve"> от 09.07.1999 N 158-ФЗ)</w:t>
      </w:r>
    </w:p>
    <w:p>
      <w:pPr>
        <w:pStyle w:val="0"/>
        <w:jc w:val="both"/>
      </w:pPr>
      <w:r>
        <w:rPr>
          <w:sz w:val="20"/>
        </w:rPr>
      </w:r>
    </w:p>
    <w:p>
      <w:pPr>
        <w:pStyle w:val="0"/>
        <w:ind w:firstLine="540"/>
        <w:jc w:val="both"/>
      </w:pPr>
      <w:r>
        <w:rPr>
          <w:sz w:val="20"/>
        </w:rPr>
        <w:t xml:space="preserve">1. </w:t>
      </w:r>
      <w:hyperlink w:history="0" r:id="rId3115" w:tooltip="Постановление Пленума Верховного Суда РФ от 17.12.2020 N 43 &quot;О некоторых вопросах судебной практики по делам о преступлениях, предусмотренных статьями 324 - 327.1 Уголовного кодекса Российской Федерации&quot; {КонсультантПлюс}">
        <w:r>
          <w:rPr>
            <w:sz w:val="20"/>
            <w:color w:val="0000ff"/>
          </w:rPr>
          <w:t xml:space="preserve">Изготовление</w:t>
        </w:r>
      </w:hyperlink>
      <w:r>
        <w:rPr>
          <w:sz w:val="20"/>
        </w:rPr>
        <w:t xml:space="preserve"> в целях сбыта или сбыт поддельных акцизных марок, специальных марок или знаков соответствия, защищенных от подделок (за исключением акцизных марок и федеральных специальных марок для маркировки алкогольной продукции, а также специальных (акцизных) марок для маркировки табачных изделий), -</w:t>
      </w:r>
    </w:p>
    <w:p>
      <w:pPr>
        <w:pStyle w:val="0"/>
        <w:jc w:val="both"/>
      </w:pPr>
      <w:r>
        <w:rPr>
          <w:sz w:val="20"/>
        </w:rPr>
        <w:t xml:space="preserve">(в ред. Федеральных законов от 21.12.2013 </w:t>
      </w:r>
      <w:hyperlink w:history="0" r:id="rId3116"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31.12.2014 </w:t>
      </w:r>
      <w:hyperlink w:history="0" r:id="rId3117"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w:t>
      </w:r>
    </w:p>
    <w:p>
      <w:pPr>
        <w:pStyle w:val="0"/>
        <w:spacing w:before="200" w:line-rule="auto"/>
        <w:ind w:firstLine="540"/>
        <w:jc w:val="both"/>
      </w:pPr>
      <w:r>
        <w:rPr>
          <w:sz w:val="20"/>
        </w:rPr>
        <w:t xml:space="preserve">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pPr>
        <w:pStyle w:val="0"/>
        <w:jc w:val="both"/>
      </w:pPr>
      <w:r>
        <w:rPr>
          <w:sz w:val="20"/>
        </w:rPr>
        <w:t xml:space="preserve">(в ред. Федерального </w:t>
      </w:r>
      <w:hyperlink w:history="0" r:id="rId3118"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spacing w:before="200" w:line-rule="auto"/>
        <w:ind w:firstLine="540"/>
        <w:jc w:val="both"/>
      </w:pPr>
      <w:r>
        <w:rPr>
          <w:sz w:val="20"/>
        </w:rPr>
        <w:t xml:space="preserve">2. Использование заведомо поддельных акцизных марок, специальных марок или знаков соответствия, защищенных от подделок (за исключением акцизных марок и федеральных специальных марок для маркировки алкогольной продукции, а также специальных (акцизных) марок для маркировки табачных изделий), -</w:t>
      </w:r>
    </w:p>
    <w:p>
      <w:pPr>
        <w:pStyle w:val="0"/>
        <w:jc w:val="both"/>
      </w:pPr>
      <w:r>
        <w:rPr>
          <w:sz w:val="20"/>
        </w:rPr>
        <w:t xml:space="preserve">(в ред. Федеральных законов от 21.12.2013 </w:t>
      </w:r>
      <w:hyperlink w:history="0" r:id="rId3119"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N 365-ФЗ</w:t>
        </w:r>
      </w:hyperlink>
      <w:r>
        <w:rPr>
          <w:sz w:val="20"/>
        </w:rPr>
        <w:t xml:space="preserve">, от 31.12.2014 </w:t>
      </w:r>
      <w:hyperlink w:history="0" r:id="rId3120"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N 530-ФЗ</w:t>
        </w:r>
      </w:hyperlink>
      <w:r>
        <w:rPr>
          <w:sz w:val="20"/>
        </w:rPr>
        <w:t xml:space="preserve">)</w:t>
      </w:r>
    </w:p>
    <w:p>
      <w:pPr>
        <w:pStyle w:val="0"/>
        <w:spacing w:before="200" w:line-rule="auto"/>
        <w:ind w:firstLine="540"/>
        <w:jc w:val="both"/>
      </w:pPr>
      <w:r>
        <w:rPr>
          <w:sz w:val="20"/>
        </w:rPr>
        <w:t xml:space="preserve">наказывается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пяти лет, либо лишением свободы на тот же срок.</w:t>
      </w:r>
    </w:p>
    <w:p>
      <w:pPr>
        <w:pStyle w:val="0"/>
        <w:jc w:val="both"/>
      </w:pPr>
      <w:r>
        <w:rPr>
          <w:sz w:val="20"/>
        </w:rPr>
        <w:t xml:space="preserve">(в ред. Федерального </w:t>
      </w:r>
      <w:hyperlink w:history="0" r:id="rId312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bookmarkStart w:id="6188" w:name="P6188"/>
    <w:bookmarkEnd w:id="6188"/>
    <w:p>
      <w:pPr>
        <w:pStyle w:val="0"/>
        <w:spacing w:before="200" w:line-rule="auto"/>
        <w:ind w:firstLine="540"/>
        <w:jc w:val="both"/>
      </w:pPr>
      <w:r>
        <w:rPr>
          <w:sz w:val="20"/>
        </w:rPr>
        <w:t xml:space="preserve">3. Изготовление в целях сбыта или сбыт поддельных акцизных марок либо федеральных специальных марок для маркировки алкогольной продукции либо поддельных специальных (акцизных) марок для маркировки табачных изделий -</w:t>
      </w:r>
    </w:p>
    <w:p>
      <w:pPr>
        <w:pStyle w:val="0"/>
        <w:jc w:val="both"/>
      </w:pPr>
      <w:r>
        <w:rPr>
          <w:sz w:val="20"/>
        </w:rPr>
        <w:t xml:space="preserve">(в ред. Федерального </w:t>
      </w:r>
      <w:hyperlink w:history="0" r:id="rId3122"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срок до восьми лет со штрафом в размере от семисот тысяч до одного миллиона рублей или в размере заработной платы или иного дохода осужденного за период до пяти лет либо без такового.</w:t>
      </w:r>
    </w:p>
    <w:p>
      <w:pPr>
        <w:pStyle w:val="0"/>
        <w:jc w:val="both"/>
      </w:pPr>
      <w:r>
        <w:rPr>
          <w:sz w:val="20"/>
        </w:rPr>
        <w:t xml:space="preserve">(в ред. Федерального </w:t>
      </w:r>
      <w:hyperlink w:history="0" r:id="rId3123"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26.07.2017 N 203-ФЗ)</w:t>
      </w:r>
    </w:p>
    <w:p>
      <w:pPr>
        <w:pStyle w:val="0"/>
        <w:jc w:val="both"/>
      </w:pPr>
      <w:r>
        <w:rPr>
          <w:sz w:val="20"/>
        </w:rPr>
        <w:t xml:space="preserve">(часть 3 введена Федеральным </w:t>
      </w:r>
      <w:hyperlink w:history="0" r:id="rId3124"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bookmarkStart w:id="6193" w:name="P6193"/>
    <w:bookmarkEnd w:id="6193"/>
    <w:p>
      <w:pPr>
        <w:pStyle w:val="0"/>
        <w:spacing w:before="200" w:line-rule="auto"/>
        <w:ind w:firstLine="540"/>
        <w:jc w:val="both"/>
      </w:pPr>
      <w:r>
        <w:rPr>
          <w:sz w:val="20"/>
        </w:rPr>
        <w:t xml:space="preserve">4. Использование для маркировки алкогольной продукции заведомо поддельных акцизных марок либо федеральных специальных марок, а равно использование для маркировки табачных изделий заведомо поддельных специальных (акцизных) марок -</w:t>
      </w:r>
    </w:p>
    <w:p>
      <w:pPr>
        <w:pStyle w:val="0"/>
        <w:jc w:val="both"/>
      </w:pPr>
      <w:r>
        <w:rPr>
          <w:sz w:val="20"/>
        </w:rPr>
        <w:t xml:space="preserve">(в ред. Федерального </w:t>
      </w:r>
      <w:hyperlink w:history="0" r:id="rId3125" w:tooltip="Федеральный закон от 31.12.2014 N 530-ФЗ &quot;О внесении изменений в отдельные законодательные акты Российской Федерации в части усиления мер противодействия обороту контрафактной продукции и контрабанде алкогольной продукции и табачных изделий&quot; {КонсультантПлюс}">
        <w:r>
          <w:rPr>
            <w:sz w:val="20"/>
            <w:color w:val="0000ff"/>
          </w:rPr>
          <w:t xml:space="preserve">закона</w:t>
        </w:r>
      </w:hyperlink>
      <w:r>
        <w:rPr>
          <w:sz w:val="20"/>
        </w:rPr>
        <w:t xml:space="preserve"> от 31.12.2014 N 530-ФЗ)</w:t>
      </w:r>
    </w:p>
    <w:p>
      <w:pPr>
        <w:pStyle w:val="0"/>
        <w:spacing w:before="200" w:line-rule="auto"/>
        <w:ind w:firstLine="540"/>
        <w:jc w:val="both"/>
      </w:pPr>
      <w:r>
        <w:rPr>
          <w:sz w:val="20"/>
        </w:rPr>
        <w:t xml:space="preserve">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двух лет, либо принудительными работами на срок до пяти лет, либо лишением свободы на срок до восьми лет со штрафом в размере от семисот тысяч до одного миллиона рублей или в размере заработной платы или иного дохода осужденного за период до пяти лет либо без такового.</w:t>
      </w:r>
    </w:p>
    <w:p>
      <w:pPr>
        <w:pStyle w:val="0"/>
        <w:jc w:val="both"/>
      </w:pPr>
      <w:r>
        <w:rPr>
          <w:sz w:val="20"/>
        </w:rPr>
        <w:t xml:space="preserve">(в ред. Федерального </w:t>
      </w:r>
      <w:hyperlink w:history="0" r:id="rId3126"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26.07.2017 N 203-ФЗ)</w:t>
      </w:r>
    </w:p>
    <w:p>
      <w:pPr>
        <w:pStyle w:val="0"/>
        <w:jc w:val="both"/>
      </w:pPr>
      <w:r>
        <w:rPr>
          <w:sz w:val="20"/>
        </w:rPr>
        <w:t xml:space="preserve">(часть 4 введена Федеральным </w:t>
      </w:r>
      <w:hyperlink w:history="0" r:id="rId3127" w:tooltip="Федеральный закон от 21.12.2013 N 365-ФЗ (ред. от 03.07.2016) &quot;О внесении изменений в отдельные законодательные акты Российской Федерации в связи с усилением уголовной и административной ответственности за нарушения в сфере производства и оборота этилового спирта, алкогольной и спиртосодержащей продукции&quot; {КонсультантПлюс}">
        <w:r>
          <w:rPr>
            <w:sz w:val="20"/>
            <w:color w:val="0000ff"/>
          </w:rPr>
          <w:t xml:space="preserve">законом</w:t>
        </w:r>
      </w:hyperlink>
      <w:r>
        <w:rPr>
          <w:sz w:val="20"/>
        </w:rPr>
        <w:t xml:space="preserve"> от 21.12.2013 N 365-ФЗ)</w:t>
      </w:r>
    </w:p>
    <w:bookmarkStart w:id="6198" w:name="P6198"/>
    <w:bookmarkEnd w:id="6198"/>
    <w:p>
      <w:pPr>
        <w:pStyle w:val="0"/>
        <w:spacing w:before="200" w:line-rule="auto"/>
        <w:ind w:firstLine="540"/>
        <w:jc w:val="both"/>
      </w:pPr>
      <w:r>
        <w:rPr>
          <w:sz w:val="20"/>
        </w:rPr>
        <w:t xml:space="preserve">5. Деяния, предусмотренные </w:t>
      </w:r>
      <w:hyperlink w:history="0" w:anchor="P6188" w:tooltip="3. Изготовление в целях сбыта или сбыт поддельных акцизных марок либо федеральных специальных марок для маркировки алкогольной продукции либо поддельных специальных (акцизных) марок для маркировки табачных изделий -">
        <w:r>
          <w:rPr>
            <w:sz w:val="20"/>
            <w:color w:val="0000ff"/>
          </w:rPr>
          <w:t xml:space="preserve">частью третьей</w:t>
        </w:r>
      </w:hyperlink>
      <w:r>
        <w:rPr>
          <w:sz w:val="20"/>
        </w:rPr>
        <w:t xml:space="preserve"> настоящей статьи:</w:t>
      </w:r>
    </w:p>
    <w:p>
      <w:pPr>
        <w:pStyle w:val="0"/>
        <w:spacing w:before="200" w:line-rule="auto"/>
        <w:ind w:firstLine="540"/>
        <w:jc w:val="both"/>
      </w:pPr>
      <w:r>
        <w:rPr>
          <w:sz w:val="20"/>
        </w:rPr>
        <w:t xml:space="preserve">а) причинившие крупный ущерб государству либо сопряженные с извлечением дохода в крупном размере;</w:t>
      </w:r>
    </w:p>
    <w:p>
      <w:pPr>
        <w:pStyle w:val="0"/>
        <w:spacing w:before="200" w:line-rule="auto"/>
        <w:ind w:firstLine="540"/>
        <w:jc w:val="both"/>
      </w:pPr>
      <w:r>
        <w:rPr>
          <w:sz w:val="20"/>
        </w:rPr>
        <w:t xml:space="preserve">б)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пятисот тысяч до восьмисот тысяч рублей или в размере заработной платы или иного дохода осужденного за период от трех до пяти лет, либо принудительными работами на срок до пяти лет, либо лишением свободы на срок до двенадцати лет со штрафом в размере от семисот тысяч до одного миллиона рублей или в размере заработной платы или иного дохода осужденного за период от трех до пяти лет либо без такового и с ограничением свободы на срок до одного года либо без такового.</w:t>
      </w:r>
    </w:p>
    <w:p>
      <w:pPr>
        <w:pStyle w:val="0"/>
        <w:jc w:val="both"/>
      </w:pPr>
      <w:r>
        <w:rPr>
          <w:sz w:val="20"/>
        </w:rPr>
        <w:t xml:space="preserve">(часть 5 введена Федеральным </w:t>
      </w:r>
      <w:hyperlink w:history="0" r:id="rId3128"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26.07.2017 N 203-ФЗ)</w:t>
      </w:r>
    </w:p>
    <w:bookmarkStart w:id="6203" w:name="P6203"/>
    <w:bookmarkEnd w:id="6203"/>
    <w:p>
      <w:pPr>
        <w:pStyle w:val="0"/>
        <w:spacing w:before="200" w:line-rule="auto"/>
        <w:ind w:firstLine="540"/>
        <w:jc w:val="both"/>
      </w:pPr>
      <w:r>
        <w:rPr>
          <w:sz w:val="20"/>
        </w:rPr>
        <w:t xml:space="preserve">6. Деяния, предусмотренные </w:t>
      </w:r>
      <w:hyperlink w:history="0" w:anchor="P6193" w:tooltip="4. Использование для маркировки алкогольной продукции заведомо поддельных акцизных марок либо федеральных специальных марок, а равно использование для маркировки табачных изделий заведомо поддельных специальных (акцизных) марок -">
        <w:r>
          <w:rPr>
            <w:sz w:val="20"/>
            <w:color w:val="0000ff"/>
          </w:rPr>
          <w:t xml:space="preserve">частью четвертой</w:t>
        </w:r>
      </w:hyperlink>
      <w:r>
        <w:rPr>
          <w:sz w:val="20"/>
        </w:rPr>
        <w:t xml:space="preserve"> настоящей статьи:</w:t>
      </w:r>
    </w:p>
    <w:p>
      <w:pPr>
        <w:pStyle w:val="0"/>
        <w:spacing w:before="200" w:line-rule="auto"/>
        <w:ind w:firstLine="540"/>
        <w:jc w:val="both"/>
      </w:pPr>
      <w:r>
        <w:rPr>
          <w:sz w:val="20"/>
        </w:rPr>
        <w:t xml:space="preserve">а) причинившие крупный ущерб государству либо сопряженные с извлечением дохода в крупном размере;</w:t>
      </w:r>
    </w:p>
    <w:p>
      <w:pPr>
        <w:pStyle w:val="0"/>
        <w:spacing w:before="200" w:line-rule="auto"/>
        <w:ind w:firstLine="540"/>
        <w:jc w:val="both"/>
      </w:pPr>
      <w:r>
        <w:rPr>
          <w:sz w:val="20"/>
        </w:rPr>
        <w:t xml:space="preserve">б) совершенные группой лиц по предварительному сговору или организованной группой, -</w:t>
      </w:r>
    </w:p>
    <w:p>
      <w:pPr>
        <w:pStyle w:val="0"/>
        <w:spacing w:before="200" w:line-rule="auto"/>
        <w:ind w:firstLine="540"/>
        <w:jc w:val="both"/>
      </w:pPr>
      <w:r>
        <w:rPr>
          <w:sz w:val="20"/>
        </w:rPr>
        <w:t xml:space="preserve">наказываются штрафом в размере от семисот тысяч до одного миллиона рублей или в размере заработной платы или иного дохода осужденного за период от трех до пяти лет, либо принудительными работами на срок до пяти лет, либо лишением свободы на срок до двенадцати лет со штрафом в размере от семисот тысяч до одного миллиона рублей или в размере заработной платы или иного дохода осужденного за период от трех до пяти лет либо без такового и с ограничением свободы на срок до одного года либо без такового.</w:t>
      </w:r>
    </w:p>
    <w:p>
      <w:pPr>
        <w:pStyle w:val="0"/>
        <w:jc w:val="both"/>
      </w:pPr>
      <w:r>
        <w:rPr>
          <w:sz w:val="20"/>
        </w:rPr>
        <w:t xml:space="preserve">(часть 6 введена Федеральным </w:t>
      </w:r>
      <w:hyperlink w:history="0" r:id="rId3129"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26.07.2017 N 203-ФЗ)</w:t>
      </w:r>
    </w:p>
    <w:p>
      <w:pPr>
        <w:pStyle w:val="0"/>
        <w:spacing w:before="200" w:line-rule="auto"/>
        <w:ind w:firstLine="540"/>
        <w:jc w:val="both"/>
      </w:pPr>
      <w:r>
        <w:rPr>
          <w:sz w:val="20"/>
        </w:rPr>
        <w:t xml:space="preserve">Примечание. Крупным ущербом либо доходом в крупном размере в настоящей статье признается ущерб либо доход в сумме, превышающей сто тысяч рублей.</w:t>
      </w:r>
    </w:p>
    <w:p>
      <w:pPr>
        <w:pStyle w:val="0"/>
        <w:jc w:val="both"/>
      </w:pPr>
      <w:r>
        <w:rPr>
          <w:sz w:val="20"/>
        </w:rPr>
        <w:t xml:space="preserve">(примечание введено Федеральным </w:t>
      </w:r>
      <w:hyperlink w:history="0" r:id="rId3130" w:tooltip="Федеральный закон от 26.07.2017 N 203-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законом</w:t>
        </w:r>
      </w:hyperlink>
      <w:r>
        <w:rPr>
          <w:sz w:val="20"/>
        </w:rPr>
        <w:t xml:space="preserve"> от 26.07.2017 N 203-ФЗ)</w:t>
      </w:r>
    </w:p>
    <w:p>
      <w:pPr>
        <w:pStyle w:val="0"/>
        <w:ind w:firstLine="540"/>
        <w:jc w:val="both"/>
      </w:pPr>
      <w:r>
        <w:rPr>
          <w:sz w:val="20"/>
        </w:rPr>
      </w:r>
    </w:p>
    <w:bookmarkStart w:id="6211" w:name="P6211"/>
    <w:bookmarkEnd w:id="6211"/>
    <w:p>
      <w:pPr>
        <w:pStyle w:val="2"/>
        <w:outlineLvl w:val="3"/>
        <w:ind w:firstLine="540"/>
        <w:jc w:val="both"/>
      </w:pPr>
      <w:r>
        <w:rPr>
          <w:sz w:val="20"/>
        </w:rPr>
        <w:t xml:space="preserve">Статья 327.2. Подделка документов на лекарственные средства или медицинские изделия или упаковки лекарственных средств или медицинских изделий</w:t>
      </w:r>
    </w:p>
    <w:p>
      <w:pPr>
        <w:pStyle w:val="0"/>
        <w:ind w:firstLine="540"/>
        <w:jc w:val="both"/>
      </w:pPr>
      <w:r>
        <w:rPr>
          <w:sz w:val="20"/>
        </w:rPr>
        <w:t xml:space="preserve">(введена Федеральным </w:t>
      </w:r>
      <w:hyperlink w:history="0" r:id="rId3131"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0"/>
            <w:color w:val="0000ff"/>
          </w:rPr>
          <w:t xml:space="preserve">законом</w:t>
        </w:r>
      </w:hyperlink>
      <w:r>
        <w:rPr>
          <w:sz w:val="20"/>
        </w:rPr>
        <w:t xml:space="preserve"> от 31.12.2014 N 532-ФЗ)</w:t>
      </w:r>
    </w:p>
    <w:p>
      <w:pPr>
        <w:pStyle w:val="0"/>
        <w:ind w:firstLine="540"/>
        <w:jc w:val="both"/>
      </w:pPr>
      <w:r>
        <w:rPr>
          <w:sz w:val="20"/>
        </w:rPr>
      </w:r>
    </w:p>
    <w:bookmarkStart w:id="6214" w:name="P6214"/>
    <w:bookmarkEnd w:id="6214"/>
    <w:p>
      <w:pPr>
        <w:pStyle w:val="0"/>
        <w:ind w:firstLine="540"/>
        <w:jc w:val="both"/>
      </w:pPr>
      <w:r>
        <w:rPr>
          <w:sz w:val="20"/>
        </w:rPr>
        <w:t xml:space="preserve">1. Изготовление в целях использования или сбыта либо использование заведомо поддельных документов на лекарственные средства или медицинские изделия (регистрационного удостоверения, сертификата или декларации о соответствии, инструкции по применению лекарственного препарата или нормативной, технической и эксплуатационной документации производителя (изготовителя) медицинского изделия),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bookmarkStart w:id="6216" w:name="P6216"/>
    <w:bookmarkEnd w:id="6216"/>
    <w:p>
      <w:pPr>
        <w:pStyle w:val="0"/>
        <w:spacing w:before="200" w:line-rule="auto"/>
        <w:ind w:firstLine="540"/>
        <w:jc w:val="both"/>
      </w:pPr>
      <w:r>
        <w:rPr>
          <w:sz w:val="20"/>
        </w:rPr>
        <w:t xml:space="preserve">2. Изготовление в целях использования или сбыта либо использование заведомо поддельных первичной упаковки и (или) вторичной (потребительской) упаковки лекарственного препарата -</w:t>
      </w:r>
    </w:p>
    <w:p>
      <w:pPr>
        <w:pStyle w:val="0"/>
        <w:spacing w:before="200" w:line-rule="auto"/>
        <w:ind w:firstLine="540"/>
        <w:jc w:val="both"/>
      </w:pPr>
      <w:r>
        <w:rPr>
          <w:sz w:val="20"/>
        </w:rPr>
        <w:t xml:space="preserve">наказываются штрафом в размере от пятисот тысяч до одного миллиона рублей или в размере заработной платы или иного дохода осужденного за период от одного года до двух лет, либо принудительными работами на срок до трех лет, либо лишением свободы на тот же срок.</w:t>
      </w:r>
    </w:p>
    <w:p>
      <w:pPr>
        <w:pStyle w:val="0"/>
        <w:spacing w:before="200" w:line-rule="auto"/>
        <w:ind w:firstLine="540"/>
        <w:jc w:val="both"/>
      </w:pPr>
      <w:r>
        <w:rPr>
          <w:sz w:val="20"/>
        </w:rPr>
        <w:t xml:space="preserve">3. Совершение деяний, предусмотренных </w:t>
      </w:r>
      <w:hyperlink w:history="0" w:anchor="P6214" w:tooltip="1. Изготовление в целях использования или сбыта либо использование заведомо поддельных документов на лекарственные средства или медицинские изделия (регистрационного удостоверения, сертификата или декларации о соответствии, инструкции по применению лекарственного препарата или нормативной, технической и эксплуатационной документации производителя (изготовителя) медицинского изделия), -">
        <w:r>
          <w:rPr>
            <w:sz w:val="20"/>
            <w:color w:val="0000ff"/>
          </w:rPr>
          <w:t xml:space="preserve">частями первой</w:t>
        </w:r>
      </w:hyperlink>
      <w:r>
        <w:rPr>
          <w:sz w:val="20"/>
        </w:rPr>
        <w:t xml:space="preserve"> или </w:t>
      </w:r>
      <w:hyperlink w:history="0" w:anchor="P6216" w:tooltip="2. Изготовление в целях использования или сбыта либо использование заведомо поддельных первичной упаковки и (или) вторичной (потребительской) упаковки лекарственного препарата -">
        <w:r>
          <w:rPr>
            <w:sz w:val="20"/>
            <w:color w:val="0000ff"/>
          </w:rPr>
          <w:t xml:space="preserve">второй</w:t>
        </w:r>
      </w:hyperlink>
      <w:r>
        <w:rPr>
          <w:sz w:val="20"/>
        </w:rPr>
        <w:t xml:space="preserve"> настоящей статьи, организованной группой -</w:t>
      </w:r>
    </w:p>
    <w:p>
      <w:pPr>
        <w:pStyle w:val="0"/>
        <w:spacing w:before="200" w:line-rule="auto"/>
        <w:ind w:firstLine="540"/>
        <w:jc w:val="both"/>
      </w:pPr>
      <w:r>
        <w:rPr>
          <w:sz w:val="20"/>
        </w:rPr>
        <w:t xml:space="preserve">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p>
    <w:p>
      <w:pPr>
        <w:pStyle w:val="0"/>
        <w:ind w:firstLine="540"/>
        <w:jc w:val="both"/>
      </w:pPr>
      <w:r>
        <w:rPr>
          <w:sz w:val="20"/>
        </w:rPr>
      </w:r>
    </w:p>
    <w:p>
      <w:pPr>
        <w:pStyle w:val="2"/>
        <w:outlineLvl w:val="3"/>
        <w:ind w:firstLine="540"/>
        <w:jc w:val="both"/>
      </w:pPr>
      <w:r>
        <w:rPr>
          <w:sz w:val="20"/>
        </w:rPr>
        <w:t xml:space="preserve">Статья 328. Уклонение от прохождения военной и альтернативной гражданской службы</w:t>
      </w:r>
    </w:p>
    <w:p>
      <w:pPr>
        <w:pStyle w:val="0"/>
        <w:jc w:val="both"/>
      </w:pPr>
      <w:r>
        <w:rPr>
          <w:sz w:val="20"/>
        </w:rPr>
      </w:r>
    </w:p>
    <w:p>
      <w:pPr>
        <w:pStyle w:val="0"/>
        <w:ind w:firstLine="540"/>
        <w:jc w:val="both"/>
      </w:pPr>
      <w:r>
        <w:rPr>
          <w:sz w:val="20"/>
        </w:rPr>
        <w:t xml:space="preserve">1. </w:t>
      </w:r>
      <w:r>
        <w:rPr>
          <w:sz w:val="20"/>
        </w:rPr>
        <w:t xml:space="preserve">Уклонение</w:t>
      </w:r>
      <w:r>
        <w:rPr>
          <w:sz w:val="20"/>
        </w:rPr>
        <w:t xml:space="preserve"> от призыва на военную службу при отсутствии </w:t>
      </w:r>
      <w:hyperlink w:history="0" r:id="rId3132" w:tooltip="Федеральный закон от 28.03.1998 N 53-ФЗ (ред. от 25.12.2023) &quot;О воинской обязанности и военной службе&quot; (с изм. и доп., вступ. в силу с 01.01.2024) {КонсультантПлюс}">
        <w:r>
          <w:rPr>
            <w:sz w:val="20"/>
            <w:color w:val="0000ff"/>
          </w:rPr>
          <w:t xml:space="preserve">законных оснований</w:t>
        </w:r>
      </w:hyperlink>
      <w:r>
        <w:rPr>
          <w:sz w:val="20"/>
        </w:rPr>
        <w:t xml:space="preserve"> для освобождения от этой службы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восемнадцати месяцев, либо принудительными работами на срок до двух лет, либо арестом на срок до шести месяцев, либо лишением свободы на срок до двух лет.</w:t>
      </w:r>
    </w:p>
    <w:p>
      <w:pPr>
        <w:pStyle w:val="0"/>
        <w:jc w:val="both"/>
      </w:pPr>
      <w:r>
        <w:rPr>
          <w:sz w:val="20"/>
        </w:rPr>
        <w:t xml:space="preserve">(в ред. Федеральных законов от 08.12.2003 </w:t>
      </w:r>
      <w:hyperlink w:history="0" r:id="rId313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3134"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313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w:t>
      </w:r>
      <w:hyperlink w:history="0" r:id="rId3136" w:tooltip="Постановление Пленума Верховного Суда РФ от 03.04.2008 N 3 (ред. от 18.05.2023) &quot;О практике рассмотрения судами уголовных дел об уклонении от призыва на военную службу и от прохождения альтернативной гражданской службы&quot; {КонсультантПлюс}">
        <w:r>
          <w:rPr>
            <w:sz w:val="20"/>
            <w:color w:val="0000ff"/>
          </w:rPr>
          <w:t xml:space="preserve">Уклонение</w:t>
        </w:r>
      </w:hyperlink>
      <w:r>
        <w:rPr>
          <w:sz w:val="20"/>
        </w:rPr>
        <w:t xml:space="preserve"> от прохождения альтернативной гражданской службы лиц, освобожденных от военной службы,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арестом на срок до шести месяцев.</w:t>
      </w:r>
    </w:p>
    <w:p>
      <w:pPr>
        <w:pStyle w:val="0"/>
        <w:jc w:val="both"/>
      </w:pPr>
      <w:r>
        <w:rPr>
          <w:sz w:val="20"/>
        </w:rPr>
        <w:t xml:space="preserve">(в ред. Федеральных законов от 08.12.2003 </w:t>
      </w:r>
      <w:hyperlink w:history="0" r:id="rId313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3138"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3139"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329. Надругательство над Государственным гербом Российской Федерации или Государственным флагом Российской Федерации</w:t>
      </w:r>
    </w:p>
    <w:p>
      <w:pPr>
        <w:pStyle w:val="0"/>
        <w:jc w:val="both"/>
      </w:pPr>
      <w:r>
        <w:rPr>
          <w:sz w:val="20"/>
        </w:rPr>
      </w:r>
    </w:p>
    <w:p>
      <w:pPr>
        <w:pStyle w:val="0"/>
        <w:ind w:firstLine="540"/>
        <w:jc w:val="both"/>
      </w:pPr>
      <w:r>
        <w:rPr>
          <w:sz w:val="20"/>
        </w:rPr>
        <w:t xml:space="preserve">Надругательство над Государственным гербом Российской Федерации или Государственным флагом Российской Федерации -</w:t>
      </w:r>
    </w:p>
    <w:p>
      <w:pPr>
        <w:pStyle w:val="0"/>
        <w:spacing w:before="200" w:line-rule="auto"/>
        <w:ind w:firstLine="540"/>
        <w:jc w:val="both"/>
      </w:pPr>
      <w:r>
        <w:rPr>
          <w:sz w:val="20"/>
        </w:rPr>
        <w:t xml:space="preserve">наказывается ограничением свободы на срок до одного года, либо принудительными работами на тот же срок, либо арестом на срок от трех до шести месяцев, либо лишением свободы на срок до одного года.</w:t>
      </w:r>
    </w:p>
    <w:p>
      <w:pPr>
        <w:pStyle w:val="0"/>
        <w:jc w:val="both"/>
      </w:pPr>
      <w:r>
        <w:rPr>
          <w:sz w:val="20"/>
        </w:rPr>
        <w:t xml:space="preserve">(в ред. Федеральных законов от 27.12.2009 </w:t>
      </w:r>
      <w:hyperlink w:history="0" r:id="rId3140"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 от 07.12.2011 </w:t>
      </w:r>
      <w:hyperlink w:history="0" r:id="rId3141"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jc w:val="both"/>
      </w:pPr>
      <w:r>
        <w:rPr>
          <w:sz w:val="20"/>
        </w:rPr>
      </w:r>
    </w:p>
    <w:p>
      <w:pPr>
        <w:pStyle w:val="2"/>
        <w:outlineLvl w:val="3"/>
        <w:ind w:firstLine="540"/>
        <w:jc w:val="both"/>
      </w:pPr>
      <w:r>
        <w:rPr>
          <w:sz w:val="20"/>
        </w:rPr>
        <w:t xml:space="preserve">Статья 330. Самоуправство</w:t>
      </w:r>
    </w:p>
    <w:p>
      <w:pPr>
        <w:pStyle w:val="0"/>
        <w:jc w:val="both"/>
      </w:pPr>
      <w:r>
        <w:rPr>
          <w:sz w:val="20"/>
        </w:rPr>
      </w:r>
    </w:p>
    <w:p>
      <w:pPr>
        <w:pStyle w:val="0"/>
        <w:ind w:firstLine="540"/>
        <w:jc w:val="both"/>
      </w:pPr>
      <w:r>
        <w:rPr>
          <w:sz w:val="20"/>
        </w:rPr>
        <w:t xml:space="preserve">1. Самоуправство, то есть самовольное, вопреки установленному законом или иным нормативным правовым актом порядку совершение каких-либо действий, правомерность которых оспаривается организацией или гражданином, если такими действиями причинен существенный вред,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четырехсот восьмидесяти часов, либо исправительными работами на срок до двух лет, либо арестом на срок до шести месяцев.</w:t>
      </w:r>
    </w:p>
    <w:p>
      <w:pPr>
        <w:pStyle w:val="0"/>
        <w:jc w:val="both"/>
      </w:pPr>
      <w:r>
        <w:rPr>
          <w:sz w:val="20"/>
        </w:rPr>
        <w:t xml:space="preserve">(в ред. Федеральных законов от 08.12.2003 </w:t>
      </w:r>
      <w:hyperlink w:history="0" r:id="rId314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N 162-ФЗ</w:t>
        </w:r>
      </w:hyperlink>
      <w:r>
        <w:rPr>
          <w:sz w:val="20"/>
        </w:rPr>
        <w:t xml:space="preserve">, от 07.03.2011 </w:t>
      </w:r>
      <w:hyperlink w:history="0" r:id="rId3143"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N 26-ФЗ</w:t>
        </w:r>
      </w:hyperlink>
      <w:r>
        <w:rPr>
          <w:sz w:val="20"/>
        </w:rPr>
        <w:t xml:space="preserve">, от 07.12.2011 </w:t>
      </w:r>
      <w:hyperlink w:history="0" r:id="rId3144"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N 420-ФЗ</w:t>
        </w:r>
      </w:hyperlink>
      <w:r>
        <w:rPr>
          <w:sz w:val="20"/>
        </w:rPr>
        <w:t xml:space="preserve">)</w:t>
      </w:r>
    </w:p>
    <w:p>
      <w:pPr>
        <w:pStyle w:val="0"/>
        <w:spacing w:before="200" w:line-rule="auto"/>
        <w:ind w:firstLine="540"/>
        <w:jc w:val="both"/>
      </w:pPr>
      <w:r>
        <w:rPr>
          <w:sz w:val="20"/>
        </w:rPr>
        <w:t xml:space="preserve">2. То же деяние, совершенное с применением насилия или с угрозой его применения, -</w:t>
      </w:r>
    </w:p>
    <w:p>
      <w:pPr>
        <w:pStyle w:val="0"/>
        <w:spacing w:before="200" w:line-rule="auto"/>
        <w:ind w:firstLine="540"/>
        <w:jc w:val="both"/>
      </w:pPr>
      <w:r>
        <w:rPr>
          <w:sz w:val="20"/>
        </w:rPr>
        <w:t xml:space="preserve">наказывается принудительными работами на срок до пяти лет, либо арестом на срок до шести месяцев, либо лишением свободы на срок до пяти лет.</w:t>
      </w:r>
    </w:p>
    <w:p>
      <w:pPr>
        <w:pStyle w:val="0"/>
        <w:jc w:val="both"/>
      </w:pPr>
      <w:r>
        <w:rPr>
          <w:sz w:val="20"/>
        </w:rPr>
        <w:t xml:space="preserve">(в ред. Федерального </w:t>
      </w:r>
      <w:hyperlink w:history="0" r:id="rId3145" w:tooltip="Федеральный закон от 07.12.2011 N 420-ФЗ (ред. от 03.07.2016)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07.12.2011 N 420-ФЗ)</w:t>
      </w:r>
    </w:p>
    <w:p>
      <w:pPr>
        <w:pStyle w:val="0"/>
        <w:jc w:val="both"/>
      </w:pPr>
      <w:r>
        <w:rPr>
          <w:sz w:val="20"/>
        </w:rPr>
      </w:r>
    </w:p>
    <w:p>
      <w:pPr>
        <w:pStyle w:val="2"/>
        <w:outlineLvl w:val="3"/>
        <w:ind w:firstLine="540"/>
        <w:jc w:val="both"/>
      </w:pPr>
      <w:r>
        <w:rPr>
          <w:sz w:val="20"/>
        </w:rPr>
        <w:t xml:space="preserve">Статья 330.1. Уклонение от исполнения обязанностей, предусмотренных законодательством Российской Федерации об иностранных агентах</w:t>
      </w:r>
    </w:p>
    <w:p>
      <w:pPr>
        <w:pStyle w:val="0"/>
        <w:ind w:firstLine="540"/>
        <w:jc w:val="both"/>
      </w:pPr>
      <w:r>
        <w:rPr>
          <w:sz w:val="20"/>
        </w:rPr>
        <w:t xml:space="preserve">(в ред. Федерального </w:t>
      </w:r>
      <w:hyperlink w:history="0" r:id="rId3146" w:tooltip="Федеральный закон от 29.12.2022 N 582-ФЗ &quot;О внесении изменений в статьи 239 и 330.1 Уголовного кодекса Российской Федерации&quot; {КонсультантПлюс}">
        <w:r>
          <w:rPr>
            <w:sz w:val="20"/>
            <w:color w:val="0000ff"/>
          </w:rPr>
          <w:t xml:space="preserve">закона</w:t>
        </w:r>
      </w:hyperlink>
      <w:r>
        <w:rPr>
          <w:sz w:val="20"/>
        </w:rPr>
        <w:t xml:space="preserve"> от 29.12.2022 N 582-ФЗ)</w:t>
      </w:r>
    </w:p>
    <w:p>
      <w:pPr>
        <w:pStyle w:val="0"/>
        <w:ind w:firstLine="540"/>
        <w:jc w:val="both"/>
      </w:pPr>
      <w:r>
        <w:rPr>
          <w:sz w:val="20"/>
        </w:rPr>
      </w:r>
    </w:p>
    <w:p>
      <w:pPr>
        <w:pStyle w:val="0"/>
        <w:ind w:firstLine="540"/>
        <w:jc w:val="both"/>
      </w:pPr>
      <w:r>
        <w:rPr>
          <w:sz w:val="20"/>
        </w:rPr>
        <w:t xml:space="preserve">1. Уклонение от исполнения обязанностей по представлению документов, необходимых для включения в реестр иностранных агентов, совершенное лицом после его привлечения к административной ответственности за совершение административного правонарушения, предусмотренного </w:t>
      </w:r>
      <w:hyperlink w:history="0" r:id="rId3147"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частью 1 статьи 19.34</w:t>
        </w:r>
      </w:hyperlink>
      <w:r>
        <w:rPr>
          <w:sz w:val="20"/>
        </w:rPr>
        <w:t xml:space="preserve"> Кодекса Российской Федерации об административных правонарушениях, два раза в течение одного года,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pPr>
        <w:pStyle w:val="0"/>
        <w:spacing w:before="200" w:line-rule="auto"/>
        <w:ind w:firstLine="540"/>
        <w:jc w:val="both"/>
      </w:pPr>
      <w:r>
        <w:rPr>
          <w:sz w:val="20"/>
        </w:rPr>
        <w:t xml:space="preserve">2. Нарушение порядка деятельности иностранного агента, совершенное лицом после его привлечения к административной ответственности за совершение любого из административных правонарушений, предусмотренных </w:t>
      </w:r>
      <w:hyperlink w:history="0" r:id="rId3148"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частями 2</w:t>
        </w:r>
      </w:hyperlink>
      <w:r>
        <w:rPr>
          <w:sz w:val="20"/>
        </w:rPr>
        <w:t xml:space="preserve"> - </w:t>
      </w:r>
      <w:hyperlink w:history="0" r:id="rId3149" w:tooltip="&quot;Кодекс Российской Федерации об административных правонарушениях&quot; от 30.12.2001 N 195-ФЗ (ред. от 25.12.2023) (с изм. и доп., вступ. в силу с 05.01.2024) {КонсультантПлюс}">
        <w:r>
          <w:rPr>
            <w:sz w:val="20"/>
            <w:color w:val="0000ff"/>
          </w:rPr>
          <w:t xml:space="preserve">9 статьи 19.34</w:t>
        </w:r>
      </w:hyperlink>
      <w:r>
        <w:rPr>
          <w:sz w:val="20"/>
        </w:rPr>
        <w:t xml:space="preserve"> Кодекса Российской Федерации об административных правонарушениях, два раза в течение одного года,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исправительными работами на срок до двух лет, либо лишением свободы на тот же срок.</w:t>
      </w:r>
    </w:p>
    <w:p>
      <w:pPr>
        <w:pStyle w:val="0"/>
        <w:spacing w:before="200" w:line-rule="auto"/>
        <w:ind w:firstLine="540"/>
        <w:jc w:val="both"/>
      </w:pPr>
      <w:r>
        <w:rPr>
          <w:sz w:val="20"/>
        </w:rPr>
        <w:t xml:space="preserve">3. Неисполнение установленной законодательством Российской Федерации обязанности по представлению в уполномоченный орган документов, необходимых для включения в реестр иностранных агентов, совершенное лицом, осуществляющим целенаправленный сбор сведений в области военной, военно-технической деятельности Российской Федерации, которые при их получении иностранными источниками могут быть использованы против безопасности Российской Федерации (при отсутствии признаков преступлений, предусмотренных </w:t>
      </w:r>
      <w:hyperlink w:history="0" w:anchor="P5191" w:tooltip="Статья 275. Государственная измена">
        <w:r>
          <w:rPr>
            <w:sz w:val="20"/>
            <w:color w:val="0000ff"/>
          </w:rPr>
          <w:t xml:space="preserve">статьями 275</w:t>
        </w:r>
      </w:hyperlink>
      <w:r>
        <w:rPr>
          <w:sz w:val="20"/>
        </w:rPr>
        <w:t xml:space="preserve"> и </w:t>
      </w:r>
      <w:hyperlink w:history="0" w:anchor="P5207" w:tooltip="Статья 276. Шпионаж">
        <w:r>
          <w:rPr>
            <w:sz w:val="20"/>
            <w:color w:val="0000ff"/>
          </w:rPr>
          <w:t xml:space="preserve">276</w:t>
        </w:r>
      </w:hyperlink>
      <w:r>
        <w:rPr>
          <w:sz w:val="20"/>
        </w:rPr>
        <w:t xml:space="preserve"> настоящего Кодекса), -</w:t>
      </w:r>
    </w:p>
    <w:p>
      <w:pPr>
        <w:pStyle w:val="0"/>
        <w:spacing w:before="200" w:line-rule="auto"/>
        <w:ind w:firstLine="540"/>
        <w:jc w:val="both"/>
      </w:pPr>
      <w:r>
        <w:rPr>
          <w:sz w:val="20"/>
        </w:rPr>
        <w:t xml:space="preserve">наказывается штрафом в размере до трехсот тысяч рублей или в размере заработной платы или иного дохода осужденного за период до двух лет, либо обязательными работами на срок до четырехсот восьмидесяти часов, либо принудительными работами на срок до пяти лет, либо лишением свободы на тот же срок.</w:t>
      </w:r>
    </w:p>
    <w:p>
      <w:pPr>
        <w:pStyle w:val="0"/>
        <w:spacing w:before="200" w:line-rule="auto"/>
        <w:ind w:firstLine="540"/>
        <w:jc w:val="both"/>
      </w:pPr>
      <w:r>
        <w:rPr>
          <w:sz w:val="20"/>
        </w:rPr>
        <w:t xml:space="preserve">Примечание. Под иностранными источниками в настоящей статье понимаются лица, указанные в </w:t>
      </w:r>
      <w:hyperlink w:history="0" r:id="rId3150" w:tooltip="Федеральный закон от 14.07.2022 N 255-ФЗ (ред. от 24.07.2023) &quot;О контроле за деятельностью лиц, находящихся под иностранным влиянием&quot; {КонсультантПлюс}">
        <w:r>
          <w:rPr>
            <w:sz w:val="20"/>
            <w:color w:val="0000ff"/>
          </w:rPr>
          <w:t xml:space="preserve">части 1 статьи 3</w:t>
        </w:r>
      </w:hyperlink>
      <w:r>
        <w:rPr>
          <w:sz w:val="20"/>
        </w:rPr>
        <w:t xml:space="preserve"> Федерального закона от 14 июля 2022 года N 255-ФЗ "О контроле за деятельностью лиц, находящихся под иностранным влиянием".</w:t>
      </w:r>
    </w:p>
    <w:p>
      <w:pPr>
        <w:pStyle w:val="0"/>
        <w:jc w:val="both"/>
      </w:pPr>
      <w:r>
        <w:rPr>
          <w:sz w:val="20"/>
        </w:rPr>
      </w:r>
    </w:p>
    <w:p>
      <w:pPr>
        <w:pStyle w:val="2"/>
        <w:outlineLvl w:val="3"/>
        <w:ind w:firstLine="540"/>
        <w:jc w:val="both"/>
      </w:pPr>
      <w:r>
        <w:rPr>
          <w:sz w:val="20"/>
        </w:rPr>
        <w:t xml:space="preserve">Статья 330.2. Неисполнение обязанности по подаче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w:t>
      </w:r>
    </w:p>
    <w:p>
      <w:pPr>
        <w:pStyle w:val="0"/>
        <w:ind w:firstLine="540"/>
        <w:jc w:val="both"/>
      </w:pPr>
      <w:r>
        <w:rPr>
          <w:sz w:val="20"/>
        </w:rPr>
        <w:t xml:space="preserve">(введена Федеральным </w:t>
      </w:r>
      <w:hyperlink w:history="0" r:id="rId3151" w:tooltip="Федеральный закон от 04.06.2014 N 142-ФЗ (ред. от 28.04.2023) &quot;О внесении изменений в статьи 6 и 30 Федерального закона &quot;О гражданстве Российской Федерации&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04.06.2014 N 142-ФЗ)</w:t>
      </w:r>
    </w:p>
    <w:p>
      <w:pPr>
        <w:pStyle w:val="0"/>
        <w:jc w:val="both"/>
      </w:pPr>
      <w:r>
        <w:rPr>
          <w:sz w:val="20"/>
        </w:rPr>
      </w:r>
    </w:p>
    <w:p>
      <w:pPr>
        <w:pStyle w:val="0"/>
        <w:ind w:firstLine="540"/>
        <w:jc w:val="both"/>
      </w:pPr>
      <w:r>
        <w:rPr>
          <w:sz w:val="20"/>
        </w:rPr>
        <w:t xml:space="preserve">Неисполнение лицом установленной </w:t>
      </w:r>
      <w:hyperlink w:history="0" r:id="rId3152" w:tooltip="Федеральный закон от 28.04.2023 N 138-ФЗ (ред. от 24.07.2023) &quot;О гражданстве Российской Федерации&quot; {КонсультантПлюс}">
        <w:r>
          <w:rPr>
            <w:sz w:val="20"/>
            <w:color w:val="0000ff"/>
          </w:rPr>
          <w:t xml:space="preserve">законодательством</w:t>
        </w:r>
      </w:hyperlink>
      <w:r>
        <w:rPr>
          <w:sz w:val="20"/>
        </w:rPr>
        <w:t xml:space="preserve"> Российской Федерации обязанности по подаче в соответствующий территориальный орган федерального органа исполнительной власти, уполномоченного на осуществление функций по контролю и надзору в сфере миграции,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постоянное проживание в иностранном государстве, -</w:t>
      </w:r>
    </w:p>
    <w:p>
      <w:pPr>
        <w:pStyle w:val="0"/>
        <w:spacing w:before="200" w:line-rule="auto"/>
        <w:ind w:firstLine="540"/>
        <w:jc w:val="both"/>
      </w:pPr>
      <w:r>
        <w:rPr>
          <w:sz w:val="20"/>
        </w:rPr>
        <w:t xml:space="preserve">наказывается штрафом в размере до двухсот тысяч рублей или в размере заработной платы или иного дохода осужденного за период до одного года либо обязательными работами на срок до четырехсот часов.</w:t>
      </w:r>
    </w:p>
    <w:p>
      <w:pPr>
        <w:pStyle w:val="0"/>
        <w:jc w:val="both"/>
      </w:pPr>
      <w:r>
        <w:rPr>
          <w:sz w:val="20"/>
        </w:rPr>
      </w:r>
    </w:p>
    <w:bookmarkStart w:id="6262" w:name="P6262"/>
    <w:bookmarkEnd w:id="6262"/>
    <w:p>
      <w:pPr>
        <w:pStyle w:val="2"/>
        <w:outlineLvl w:val="3"/>
        <w:ind w:firstLine="540"/>
        <w:jc w:val="both"/>
      </w:pPr>
      <w:r>
        <w:rPr>
          <w:sz w:val="20"/>
        </w:rPr>
        <w:t xml:space="preserve">Статья 330.3. Осуществление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w:t>
      </w:r>
    </w:p>
    <w:p>
      <w:pPr>
        <w:pStyle w:val="0"/>
        <w:ind w:firstLine="540"/>
        <w:jc w:val="both"/>
      </w:pPr>
      <w:r>
        <w:rPr>
          <w:sz w:val="20"/>
        </w:rPr>
        <w:t xml:space="preserve">(введена Федеральным </w:t>
      </w:r>
      <w:hyperlink w:history="0" r:id="rId3153" w:tooltip="Федеральный закон от 04.08.2023 N 413-ФЗ &quot;О внесении изменений в Уголовный кодекс Российской Федерации и статьи 31 и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04.08.2023 N 413-ФЗ)</w:t>
      </w:r>
    </w:p>
    <w:p>
      <w:pPr>
        <w:pStyle w:val="0"/>
        <w:ind w:firstLine="540"/>
        <w:jc w:val="both"/>
      </w:pPr>
      <w:r>
        <w:rPr>
          <w:sz w:val="20"/>
        </w:rPr>
      </w:r>
    </w:p>
    <w:bookmarkStart w:id="6265" w:name="P6265"/>
    <w:bookmarkEnd w:id="6265"/>
    <w:p>
      <w:pPr>
        <w:pStyle w:val="0"/>
        <w:ind w:firstLine="540"/>
        <w:jc w:val="both"/>
      </w:pPr>
      <w:r>
        <w:rPr>
          <w:sz w:val="20"/>
        </w:rPr>
        <w:t xml:space="preserve">1.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лица, привлеченного к административной ответственности за совершение административного правонарушения, предусмотренного статьей 19.34.2 Кодекса Российской Федерации об административных правонарушениях, два раза в течение одного года, или лица, имеющего судимость за совершение преступления, предусмотренного настоящей статьей или </w:t>
      </w:r>
      <w:hyperlink w:history="0" w:anchor="P5454" w:tooltip="Статья 284.1. Осуществление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
        <w:r>
          <w:rPr>
            <w:sz w:val="20"/>
            <w:color w:val="0000ff"/>
          </w:rPr>
          <w:t xml:space="preserve">статьей 284.1</w:t>
        </w:r>
      </w:hyperlink>
      <w:r>
        <w:rPr>
          <w:sz w:val="20"/>
        </w:rPr>
        <w:t xml:space="preserve"> настоящего Кодекса (за исключением случаев, когда такое участие допускается в соответствии с законодательством Российской Федерации о некоммерческих организациях), -</w:t>
      </w:r>
    </w:p>
    <w:p>
      <w:pPr>
        <w:pStyle w:val="0"/>
        <w:spacing w:before="200" w:line-rule="auto"/>
        <w:ind w:firstLine="540"/>
        <w:jc w:val="both"/>
      </w:pPr>
      <w:r>
        <w:rPr>
          <w:sz w:val="20"/>
        </w:rPr>
        <w:t xml:space="preserve">наказывается штрафом в размере от ста тысяч до двухсот тысяч рублей или в размере заработной платы или иного дохода осужденного за период от одного года до двух лет, либо обязательными работами на срок до двухсот часов, либо принудительными работами на срок до двух лет с ограничением свободы на срок до двух лет или без такового, либо лишением свободы на срок до двух лет с лишением права занимать определенные должности или заниматься определенной деятельностью на срок до пяти лет или без такового.</w:t>
      </w:r>
    </w:p>
    <w:p>
      <w:pPr>
        <w:pStyle w:val="0"/>
        <w:spacing w:before="200" w:line-rule="auto"/>
        <w:ind w:firstLine="540"/>
        <w:jc w:val="both"/>
      </w:pPr>
      <w:r>
        <w:rPr>
          <w:sz w:val="20"/>
        </w:rPr>
        <w:t xml:space="preserve">2. Организация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w:t>
      </w:r>
    </w:p>
    <w:p>
      <w:pPr>
        <w:pStyle w:val="0"/>
        <w:spacing w:before="200" w:line-rule="auto"/>
        <w:ind w:firstLine="540"/>
        <w:jc w:val="both"/>
      </w:pPr>
      <w:r>
        <w:rPr>
          <w:sz w:val="20"/>
        </w:rPr>
        <w:t xml:space="preserve">наказывается обязательными работами на срок до трехсот шестидесяти часов, либо принудительными работами на срок до трех лет с ограничением свободы на срок до двух лет или без такового, либо лишением свободы на срок до трех лет с лишением права занимать определенные должности или заниматься определенной деятельностью на срок до семи лет или без такового.</w:t>
      </w:r>
    </w:p>
    <w:p>
      <w:pPr>
        <w:pStyle w:val="0"/>
        <w:spacing w:before="200" w:line-rule="auto"/>
        <w:ind w:firstLine="540"/>
        <w:jc w:val="both"/>
      </w:pPr>
      <w:r>
        <w:rPr>
          <w:sz w:val="20"/>
        </w:rPr>
        <w:t xml:space="preserve">Примечание. Лицо, совершившее преступление, предусмотренное </w:t>
      </w:r>
      <w:hyperlink w:history="0" w:anchor="P6265" w:tooltip="1.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лица, при...">
        <w:r>
          <w:rPr>
            <w:sz w:val="20"/>
            <w:color w:val="0000ff"/>
          </w:rPr>
          <w:t xml:space="preserve">частью первой</w:t>
        </w:r>
      </w:hyperlink>
      <w:r>
        <w:rPr>
          <w:sz w:val="20"/>
        </w:rPr>
        <w:t xml:space="preserve"> настоящей статьи, освобождается от уголовной ответственности, если оно добровольно прекратило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 и если оно активно способствовало раскрытию и (или) расследованию преступления.</w:t>
      </w:r>
    </w:p>
    <w:p>
      <w:pPr>
        <w:pStyle w:val="0"/>
        <w:jc w:val="both"/>
      </w:pPr>
      <w:r>
        <w:rPr>
          <w:sz w:val="20"/>
        </w:rPr>
      </w:r>
    </w:p>
    <w:p>
      <w:pPr>
        <w:pStyle w:val="2"/>
        <w:outlineLvl w:val="1"/>
        <w:jc w:val="center"/>
      </w:pPr>
      <w:r>
        <w:rPr>
          <w:sz w:val="20"/>
        </w:rPr>
        <w:t xml:space="preserve">Раздел XI. ПРЕСТУПЛЕНИЯ ПРОТИВ ВОЕННОЙ СЛУЖБЫ</w:t>
      </w:r>
    </w:p>
    <w:p>
      <w:pPr>
        <w:pStyle w:val="0"/>
        <w:jc w:val="both"/>
      </w:pPr>
      <w:r>
        <w:rPr>
          <w:sz w:val="20"/>
        </w:rPr>
      </w:r>
    </w:p>
    <w:bookmarkStart w:id="6273" w:name="P6273"/>
    <w:bookmarkEnd w:id="6273"/>
    <w:p>
      <w:pPr>
        <w:pStyle w:val="2"/>
        <w:outlineLvl w:val="2"/>
        <w:jc w:val="center"/>
      </w:pPr>
      <w:r>
        <w:rPr>
          <w:sz w:val="20"/>
        </w:rPr>
        <w:t xml:space="preserve">Глава 33. ПРЕСТУПЛЕНИЯ ПРОТИВ ВОЕННОЙ СЛУЖБЫ</w:t>
      </w:r>
    </w:p>
    <w:p>
      <w:pPr>
        <w:pStyle w:val="0"/>
        <w:jc w:val="both"/>
      </w:pPr>
      <w:r>
        <w:rPr>
          <w:sz w:val="20"/>
        </w:rPr>
      </w:r>
    </w:p>
    <w:p>
      <w:pPr>
        <w:pStyle w:val="2"/>
        <w:outlineLvl w:val="3"/>
        <w:ind w:firstLine="540"/>
        <w:jc w:val="both"/>
      </w:pPr>
      <w:r>
        <w:rPr>
          <w:sz w:val="20"/>
        </w:rPr>
        <w:t xml:space="preserve">Статья 331. Понятие преступлений против военной службы</w:t>
      </w:r>
    </w:p>
    <w:p>
      <w:pPr>
        <w:pStyle w:val="0"/>
        <w:jc w:val="both"/>
      </w:pPr>
      <w:r>
        <w:rPr>
          <w:sz w:val="20"/>
        </w:rPr>
      </w:r>
    </w:p>
    <w:p>
      <w:pPr>
        <w:pStyle w:val="0"/>
        <w:ind w:firstLine="540"/>
        <w:jc w:val="both"/>
      </w:pPr>
      <w:r>
        <w:rPr>
          <w:sz w:val="20"/>
        </w:rPr>
        <w:t xml:space="preserve">1. Преступлениями против военной службы признаются предусмотренные настоящей </w:t>
      </w:r>
      <w:hyperlink w:history="0" w:anchor="P6273" w:tooltip="Глава 33. ПРЕСТУПЛЕНИЯ ПРОТИВ ВОЕННОЙ СЛУЖБЫ">
        <w:r>
          <w:rPr>
            <w:sz w:val="20"/>
            <w:color w:val="0000ff"/>
          </w:rPr>
          <w:t xml:space="preserve">главой</w:t>
        </w:r>
      </w:hyperlink>
      <w:r>
        <w:rPr>
          <w:sz w:val="20"/>
        </w:rPr>
        <w:t xml:space="preserve"> преступления против установленного порядка прохождения военной службы, совершенные </w:t>
      </w:r>
      <w:hyperlink w:history="0" r:id="rId315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военнослужащими</w:t>
        </w:r>
      </w:hyperlink>
      <w:r>
        <w:rPr>
          <w:sz w:val="20"/>
        </w:rPr>
        <w:t xml:space="preserve">, проходящими военную службу по призыву либо по контракту, а также гражданами, пребывающими в запасе, во время прохождения ими военных сборов.</w:t>
      </w:r>
    </w:p>
    <w:p>
      <w:pPr>
        <w:pStyle w:val="0"/>
        <w:jc w:val="both"/>
      </w:pPr>
      <w:r>
        <w:rPr>
          <w:sz w:val="20"/>
        </w:rPr>
        <w:t xml:space="preserve">(в ред. Федерального </w:t>
      </w:r>
      <w:hyperlink w:history="0" r:id="rId3155"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закона</w:t>
        </w:r>
      </w:hyperlink>
      <w:r>
        <w:rPr>
          <w:sz w:val="20"/>
        </w:rPr>
        <w:t xml:space="preserve"> от 25.12.2008 N 280-ФЗ)</w:t>
      </w:r>
    </w:p>
    <w:p>
      <w:pPr>
        <w:pStyle w:val="0"/>
        <w:spacing w:before="200" w:line-rule="auto"/>
        <w:ind w:firstLine="540"/>
        <w:jc w:val="both"/>
      </w:pPr>
      <w:r>
        <w:rPr>
          <w:sz w:val="20"/>
        </w:rPr>
        <w:t xml:space="preserve">2. Утратил силу. - Федеральный </w:t>
      </w:r>
      <w:hyperlink w:history="0" r:id="rId3156" w:tooltip="Федеральный закон от 25.12.2008 N 280-ФЗ (ред. от 06.12.2011) &quot;О внесении изменений в отдельные законодательные акты Российской Федерации в связи с ратификацией Конвенции Организации Объединенных Наций против коррупции от 31 октября 2003 года и Конвенции об уголовной ответственности за коррупцию от 27 января 1999 года и принятием Федерального закона &quot;О противодействии коррупции&quot; {КонсультантПлюс}">
        <w:r>
          <w:rPr>
            <w:sz w:val="20"/>
            <w:color w:val="0000ff"/>
          </w:rPr>
          <w:t xml:space="preserve">закон</w:t>
        </w:r>
      </w:hyperlink>
      <w:r>
        <w:rPr>
          <w:sz w:val="20"/>
        </w:rPr>
        <w:t xml:space="preserve"> от 25.12.2008 N 280-ФЗ.</w:t>
      </w:r>
    </w:p>
    <w:p>
      <w:pPr>
        <w:pStyle w:val="0"/>
        <w:spacing w:before="200" w:line-rule="auto"/>
        <w:ind w:firstLine="540"/>
        <w:jc w:val="both"/>
      </w:pPr>
      <w:r>
        <w:rPr>
          <w:sz w:val="20"/>
        </w:rPr>
        <w:t xml:space="preserve">3. Утратил силу. - Федеральный </w:t>
      </w:r>
      <w:hyperlink w:history="0" r:id="rId315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w:t>
        </w:r>
      </w:hyperlink>
      <w:r>
        <w:rPr>
          <w:sz w:val="20"/>
        </w:rPr>
        <w:t xml:space="preserve"> от 24.09.2022 N 365-ФЗ.</w:t>
      </w:r>
    </w:p>
    <w:p>
      <w:pPr>
        <w:pStyle w:val="0"/>
        <w:jc w:val="both"/>
      </w:pPr>
      <w:r>
        <w:rPr>
          <w:sz w:val="20"/>
        </w:rPr>
      </w:r>
    </w:p>
    <w:bookmarkStart w:id="6282" w:name="P6282"/>
    <w:bookmarkEnd w:id="6282"/>
    <w:p>
      <w:pPr>
        <w:pStyle w:val="2"/>
        <w:outlineLvl w:val="3"/>
        <w:ind w:firstLine="540"/>
        <w:jc w:val="both"/>
      </w:pPr>
      <w:r>
        <w:rPr>
          <w:sz w:val="20"/>
        </w:rPr>
        <w:t xml:space="preserve">Статья 332. Неисполнение приказа</w:t>
      </w:r>
    </w:p>
    <w:p>
      <w:pPr>
        <w:pStyle w:val="0"/>
        <w:jc w:val="both"/>
      </w:pPr>
      <w:r>
        <w:rPr>
          <w:sz w:val="20"/>
        </w:rPr>
      </w:r>
    </w:p>
    <w:bookmarkStart w:id="6284" w:name="P6284"/>
    <w:bookmarkEnd w:id="6284"/>
    <w:p>
      <w:pPr>
        <w:pStyle w:val="0"/>
        <w:ind w:firstLine="540"/>
        <w:jc w:val="both"/>
      </w:pPr>
      <w:r>
        <w:rPr>
          <w:sz w:val="20"/>
        </w:rPr>
        <w:t xml:space="preserve">1. Неисполнение подчиненным </w:t>
      </w:r>
      <w:hyperlink w:history="0" r:id="rId315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приказа</w:t>
        </w:r>
      </w:hyperlink>
      <w:r>
        <w:rPr>
          <w:sz w:val="20"/>
        </w:rPr>
        <w:t xml:space="preserve"> начальника, отданного в установленном порядке, причинившее существенный </w:t>
      </w:r>
      <w:hyperlink w:history="0" r:id="rId315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вред</w:t>
        </w:r>
      </w:hyperlink>
      <w:r>
        <w:rPr>
          <w:sz w:val="20"/>
        </w:rPr>
        <w:t xml:space="preserve"> интересам службы, -</w:t>
      </w:r>
    </w:p>
    <w:p>
      <w:pPr>
        <w:pStyle w:val="0"/>
        <w:spacing w:before="200" w:line-rule="auto"/>
        <w:ind w:firstLine="540"/>
        <w:jc w:val="both"/>
      </w:pPr>
      <w:r>
        <w:rPr>
          <w:sz w:val="20"/>
        </w:rPr>
        <w:t xml:space="preserve">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w:t>
      </w:r>
    </w:p>
    <w:bookmarkStart w:id="6286" w:name="P6286"/>
    <w:bookmarkEnd w:id="6286"/>
    <w:p>
      <w:pPr>
        <w:pStyle w:val="0"/>
        <w:spacing w:before="200" w:line-rule="auto"/>
        <w:ind w:firstLine="540"/>
        <w:jc w:val="both"/>
      </w:pPr>
      <w:r>
        <w:rPr>
          <w:sz w:val="20"/>
        </w:rPr>
        <w:t xml:space="preserve">2. То же деяние, совершенное группой </w:t>
      </w:r>
      <w:hyperlink w:history="0" r:id="rId316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w:t>
        </w:r>
      </w:hyperlink>
      <w:r>
        <w:rPr>
          <w:sz w:val="20"/>
        </w:rPr>
        <w:t xml:space="preserve">, группой лиц по предварительному </w:t>
      </w:r>
      <w:hyperlink w:history="0" r:id="rId316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сговору</w:t>
        </w:r>
      </w:hyperlink>
      <w:r>
        <w:rPr>
          <w:sz w:val="20"/>
        </w:rPr>
        <w:t xml:space="preserve"> или организованной группой, а равно повлекшее </w:t>
      </w:r>
      <w:hyperlink w:history="0" r:id="rId316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пяти лет.</w:t>
      </w:r>
    </w:p>
    <w:p>
      <w:pPr>
        <w:pStyle w:val="0"/>
        <w:spacing w:before="200" w:line-rule="auto"/>
        <w:ind w:firstLine="540"/>
        <w:jc w:val="both"/>
      </w:pPr>
      <w:r>
        <w:rPr>
          <w:sz w:val="20"/>
        </w:rPr>
        <w:t xml:space="preserve">2.1. Неисполнение подчиненным приказа начальника, отданного в установленном порядке, в период военного </w:t>
      </w:r>
      <w:hyperlink w:history="0" r:id="rId3163"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16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16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а равно </w:t>
      </w:r>
      <w:hyperlink w:history="0" r:id="rId316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отказ</w:t>
        </w:r>
      </w:hyperlink>
      <w:r>
        <w:rPr>
          <w:sz w:val="20"/>
        </w:rPr>
        <w:t xml:space="preserve"> от участия в </w:t>
      </w:r>
      <w:hyperlink w:history="0" r:id="rId316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военных</w:t>
        </w:r>
      </w:hyperlink>
      <w:r>
        <w:rPr>
          <w:sz w:val="20"/>
        </w:rPr>
        <w:t xml:space="preserve"> или боевых действиях -</w:t>
      </w:r>
    </w:p>
    <w:p>
      <w:pPr>
        <w:pStyle w:val="0"/>
        <w:spacing w:before="200" w:line-rule="auto"/>
        <w:ind w:firstLine="540"/>
        <w:jc w:val="both"/>
      </w:pPr>
      <w:r>
        <w:rPr>
          <w:sz w:val="20"/>
        </w:rPr>
        <w:t xml:space="preserve">наказываются лишением свободы на срок от двух до трех лет.</w:t>
      </w:r>
    </w:p>
    <w:p>
      <w:pPr>
        <w:pStyle w:val="0"/>
        <w:jc w:val="both"/>
      </w:pPr>
      <w:r>
        <w:rPr>
          <w:sz w:val="20"/>
        </w:rPr>
        <w:t xml:space="preserve">(часть 2.1 введена Федеральным </w:t>
      </w:r>
      <w:hyperlink w:history="0" r:id="rId3168"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2.2. Деяния, предусмотренные </w:t>
      </w:r>
      <w:hyperlink w:history="0" w:anchor="P6284" w:tooltip="1. Неисполнение подчиненным приказа начальника, отданного в установленном порядке, причинившее существенный вред интересам службы, -">
        <w:r>
          <w:rPr>
            <w:sz w:val="20"/>
            <w:color w:val="0000ff"/>
          </w:rPr>
          <w:t xml:space="preserve">частями первой</w:t>
        </w:r>
      </w:hyperlink>
      <w:r>
        <w:rPr>
          <w:sz w:val="20"/>
        </w:rPr>
        <w:t xml:space="preserve"> или </w:t>
      </w:r>
      <w:hyperlink w:history="0" w:anchor="P6286" w:tooltip="2. То же деяние, совершенное группой лиц, группой лиц по предварительному сговору или организованной группой, а равно повлекшее тяжкие последствия, -">
        <w:r>
          <w:rPr>
            <w:sz w:val="20"/>
            <w:color w:val="0000ff"/>
          </w:rPr>
          <w:t xml:space="preserve">второй</w:t>
        </w:r>
      </w:hyperlink>
      <w:r>
        <w:rPr>
          <w:sz w:val="20"/>
        </w:rPr>
        <w:t xml:space="preserve"> настоящей статьи, совершенные в период военного положения, в военное время либо в условиях вооруженного конфликта или ведения боевых действий, а равно отказ от участия в военных или боевых действиях, повлекший тяжкие последствия, -</w:t>
      </w:r>
    </w:p>
    <w:p>
      <w:pPr>
        <w:pStyle w:val="0"/>
        <w:spacing w:before="200" w:line-rule="auto"/>
        <w:ind w:firstLine="540"/>
        <w:jc w:val="both"/>
      </w:pPr>
      <w:r>
        <w:rPr>
          <w:sz w:val="20"/>
        </w:rPr>
        <w:t xml:space="preserve">наказываются лишением свободы на срок от трех до десяти лет.</w:t>
      </w:r>
    </w:p>
    <w:p>
      <w:pPr>
        <w:pStyle w:val="0"/>
        <w:jc w:val="both"/>
      </w:pPr>
      <w:r>
        <w:rPr>
          <w:sz w:val="20"/>
        </w:rPr>
        <w:t xml:space="preserve">(часть 2.2 введена Федеральным </w:t>
      </w:r>
      <w:hyperlink w:history="0" r:id="rId3169"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3. Неисполнение приказа вследствие небрежного либо недобросовестного </w:t>
      </w:r>
      <w:hyperlink w:history="0" r:id="rId317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отношения</w:t>
        </w:r>
      </w:hyperlink>
      <w:r>
        <w:rPr>
          <w:sz w:val="20"/>
        </w:rPr>
        <w:t xml:space="preserve"> к службе, повлекшее тяжкие последствия, -</w:t>
      </w:r>
    </w:p>
    <w:p>
      <w:pPr>
        <w:pStyle w:val="0"/>
        <w:spacing w:before="200" w:line-rule="auto"/>
        <w:ind w:firstLine="540"/>
        <w:jc w:val="both"/>
      </w:pPr>
      <w:r>
        <w:rPr>
          <w:sz w:val="20"/>
        </w:rPr>
        <w:t xml:space="preserve">наказывается ограничением по военной службе на срок до одного года, либо арестом на срок до шести месяцев, либо содержанием в дисциплинарной воинской части на срок до двух лет.</w:t>
      </w:r>
    </w:p>
    <w:p>
      <w:pPr>
        <w:pStyle w:val="0"/>
        <w:jc w:val="both"/>
      </w:pPr>
      <w:r>
        <w:rPr>
          <w:sz w:val="20"/>
        </w:rPr>
        <w:t xml:space="preserve">(в ред. Федерального </w:t>
      </w:r>
      <w:hyperlink w:history="0" r:id="rId317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jc w:val="both"/>
      </w:pPr>
      <w:r>
        <w:rPr>
          <w:sz w:val="20"/>
        </w:rPr>
      </w:r>
    </w:p>
    <w:p>
      <w:pPr>
        <w:pStyle w:val="2"/>
        <w:outlineLvl w:val="3"/>
        <w:ind w:firstLine="540"/>
        <w:jc w:val="both"/>
      </w:pPr>
      <w:r>
        <w:rPr>
          <w:sz w:val="20"/>
        </w:rPr>
        <w:t xml:space="preserve">Статья 333. Сопротивление начальнику или принуждение его к нарушению обязанностей военной службы</w:t>
      </w:r>
    </w:p>
    <w:p>
      <w:pPr>
        <w:pStyle w:val="0"/>
        <w:jc w:val="both"/>
      </w:pPr>
      <w:r>
        <w:rPr>
          <w:sz w:val="20"/>
        </w:rPr>
      </w:r>
    </w:p>
    <w:bookmarkStart w:id="6300" w:name="P6300"/>
    <w:bookmarkEnd w:id="6300"/>
    <w:p>
      <w:pPr>
        <w:pStyle w:val="0"/>
        <w:ind w:firstLine="540"/>
        <w:jc w:val="both"/>
      </w:pPr>
      <w:r>
        <w:rPr>
          <w:sz w:val="20"/>
        </w:rPr>
        <w:t xml:space="preserve">1. </w:t>
      </w:r>
      <w:hyperlink w:history="0" r:id="rId317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Сопротивление</w:t>
        </w:r>
      </w:hyperlink>
      <w:r>
        <w:rPr>
          <w:sz w:val="20"/>
        </w:rPr>
        <w:t xml:space="preserve"> начальнику, а равно </w:t>
      </w:r>
      <w:hyperlink w:history="0" r:id="rId317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иному</w:t>
        </w:r>
      </w:hyperlink>
      <w:r>
        <w:rPr>
          <w:sz w:val="20"/>
        </w:rPr>
        <w:t xml:space="preserve"> лицу, исполняющему возложенные на него обязанности военной службы, или </w:t>
      </w:r>
      <w:hyperlink w:history="0" r:id="rId317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принуждение</w:t>
        </w:r>
      </w:hyperlink>
      <w:r>
        <w:rPr>
          <w:sz w:val="20"/>
        </w:rPr>
        <w:t xml:space="preserve"> его к нарушению этих обязанностей, сопряженные с </w:t>
      </w:r>
      <w:hyperlink w:history="0" r:id="rId317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насилием</w:t>
        </w:r>
      </w:hyperlink>
      <w:r>
        <w:rPr>
          <w:sz w:val="20"/>
        </w:rPr>
        <w:t xml:space="preserve"> или с </w:t>
      </w:r>
      <w:hyperlink w:history="0" r:id="rId317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угрозой</w:t>
        </w:r>
      </w:hyperlink>
      <w:r>
        <w:rPr>
          <w:sz w:val="20"/>
        </w:rPr>
        <w:t xml:space="preserve"> его применения, -</w:t>
      </w:r>
    </w:p>
    <w:p>
      <w:pPr>
        <w:pStyle w:val="0"/>
        <w:spacing w:before="200" w:line-rule="auto"/>
        <w:ind w:firstLine="540"/>
        <w:jc w:val="both"/>
      </w:pPr>
      <w:r>
        <w:rPr>
          <w:sz w:val="20"/>
        </w:rPr>
        <w:t xml:space="preserve">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bookmarkStart w:id="6302" w:name="P6302"/>
    <w:bookmarkEnd w:id="6302"/>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с </w:t>
      </w:r>
      <w:hyperlink w:history="0" r:id="rId317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применением</w:t>
        </w:r>
      </w:hyperlink>
      <w:r>
        <w:rPr>
          <w:sz w:val="20"/>
        </w:rPr>
        <w:t xml:space="preserve"> </w:t>
      </w:r>
      <w:hyperlink w:history="0" r:id="rId317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w:t>
      </w:r>
    </w:p>
    <w:p>
      <w:pPr>
        <w:pStyle w:val="0"/>
        <w:spacing w:before="200" w:line-rule="auto"/>
        <w:ind w:firstLine="540"/>
        <w:jc w:val="both"/>
      </w:pPr>
      <w:r>
        <w:rPr>
          <w:sz w:val="20"/>
        </w:rPr>
        <w:t xml:space="preserve">в) с причинением </w:t>
      </w:r>
      <w:hyperlink w:history="0" r:id="rId3179"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или </w:t>
      </w:r>
      <w:hyperlink w:history="0" r:id="rId318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w:t>
        </w:r>
      </w:hyperlink>
      <w:r>
        <w:rPr>
          <w:sz w:val="20"/>
        </w:rPr>
        <w:t xml:space="preserve"> вреда здоровью либо иных </w:t>
      </w:r>
      <w:hyperlink w:history="0" r:id="rId318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тяжких</w:t>
        </w:r>
      </w:hyperlink>
      <w:r>
        <w:rPr>
          <w:sz w:val="20"/>
        </w:rPr>
        <w:t xml:space="preserve"> последствий, -</w:t>
      </w:r>
    </w:p>
    <w:p>
      <w:pPr>
        <w:pStyle w:val="0"/>
        <w:spacing w:before="200" w:line-rule="auto"/>
        <w:ind w:firstLine="540"/>
        <w:jc w:val="both"/>
      </w:pPr>
      <w:r>
        <w:rPr>
          <w:sz w:val="20"/>
        </w:rPr>
        <w:t xml:space="preserve">наказываются лишением свободы на срок до восьми лет.</w:t>
      </w:r>
    </w:p>
    <w:p>
      <w:pPr>
        <w:pStyle w:val="0"/>
        <w:jc w:val="both"/>
      </w:pPr>
      <w:r>
        <w:rPr>
          <w:sz w:val="20"/>
        </w:rPr>
        <w:t xml:space="preserve">(в ред. Федерального </w:t>
      </w:r>
      <w:hyperlink w:history="0" r:id="rId3182"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3. Деяния, предусмотренные </w:t>
      </w:r>
      <w:hyperlink w:history="0" w:anchor="P6300" w:tooltip="1. Сопротивление начальнику, а равно иному лицу, исполняющему возложенные на него обязанности военной службы, или принуждение его к нарушению этих обязанностей, сопряженные с насилием или с угрозой его применения, -">
        <w:r>
          <w:rPr>
            <w:sz w:val="20"/>
            <w:color w:val="0000ff"/>
          </w:rPr>
          <w:t xml:space="preserve">частями первой</w:t>
        </w:r>
      </w:hyperlink>
      <w:r>
        <w:rPr>
          <w:sz w:val="20"/>
        </w:rPr>
        <w:t xml:space="preserve"> или </w:t>
      </w:r>
      <w:hyperlink w:history="0" w:anchor="P6302" w:tooltip="2. Те же деяния, совершенные:">
        <w:r>
          <w:rPr>
            <w:sz w:val="20"/>
            <w:color w:val="0000ff"/>
          </w:rPr>
          <w:t xml:space="preserve">второй</w:t>
        </w:r>
      </w:hyperlink>
      <w:r>
        <w:rPr>
          <w:sz w:val="20"/>
        </w:rPr>
        <w:t xml:space="preserve"> настоящей статьи, совершенные в </w:t>
      </w:r>
      <w:hyperlink w:history="0" r:id="rId318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184"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185"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время либо в условиях вооруженного </w:t>
      </w:r>
      <w:r>
        <w:rPr>
          <w:sz w:val="20"/>
        </w:rPr>
        <w:t xml:space="preserve">конфликта</w:t>
      </w:r>
      <w:r>
        <w:rPr>
          <w:sz w:val="20"/>
        </w:rPr>
        <w:t xml:space="preserve"> или ведения боевых </w:t>
      </w:r>
      <w:hyperlink w:history="0" r:id="rId318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пятнадцати лет.</w:t>
      </w:r>
    </w:p>
    <w:p>
      <w:pPr>
        <w:pStyle w:val="0"/>
        <w:jc w:val="both"/>
      </w:pPr>
      <w:r>
        <w:rPr>
          <w:sz w:val="20"/>
        </w:rPr>
        <w:t xml:space="preserve">(часть 3 введена Федеральным </w:t>
      </w:r>
      <w:hyperlink w:history="0" r:id="rId318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334. Насильственные действия в отношении начальника</w:t>
      </w:r>
    </w:p>
    <w:p>
      <w:pPr>
        <w:pStyle w:val="0"/>
        <w:jc w:val="both"/>
      </w:pPr>
      <w:r>
        <w:rPr>
          <w:sz w:val="20"/>
        </w:rPr>
      </w:r>
    </w:p>
    <w:bookmarkStart w:id="6314" w:name="P6314"/>
    <w:bookmarkEnd w:id="6314"/>
    <w:p>
      <w:pPr>
        <w:pStyle w:val="0"/>
        <w:ind w:firstLine="540"/>
        <w:jc w:val="both"/>
      </w:pPr>
      <w:r>
        <w:rPr>
          <w:sz w:val="20"/>
        </w:rPr>
        <w:t xml:space="preserve">1. Нанесение </w:t>
      </w:r>
      <w:hyperlink w:history="0" r:id="rId318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побоев</w:t>
        </w:r>
      </w:hyperlink>
      <w:r>
        <w:rPr>
          <w:sz w:val="20"/>
        </w:rPr>
        <w:t xml:space="preserve"> или применение </w:t>
      </w:r>
      <w:hyperlink w:history="0" r:id="rId318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иного</w:t>
        </w:r>
      </w:hyperlink>
      <w:r>
        <w:rPr>
          <w:sz w:val="20"/>
        </w:rPr>
        <w:t xml:space="preserve"> насилия в отношении начальника, совершенные во </w:t>
      </w:r>
      <w:hyperlink w:history="0" r:id="rId319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исполнения им обязанностей военной службы или в связи с исполнением этих обязанностей, -</w:t>
      </w:r>
    </w:p>
    <w:p>
      <w:pPr>
        <w:pStyle w:val="0"/>
        <w:spacing w:before="200" w:line-rule="auto"/>
        <w:ind w:firstLine="540"/>
        <w:jc w:val="both"/>
      </w:pPr>
      <w:r>
        <w:rPr>
          <w:sz w:val="20"/>
        </w:rPr>
        <w:t xml:space="preserve">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bookmarkStart w:id="6316" w:name="P6316"/>
    <w:bookmarkEnd w:id="6316"/>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б) с </w:t>
      </w:r>
      <w:hyperlink w:history="0" r:id="rId319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применением</w:t>
        </w:r>
      </w:hyperlink>
      <w:r>
        <w:rPr>
          <w:sz w:val="20"/>
        </w:rPr>
        <w:t xml:space="preserve"> </w:t>
      </w:r>
      <w:hyperlink w:history="0" r:id="rId319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w:t>
      </w:r>
    </w:p>
    <w:p>
      <w:pPr>
        <w:pStyle w:val="0"/>
        <w:spacing w:before="200" w:line-rule="auto"/>
        <w:ind w:firstLine="540"/>
        <w:jc w:val="both"/>
      </w:pPr>
      <w:r>
        <w:rPr>
          <w:sz w:val="20"/>
        </w:rPr>
        <w:t xml:space="preserve">в) с причинением </w:t>
      </w:r>
      <w:hyperlink w:history="0" r:id="rId3193"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w:t>
        </w:r>
      </w:hyperlink>
      <w:r>
        <w:rPr>
          <w:sz w:val="20"/>
        </w:rPr>
        <w:t xml:space="preserve"> или </w:t>
      </w:r>
      <w:hyperlink w:history="0" r:id="rId3194"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w:t>
        </w:r>
      </w:hyperlink>
      <w:r>
        <w:rPr>
          <w:sz w:val="20"/>
        </w:rPr>
        <w:t xml:space="preserve"> вреда здоровью либо иных </w:t>
      </w:r>
      <w:hyperlink w:history="0" r:id="rId319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тяжких</w:t>
        </w:r>
      </w:hyperlink>
      <w:r>
        <w:rPr>
          <w:sz w:val="20"/>
        </w:rPr>
        <w:t xml:space="preserve"> последствий, -</w:t>
      </w:r>
    </w:p>
    <w:p>
      <w:pPr>
        <w:pStyle w:val="0"/>
        <w:spacing w:before="200" w:line-rule="auto"/>
        <w:ind w:firstLine="540"/>
        <w:jc w:val="both"/>
      </w:pPr>
      <w:r>
        <w:rPr>
          <w:sz w:val="20"/>
        </w:rPr>
        <w:t xml:space="preserve">наказываются лишением свободы на срок до восьми лет.</w:t>
      </w:r>
    </w:p>
    <w:p>
      <w:pPr>
        <w:pStyle w:val="0"/>
        <w:jc w:val="both"/>
      </w:pPr>
      <w:r>
        <w:rPr>
          <w:sz w:val="20"/>
        </w:rPr>
        <w:t xml:space="preserve">(в ред. Федерального </w:t>
      </w:r>
      <w:hyperlink w:history="0" r:id="rId3196"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3. Деяния, предусмотренные </w:t>
      </w:r>
      <w:hyperlink w:history="0" w:anchor="P6314" w:tooltip="1. Нанесение побоев или применение иного насилия в отношении начальника, совершенные во время исполнения им обязанностей военной службы или в связи с исполнением этих обязанностей, -">
        <w:r>
          <w:rPr>
            <w:sz w:val="20"/>
            <w:color w:val="0000ff"/>
          </w:rPr>
          <w:t xml:space="preserve">частями первой</w:t>
        </w:r>
      </w:hyperlink>
      <w:r>
        <w:rPr>
          <w:sz w:val="20"/>
        </w:rPr>
        <w:t xml:space="preserve"> или </w:t>
      </w:r>
      <w:hyperlink w:history="0" w:anchor="P6316" w:tooltip="2. Те же деяния, совершенные:">
        <w:r>
          <w:rPr>
            <w:sz w:val="20"/>
            <w:color w:val="0000ff"/>
          </w:rPr>
          <w:t xml:space="preserve">второй</w:t>
        </w:r>
      </w:hyperlink>
      <w:r>
        <w:rPr>
          <w:sz w:val="20"/>
        </w:rPr>
        <w:t xml:space="preserve"> настоящей статьи, совершенные в </w:t>
      </w:r>
      <w:hyperlink w:history="0" r:id="rId319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198"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199"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0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20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пятнадцати лет.</w:t>
      </w:r>
    </w:p>
    <w:p>
      <w:pPr>
        <w:pStyle w:val="0"/>
        <w:jc w:val="both"/>
      </w:pPr>
      <w:r>
        <w:rPr>
          <w:sz w:val="20"/>
        </w:rPr>
        <w:t xml:space="preserve">(часть 3 введена Федеральным </w:t>
      </w:r>
      <w:hyperlink w:history="0" r:id="rId3202"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335. Нарушение уставных правил взаимоотношений между военнослужащими при отсутствии между ними отношений подчиненности</w:t>
      </w:r>
    </w:p>
    <w:p>
      <w:pPr>
        <w:pStyle w:val="0"/>
        <w:jc w:val="both"/>
      </w:pPr>
      <w:r>
        <w:rPr>
          <w:sz w:val="20"/>
        </w:rPr>
      </w:r>
    </w:p>
    <w:bookmarkStart w:id="6328" w:name="P6328"/>
    <w:bookmarkEnd w:id="6328"/>
    <w:p>
      <w:pPr>
        <w:pStyle w:val="0"/>
        <w:ind w:firstLine="540"/>
        <w:jc w:val="both"/>
      </w:pPr>
      <w:r>
        <w:rPr>
          <w:sz w:val="20"/>
        </w:rPr>
        <w:t xml:space="preserve">1. </w:t>
      </w:r>
      <w:hyperlink w:history="0" r:id="rId320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w:t>
      </w:r>
      <w:hyperlink w:history="0" r:id="rId3204" w:tooltip="Указ Президента РФ от 10.11.2007 N 1495 (ред. от 31.07.2022)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0"/>
            <w:color w:val="0000ff"/>
          </w:rPr>
          <w:t xml:space="preserve">уставных правил</w:t>
        </w:r>
      </w:hyperlink>
      <w:r>
        <w:rPr>
          <w:sz w:val="20"/>
        </w:rPr>
        <w:t xml:space="preserve"> взаимоотношений между военнослужащими при отсутствии между ними отношений подчиненности, связанное с унижением чести и достоинства или </w:t>
      </w:r>
      <w:hyperlink w:history="0" r:id="rId320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издевательством</w:t>
        </w:r>
      </w:hyperlink>
      <w:r>
        <w:rPr>
          <w:sz w:val="20"/>
        </w:rPr>
        <w:t xml:space="preserve"> над потерпевшим либо сопряженное с </w:t>
      </w:r>
      <w:hyperlink w:history="0" r:id="rId320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насилием</w:t>
        </w:r>
      </w:hyperlink>
      <w:r>
        <w:rPr>
          <w:sz w:val="20"/>
        </w:rPr>
        <w:t xml:space="preserve">, -</w:t>
      </w:r>
    </w:p>
    <w:p>
      <w:pPr>
        <w:pStyle w:val="0"/>
        <w:spacing w:before="200" w:line-rule="auto"/>
        <w:ind w:firstLine="540"/>
        <w:jc w:val="both"/>
      </w:pPr>
      <w:r>
        <w:rPr>
          <w:sz w:val="20"/>
        </w:rPr>
        <w:t xml:space="preserve">наказывается содержанием в дисциплинарной воинской части на срок до двух лет или лишением свободы на срок до трех лет.</w:t>
      </w:r>
    </w:p>
    <w:bookmarkStart w:id="6330" w:name="P6330"/>
    <w:bookmarkEnd w:id="6330"/>
    <w:p>
      <w:pPr>
        <w:pStyle w:val="0"/>
        <w:spacing w:before="200" w:line-rule="auto"/>
        <w:ind w:firstLine="540"/>
        <w:jc w:val="both"/>
      </w:pPr>
      <w:r>
        <w:rPr>
          <w:sz w:val="20"/>
        </w:rPr>
        <w:t xml:space="preserve">2. То же деяние, совершенное:</w:t>
      </w:r>
    </w:p>
    <w:p>
      <w:pPr>
        <w:pStyle w:val="0"/>
        <w:spacing w:before="200" w:line-rule="auto"/>
        <w:ind w:firstLine="540"/>
        <w:jc w:val="both"/>
      </w:pPr>
      <w:r>
        <w:rPr>
          <w:sz w:val="20"/>
        </w:rPr>
        <w:t xml:space="preserve">а) утратил силу. - Федеральный </w:t>
      </w:r>
      <w:hyperlink w:history="0" r:id="rId3207"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w:t>
        </w:r>
      </w:hyperlink>
      <w:r>
        <w:rPr>
          <w:sz w:val="20"/>
        </w:rPr>
        <w:t xml:space="preserve"> от 08.12.2003 N 162-ФЗ;</w:t>
      </w:r>
    </w:p>
    <w:p>
      <w:pPr>
        <w:pStyle w:val="0"/>
        <w:spacing w:before="200" w:line-rule="auto"/>
        <w:ind w:firstLine="540"/>
        <w:jc w:val="both"/>
      </w:pPr>
      <w:r>
        <w:rPr>
          <w:sz w:val="20"/>
        </w:rPr>
        <w:t xml:space="preserve">б) в отношении двух или более лиц;</w:t>
      </w:r>
    </w:p>
    <w:p>
      <w:pPr>
        <w:pStyle w:val="0"/>
        <w:spacing w:before="200" w:line-rule="auto"/>
        <w:ind w:firstLine="540"/>
        <w:jc w:val="both"/>
      </w:pPr>
      <w:r>
        <w:rPr>
          <w:sz w:val="20"/>
        </w:rPr>
        <w:t xml:space="preserve">в)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г) с </w:t>
      </w:r>
      <w:hyperlink w:history="0" r:id="rId320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применением</w:t>
        </w:r>
      </w:hyperlink>
      <w:r>
        <w:rPr>
          <w:sz w:val="20"/>
        </w:rPr>
        <w:t xml:space="preserve"> </w:t>
      </w:r>
      <w:hyperlink w:history="0" r:id="rId320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w:t>
      </w:r>
    </w:p>
    <w:p>
      <w:pPr>
        <w:pStyle w:val="0"/>
        <w:spacing w:before="200" w:line-rule="auto"/>
        <w:ind w:firstLine="540"/>
        <w:jc w:val="both"/>
      </w:pPr>
      <w:r>
        <w:rPr>
          <w:sz w:val="20"/>
        </w:rPr>
        <w:t xml:space="preserve">д) с причинением </w:t>
      </w:r>
      <w:hyperlink w:history="0" r:id="rId3210"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средней тяжести</w:t>
        </w:r>
      </w:hyperlink>
      <w:r>
        <w:rPr>
          <w:sz w:val="20"/>
        </w:rPr>
        <w:t xml:space="preserve"> вреда здоровью, -</w:t>
      </w:r>
    </w:p>
    <w:p>
      <w:pPr>
        <w:pStyle w:val="0"/>
        <w:spacing w:before="200" w:line-rule="auto"/>
        <w:ind w:firstLine="540"/>
        <w:jc w:val="both"/>
      </w:pPr>
      <w:r>
        <w:rPr>
          <w:sz w:val="20"/>
        </w:rPr>
        <w:t xml:space="preserve">наказывается лишением свободы на срок до пяти лет.</w:t>
      </w:r>
    </w:p>
    <w:p>
      <w:pPr>
        <w:pStyle w:val="0"/>
        <w:spacing w:before="200" w:line-rule="auto"/>
        <w:ind w:firstLine="540"/>
        <w:jc w:val="both"/>
      </w:pPr>
      <w:r>
        <w:rPr>
          <w:sz w:val="20"/>
        </w:rPr>
        <w:t xml:space="preserve">3. Деяния, предусмотренные </w:t>
      </w:r>
      <w:hyperlink w:history="0" w:anchor="P6328" w:tooltip="1. Нарушение уставных правил взаимоотношений между военнослужащими при отсутствии между ними отношений подчиненности, связанное с унижением чести и достоинства или издевательством над потерпевшим либо сопряженное с насилием, -">
        <w:r>
          <w:rPr>
            <w:sz w:val="20"/>
            <w:color w:val="0000ff"/>
          </w:rPr>
          <w:t xml:space="preserve">частями первой</w:t>
        </w:r>
      </w:hyperlink>
      <w:r>
        <w:rPr>
          <w:sz w:val="20"/>
        </w:rPr>
        <w:t xml:space="preserve"> или </w:t>
      </w:r>
      <w:hyperlink w:history="0" w:anchor="P6330" w:tooltip="2. То же деяние, совершенное:">
        <w:r>
          <w:rPr>
            <w:sz w:val="20"/>
            <w:color w:val="0000ff"/>
          </w:rPr>
          <w:t xml:space="preserve">второй</w:t>
        </w:r>
      </w:hyperlink>
      <w:r>
        <w:rPr>
          <w:sz w:val="20"/>
        </w:rPr>
        <w:t xml:space="preserve"> настоящей статьи, повлекшие </w:t>
      </w:r>
      <w:hyperlink w:history="0" r:id="rId321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наказываются лишением свободы на срок до десяти лет.</w:t>
      </w:r>
    </w:p>
    <w:p>
      <w:pPr>
        <w:pStyle w:val="0"/>
        <w:jc w:val="both"/>
      </w:pPr>
      <w:r>
        <w:rPr>
          <w:sz w:val="20"/>
        </w:rPr>
      </w:r>
    </w:p>
    <w:p>
      <w:pPr>
        <w:pStyle w:val="2"/>
        <w:outlineLvl w:val="3"/>
        <w:ind w:firstLine="540"/>
        <w:jc w:val="both"/>
      </w:pPr>
      <w:r>
        <w:rPr>
          <w:sz w:val="20"/>
        </w:rPr>
        <w:t xml:space="preserve">Статья 336. Оскорбление военнослужащего</w:t>
      </w:r>
    </w:p>
    <w:p>
      <w:pPr>
        <w:pStyle w:val="0"/>
        <w:jc w:val="both"/>
      </w:pPr>
      <w:r>
        <w:rPr>
          <w:sz w:val="20"/>
        </w:rPr>
      </w:r>
    </w:p>
    <w:p>
      <w:pPr>
        <w:pStyle w:val="0"/>
        <w:ind w:firstLine="540"/>
        <w:jc w:val="both"/>
      </w:pPr>
      <w:r>
        <w:rPr>
          <w:sz w:val="20"/>
        </w:rPr>
        <w:t xml:space="preserve">1. </w:t>
      </w:r>
      <w:hyperlink w:history="0" r:id="rId321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Оскорбление</w:t>
        </w:r>
      </w:hyperlink>
      <w:r>
        <w:rPr>
          <w:sz w:val="20"/>
        </w:rPr>
        <w:t xml:space="preserve"> одним военнослужащим другого во время исполнения или в связи с исполнением обязанностей военной службы -</w:t>
      </w:r>
    </w:p>
    <w:p>
      <w:pPr>
        <w:pStyle w:val="0"/>
        <w:spacing w:before="200" w:line-rule="auto"/>
        <w:ind w:firstLine="540"/>
        <w:jc w:val="both"/>
      </w:pPr>
      <w:r>
        <w:rPr>
          <w:sz w:val="20"/>
        </w:rPr>
        <w:t xml:space="preserve">наказывается ограничением по военной службе на срок до шести месяцев или содержанием в дисциплинарной воинской части на тот же срок.</w:t>
      </w:r>
    </w:p>
    <w:p>
      <w:pPr>
        <w:pStyle w:val="0"/>
        <w:spacing w:before="200" w:line-rule="auto"/>
        <w:ind w:firstLine="540"/>
        <w:jc w:val="both"/>
      </w:pPr>
      <w:r>
        <w:rPr>
          <w:sz w:val="20"/>
        </w:rPr>
        <w:t xml:space="preserve">2. Оскорбление подчиненным начальника, а равно начальником подчиненного во время исполнения или в связи с исполнением обязанностей военной службы -</w:t>
      </w:r>
    </w:p>
    <w:p>
      <w:pPr>
        <w:pStyle w:val="0"/>
        <w:spacing w:before="200" w:line-rule="auto"/>
        <w:ind w:firstLine="540"/>
        <w:jc w:val="both"/>
      </w:pPr>
      <w:r>
        <w:rPr>
          <w:sz w:val="20"/>
        </w:rPr>
        <w:t xml:space="preserve">наказывается ограничением по военной службе на срок до одного года или содержанием в дисциплинарной воинской части на тот же срок.</w:t>
      </w:r>
    </w:p>
    <w:p>
      <w:pPr>
        <w:pStyle w:val="0"/>
        <w:jc w:val="both"/>
      </w:pPr>
      <w:r>
        <w:rPr>
          <w:sz w:val="20"/>
        </w:rPr>
      </w:r>
    </w:p>
    <w:p>
      <w:pPr>
        <w:pStyle w:val="2"/>
        <w:outlineLvl w:val="3"/>
        <w:ind w:firstLine="540"/>
        <w:jc w:val="both"/>
      </w:pPr>
      <w:r>
        <w:rPr>
          <w:sz w:val="20"/>
        </w:rPr>
        <w:t xml:space="preserve">Статья 337. Самовольное оставление части или места службы</w:t>
      </w:r>
    </w:p>
    <w:p>
      <w:pPr>
        <w:pStyle w:val="0"/>
        <w:jc w:val="both"/>
      </w:pPr>
      <w:r>
        <w:rPr>
          <w:sz w:val="20"/>
        </w:rPr>
      </w:r>
    </w:p>
    <w:bookmarkStart w:id="6349" w:name="P6349"/>
    <w:bookmarkEnd w:id="6349"/>
    <w:p>
      <w:pPr>
        <w:pStyle w:val="0"/>
        <w:ind w:firstLine="540"/>
        <w:jc w:val="both"/>
      </w:pPr>
      <w:r>
        <w:rPr>
          <w:sz w:val="20"/>
        </w:rPr>
        <w:t xml:space="preserve">1. </w:t>
      </w:r>
      <w:hyperlink w:history="0" r:id="rId321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Самовольное</w:t>
        </w:r>
      </w:hyperlink>
      <w:r>
        <w:rPr>
          <w:sz w:val="20"/>
        </w:rPr>
        <w:t xml:space="preserve"> </w:t>
      </w:r>
      <w:hyperlink w:history="0" r:id="rId321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оставление</w:t>
        </w:r>
      </w:hyperlink>
      <w:r>
        <w:rPr>
          <w:sz w:val="20"/>
        </w:rPr>
        <w:t xml:space="preserve"> части или места службы, а равно </w:t>
      </w:r>
      <w:hyperlink w:history="0" r:id="rId321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неявка в срок</w:t>
        </w:r>
      </w:hyperlink>
      <w:r>
        <w:rPr>
          <w:sz w:val="20"/>
        </w:rPr>
        <w:t xml:space="preserve"> без уважительных причин на службу при увольнении из части, при назначении, переводе, из командировки, отпуска или медицинской организации </w:t>
      </w:r>
      <w:hyperlink w:history="0" r:id="rId321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продолжительностью</w:t>
        </w:r>
      </w:hyperlink>
      <w:r>
        <w:rPr>
          <w:sz w:val="20"/>
        </w:rPr>
        <w:t xml:space="preserve"> свыше двух суток, но не более десяти суток, совершенные военнослужащим, проходящим военную службу по призыву, -</w:t>
      </w:r>
    </w:p>
    <w:p>
      <w:pPr>
        <w:pStyle w:val="0"/>
        <w:jc w:val="both"/>
      </w:pPr>
      <w:r>
        <w:rPr>
          <w:sz w:val="20"/>
        </w:rPr>
        <w:t xml:space="preserve">(в ред. Федерального </w:t>
      </w:r>
      <w:hyperlink w:history="0" r:id="rId3217"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0"/>
            <w:color w:val="0000ff"/>
          </w:rPr>
          <w:t xml:space="preserve">закона</w:t>
        </w:r>
      </w:hyperlink>
      <w:r>
        <w:rPr>
          <w:sz w:val="20"/>
        </w:rPr>
        <w:t xml:space="preserve"> от 25.11.2013 N 317-ФЗ)</w:t>
      </w:r>
    </w:p>
    <w:p>
      <w:pPr>
        <w:pStyle w:val="0"/>
        <w:spacing w:before="200" w:line-rule="auto"/>
        <w:ind w:firstLine="540"/>
        <w:jc w:val="both"/>
      </w:pPr>
      <w:r>
        <w:rPr>
          <w:sz w:val="20"/>
        </w:rPr>
        <w:t xml:space="preserve">наказываются арестом на срок до шести месяцев или содержанием в дисциплинарной воинской части на срок до одного года.</w:t>
      </w:r>
    </w:p>
    <w:bookmarkStart w:id="6352" w:name="P6352"/>
    <w:bookmarkEnd w:id="6352"/>
    <w:p>
      <w:pPr>
        <w:pStyle w:val="0"/>
        <w:spacing w:before="200" w:line-rule="auto"/>
        <w:ind w:firstLine="540"/>
        <w:jc w:val="both"/>
      </w:pPr>
      <w:r>
        <w:rPr>
          <w:sz w:val="20"/>
        </w:rPr>
        <w:t xml:space="preserve">2. Те же деяния, совершенные военнослужащим, отбывающим наказание в дисциплинарной воинской части, -</w:t>
      </w:r>
    </w:p>
    <w:p>
      <w:pPr>
        <w:pStyle w:val="0"/>
        <w:spacing w:before="200" w:line-rule="auto"/>
        <w:ind w:firstLine="540"/>
        <w:jc w:val="both"/>
      </w:pPr>
      <w:r>
        <w:rPr>
          <w:sz w:val="20"/>
        </w:rPr>
        <w:t xml:space="preserve">наказываются лишением свободы на срок до двух лет.</w:t>
      </w:r>
    </w:p>
    <w:p>
      <w:pPr>
        <w:pStyle w:val="0"/>
        <w:spacing w:before="200" w:line-rule="auto"/>
        <w:ind w:firstLine="540"/>
        <w:jc w:val="both"/>
      </w:pPr>
      <w:r>
        <w:rPr>
          <w:sz w:val="20"/>
        </w:rPr>
        <w:t xml:space="preserve">2.1. Самовольное оставление части или места службы, а равно неявка в срок без уважительных причин на службу продолжительностью свыше двух суток, но не более десяти суток, совершенные военнослужащим, проходящим военную службу по призыву или по контракту, в </w:t>
      </w:r>
      <w:hyperlink w:history="0" r:id="rId321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19"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20"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2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22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пяти лет.</w:t>
      </w:r>
    </w:p>
    <w:p>
      <w:pPr>
        <w:pStyle w:val="0"/>
        <w:jc w:val="both"/>
      </w:pPr>
      <w:r>
        <w:rPr>
          <w:sz w:val="20"/>
        </w:rPr>
        <w:t xml:space="preserve">(часть 2.1 введена Федеральным </w:t>
      </w:r>
      <w:hyperlink w:history="0" r:id="rId3223"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bookmarkStart w:id="6357" w:name="P6357"/>
    <w:bookmarkEnd w:id="6357"/>
    <w:p>
      <w:pPr>
        <w:pStyle w:val="0"/>
        <w:spacing w:before="200" w:line-rule="auto"/>
        <w:ind w:firstLine="540"/>
        <w:jc w:val="both"/>
      </w:pPr>
      <w:r>
        <w:rPr>
          <w:sz w:val="20"/>
        </w:rPr>
        <w:t xml:space="preserve">3. Самовольное оставление части или места службы, а равно неявка в срок без уважительных причин на службу продолжительностью свыше десяти суток, но не более одного месяца, совершенные военнослужащим, проходящим военную службу по призыву или по контракту, -</w:t>
      </w:r>
    </w:p>
    <w:p>
      <w:pPr>
        <w:pStyle w:val="0"/>
        <w:spacing w:before="200" w:line-rule="auto"/>
        <w:ind w:firstLine="540"/>
        <w:jc w:val="both"/>
      </w:pPr>
      <w:r>
        <w:rPr>
          <w:sz w:val="20"/>
        </w:rPr>
        <w:t xml:space="preserve">наказываются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трех лет.</w:t>
      </w:r>
    </w:p>
    <w:p>
      <w:pPr>
        <w:pStyle w:val="0"/>
        <w:spacing w:before="200" w:line-rule="auto"/>
        <w:ind w:firstLine="540"/>
        <w:jc w:val="both"/>
      </w:pPr>
      <w:r>
        <w:rPr>
          <w:sz w:val="20"/>
        </w:rPr>
        <w:t xml:space="preserve">3.1. Деяния, предусмотренные </w:t>
      </w:r>
      <w:hyperlink w:history="0" w:anchor="P6357" w:tooltip="3. Самовольное оставление части или места службы, а равно неявка в срок без уважительных причин на службу продолжительностью свыше десяти суток, но не более одного месяца, совершенные военнослужащим, проходящим военную службу по призыву или по контракту, -">
        <w:r>
          <w:rPr>
            <w:sz w:val="20"/>
            <w:color w:val="0000ff"/>
          </w:rPr>
          <w:t xml:space="preserve">частью третьей</w:t>
        </w:r>
      </w:hyperlink>
      <w:r>
        <w:rPr>
          <w:sz w:val="20"/>
        </w:rPr>
        <w:t xml:space="preserve"> настоящей статьи, совершенные в период мобилизации или военного положения, в военное время либо в условиях вооруженного конфликта или ведения боевых действий, -</w:t>
      </w:r>
    </w:p>
    <w:p>
      <w:pPr>
        <w:pStyle w:val="0"/>
        <w:spacing w:before="200" w:line-rule="auto"/>
        <w:ind w:firstLine="540"/>
        <w:jc w:val="both"/>
      </w:pPr>
      <w:r>
        <w:rPr>
          <w:sz w:val="20"/>
        </w:rPr>
        <w:t xml:space="preserve">наказываются лишением свободы на срок до семи лет.</w:t>
      </w:r>
    </w:p>
    <w:p>
      <w:pPr>
        <w:pStyle w:val="0"/>
        <w:jc w:val="both"/>
      </w:pPr>
      <w:r>
        <w:rPr>
          <w:sz w:val="20"/>
        </w:rPr>
        <w:t xml:space="preserve">(часть 3.1 введена Федеральным </w:t>
      </w:r>
      <w:hyperlink w:history="0" r:id="rId3224"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bookmarkStart w:id="6362" w:name="P6362"/>
    <w:bookmarkEnd w:id="6362"/>
    <w:p>
      <w:pPr>
        <w:pStyle w:val="0"/>
        <w:spacing w:before="200" w:line-rule="auto"/>
        <w:ind w:firstLine="540"/>
        <w:jc w:val="both"/>
      </w:pPr>
      <w:r>
        <w:rPr>
          <w:sz w:val="20"/>
        </w:rPr>
        <w:t xml:space="preserve">4. Деяния, предусмотренные </w:t>
      </w:r>
      <w:hyperlink w:history="0" w:anchor="P6357" w:tooltip="3. Самовольное оставление части или места службы, а равно неявка в срок без уважительных причин на службу продолжительностью свыше десяти суток, но не более одного месяца, совершенные военнослужащим, проходящим военную службу по призыву или по контракту, -">
        <w:r>
          <w:rPr>
            <w:sz w:val="20"/>
            <w:color w:val="0000ff"/>
          </w:rPr>
          <w:t xml:space="preserve">частью третьей</w:t>
        </w:r>
      </w:hyperlink>
      <w:r>
        <w:rPr>
          <w:sz w:val="20"/>
        </w:rPr>
        <w:t xml:space="preserve"> настоящей статьи, продолжительностью свыше одного месяца -</w:t>
      </w:r>
    </w:p>
    <w:p>
      <w:pPr>
        <w:pStyle w:val="0"/>
        <w:spacing w:before="200" w:line-rule="auto"/>
        <w:ind w:firstLine="540"/>
        <w:jc w:val="both"/>
      </w:pPr>
      <w:r>
        <w:rPr>
          <w:sz w:val="20"/>
        </w:rPr>
        <w:t xml:space="preserve">наказываются лишением свободы на срок до пяти лет.</w:t>
      </w:r>
    </w:p>
    <w:p>
      <w:pPr>
        <w:pStyle w:val="0"/>
        <w:spacing w:before="200" w:line-rule="auto"/>
        <w:ind w:firstLine="540"/>
        <w:jc w:val="both"/>
      </w:pPr>
      <w:r>
        <w:rPr>
          <w:sz w:val="20"/>
        </w:rPr>
        <w:t xml:space="preserve">5. Самовольное оставление части или места службы, а равно неявка в срок без уважительных причин на службу продолжительностью свыше одного месяца, совершенные военнослужащим, проходящим военную службу по призыву или по контракту, в период мобилизации или военного положения, в военное время либо в условиях вооруженного конфликта или ведения боевых действий,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t xml:space="preserve">(часть 5 введена Федеральным </w:t>
      </w:r>
      <w:hyperlink w:history="0" r:id="rId3225"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Примечания. 1. Военнослужащий, впервые совершивший деяния, предусмотренные </w:t>
      </w:r>
      <w:hyperlink w:history="0" w:anchor="P6349" w:tooltip="1. Самовольное оставление части или места службы, а равно неявка в срок без уважительных причин на службу при увольнении из части, при назначении, переводе, из командировки, отпуска или медицинской организации продолжительностью свыше двух суток, но не более десяти суток, совершенные военнослужащим, проходящим военную службу по призыву, -">
        <w:r>
          <w:rPr>
            <w:sz w:val="20"/>
            <w:color w:val="0000ff"/>
          </w:rPr>
          <w:t xml:space="preserve">частями первой</w:t>
        </w:r>
      </w:hyperlink>
      <w:r>
        <w:rPr>
          <w:sz w:val="20"/>
        </w:rPr>
        <w:t xml:space="preserve">, </w:t>
      </w:r>
      <w:hyperlink w:history="0" w:anchor="P6352" w:tooltip="2. Те же деяния, совершенные военнослужащим, отбывающим наказание в дисциплинарной воинской части, -">
        <w:r>
          <w:rPr>
            <w:sz w:val="20"/>
            <w:color w:val="0000ff"/>
          </w:rPr>
          <w:t xml:space="preserve">второй</w:t>
        </w:r>
      </w:hyperlink>
      <w:r>
        <w:rPr>
          <w:sz w:val="20"/>
        </w:rPr>
        <w:t xml:space="preserve">, </w:t>
      </w:r>
      <w:hyperlink w:history="0" w:anchor="P6357" w:tooltip="3. Самовольное оставление части или места службы, а равно неявка в срок без уважительных причин на службу продолжительностью свыше десяти суток, но не более одного месяца, совершенные военнослужащим, проходящим военную службу по призыву или по контракту, -">
        <w:r>
          <w:rPr>
            <w:sz w:val="20"/>
            <w:color w:val="0000ff"/>
          </w:rPr>
          <w:t xml:space="preserve">третьей</w:t>
        </w:r>
      </w:hyperlink>
      <w:r>
        <w:rPr>
          <w:sz w:val="20"/>
        </w:rPr>
        <w:t xml:space="preserve"> или </w:t>
      </w:r>
      <w:hyperlink w:history="0" w:anchor="P6362" w:tooltip="4. Деяния, предусмотренные частью третьей настоящей статьи, продолжительностью свыше одного месяца -">
        <w:r>
          <w:rPr>
            <w:sz w:val="20"/>
            <w:color w:val="0000ff"/>
          </w:rPr>
          <w:t xml:space="preserve">четвертой</w:t>
        </w:r>
      </w:hyperlink>
      <w:r>
        <w:rPr>
          <w:sz w:val="20"/>
        </w:rPr>
        <w:t xml:space="preserve"> настоящей статьи, может быть освобожден от уголовной ответственности, если самовольное оставление части или места службы, а равно неявка в срок без уважительных причин на службу явились следствием стечения тяжелых </w:t>
      </w:r>
      <w:hyperlink w:history="0" r:id="rId322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обстоятельств</w:t>
        </w:r>
      </w:hyperlink>
      <w:r>
        <w:rPr>
          <w:sz w:val="20"/>
        </w:rPr>
        <w:t xml:space="preserve">.</w:t>
      </w:r>
    </w:p>
    <w:p>
      <w:pPr>
        <w:pStyle w:val="0"/>
        <w:spacing w:before="200" w:line-rule="auto"/>
        <w:ind w:firstLine="540"/>
        <w:jc w:val="both"/>
      </w:pPr>
      <w:r>
        <w:rPr>
          <w:sz w:val="20"/>
        </w:rPr>
        <w:t xml:space="preserve">2. Граждане, пребывающие в запасе, во время прохождения ими военных сборов несут уголовную ответственность за совершение преступлений, предусмотренных настоящей статьей, которая установлена для военнослужащих, проходящих военную службу по контракту.</w:t>
      </w:r>
    </w:p>
    <w:p>
      <w:pPr>
        <w:pStyle w:val="0"/>
        <w:jc w:val="both"/>
      </w:pPr>
      <w:r>
        <w:rPr>
          <w:sz w:val="20"/>
        </w:rPr>
        <w:t xml:space="preserve">(примечания в ред. Федерального </w:t>
      </w:r>
      <w:hyperlink w:history="0" r:id="rId322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24.09.2022 N 365-ФЗ)</w:t>
      </w:r>
    </w:p>
    <w:p>
      <w:pPr>
        <w:pStyle w:val="0"/>
        <w:jc w:val="both"/>
      </w:pPr>
      <w:r>
        <w:rPr>
          <w:sz w:val="20"/>
        </w:rPr>
      </w:r>
    </w:p>
    <w:bookmarkStart w:id="6371" w:name="P6371"/>
    <w:bookmarkEnd w:id="6371"/>
    <w:p>
      <w:pPr>
        <w:pStyle w:val="2"/>
        <w:outlineLvl w:val="3"/>
        <w:ind w:firstLine="540"/>
        <w:jc w:val="both"/>
      </w:pPr>
      <w:r>
        <w:rPr>
          <w:sz w:val="20"/>
        </w:rPr>
        <w:t xml:space="preserve">Статья 338. Дезертирство</w:t>
      </w:r>
    </w:p>
    <w:p>
      <w:pPr>
        <w:pStyle w:val="0"/>
        <w:jc w:val="both"/>
      </w:pPr>
      <w:r>
        <w:rPr>
          <w:sz w:val="20"/>
        </w:rPr>
      </w:r>
    </w:p>
    <w:bookmarkStart w:id="6373" w:name="P6373"/>
    <w:bookmarkEnd w:id="6373"/>
    <w:p>
      <w:pPr>
        <w:pStyle w:val="0"/>
        <w:ind w:firstLine="540"/>
        <w:jc w:val="both"/>
      </w:pPr>
      <w:r>
        <w:rPr>
          <w:sz w:val="20"/>
        </w:rPr>
        <w:t xml:space="preserve">1. Дезертирство, то есть самовольное оставление части или места службы в </w:t>
      </w:r>
      <w:hyperlink w:history="0" r:id="rId322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целях</w:t>
        </w:r>
      </w:hyperlink>
      <w:r>
        <w:rPr>
          <w:sz w:val="20"/>
        </w:rPr>
        <w:t xml:space="preserve"> уклонения от прохождения военной службы, а равно неявка в тех же целях на службу -</w:t>
      </w:r>
    </w:p>
    <w:p>
      <w:pPr>
        <w:pStyle w:val="0"/>
        <w:spacing w:before="200" w:line-rule="auto"/>
        <w:ind w:firstLine="540"/>
        <w:jc w:val="both"/>
      </w:pPr>
      <w:r>
        <w:rPr>
          <w:sz w:val="20"/>
        </w:rPr>
        <w:t xml:space="preserve">наказывается лишением свободы на срок до семи лет.</w:t>
      </w:r>
    </w:p>
    <w:bookmarkStart w:id="6375" w:name="P6375"/>
    <w:bookmarkEnd w:id="6375"/>
    <w:p>
      <w:pPr>
        <w:pStyle w:val="0"/>
        <w:spacing w:before="200" w:line-rule="auto"/>
        <w:ind w:firstLine="540"/>
        <w:jc w:val="both"/>
      </w:pPr>
      <w:r>
        <w:rPr>
          <w:sz w:val="20"/>
        </w:rPr>
        <w:t xml:space="preserve">2. Дезертирство с </w:t>
      </w:r>
      <w:hyperlink w:history="0" r:id="rId322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оружием</w:t>
        </w:r>
      </w:hyperlink>
      <w:r>
        <w:rPr>
          <w:sz w:val="20"/>
        </w:rPr>
        <w:t xml:space="preserve">, вверенным по службе, а равно дезертирство, совершенное группой лиц по </w:t>
      </w:r>
      <w:hyperlink w:history="0" r:id="rId323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предварительному сговору</w:t>
        </w:r>
      </w:hyperlink>
      <w:r>
        <w:rPr>
          <w:sz w:val="20"/>
        </w:rPr>
        <w:t xml:space="preserve"> или организованной группой, -</w:t>
      </w:r>
    </w:p>
    <w:p>
      <w:pPr>
        <w:pStyle w:val="0"/>
        <w:spacing w:before="200" w:line-rule="auto"/>
        <w:ind w:firstLine="540"/>
        <w:jc w:val="both"/>
      </w:pPr>
      <w:r>
        <w:rPr>
          <w:sz w:val="20"/>
        </w:rPr>
        <w:t xml:space="preserve">наказывается лишением свободы на срок до десяти лет.</w:t>
      </w:r>
    </w:p>
    <w:p>
      <w:pPr>
        <w:pStyle w:val="0"/>
        <w:jc w:val="both"/>
      </w:pPr>
      <w:r>
        <w:rPr>
          <w:sz w:val="20"/>
        </w:rPr>
        <w:t xml:space="preserve">(в ред. Федерального </w:t>
      </w:r>
      <w:hyperlink w:history="0" r:id="rId3231" w:tooltip="Федеральный закон от 07.03.2011 N 26-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07.03.2011 N 26-ФЗ)</w:t>
      </w:r>
    </w:p>
    <w:p>
      <w:pPr>
        <w:pStyle w:val="0"/>
        <w:spacing w:before="200" w:line-rule="auto"/>
        <w:ind w:firstLine="540"/>
        <w:jc w:val="both"/>
      </w:pPr>
      <w:r>
        <w:rPr>
          <w:sz w:val="20"/>
        </w:rPr>
        <w:t xml:space="preserve">3. Деяния, предусмотренные </w:t>
      </w:r>
      <w:hyperlink w:history="0" w:anchor="P6373" w:tooltip="1. Дезертирство, то есть самовольное оставление части или места службы в целях уклонения от прохождения военной службы, а равно неявка в тех же целях на службу -">
        <w:r>
          <w:rPr>
            <w:sz w:val="20"/>
            <w:color w:val="0000ff"/>
          </w:rPr>
          <w:t xml:space="preserve">частями первой</w:t>
        </w:r>
      </w:hyperlink>
      <w:r>
        <w:rPr>
          <w:sz w:val="20"/>
        </w:rPr>
        <w:t xml:space="preserve"> или </w:t>
      </w:r>
      <w:hyperlink w:history="0" w:anchor="P6375" w:tooltip="2. Дезертирство с оружием, вверенным по службе, а равно дезертирство, совершенное группой лиц по предварительному сговору или организованной группой, -">
        <w:r>
          <w:rPr>
            <w:sz w:val="20"/>
            <w:color w:val="0000ff"/>
          </w:rPr>
          <w:t xml:space="preserve">второй</w:t>
        </w:r>
      </w:hyperlink>
      <w:r>
        <w:rPr>
          <w:sz w:val="20"/>
        </w:rPr>
        <w:t xml:space="preserve"> настоящей статьи, совершенные в </w:t>
      </w:r>
      <w:hyperlink w:history="0" r:id="rId323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33"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34"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3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23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пятнадцати лет.</w:t>
      </w:r>
    </w:p>
    <w:p>
      <w:pPr>
        <w:pStyle w:val="0"/>
        <w:jc w:val="both"/>
      </w:pPr>
      <w:r>
        <w:rPr>
          <w:sz w:val="20"/>
        </w:rPr>
        <w:t xml:space="preserve">(часть 3 введена Федеральным </w:t>
      </w:r>
      <w:hyperlink w:history="0" r:id="rId323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Примечание. Военнослужащий, впервые совершивший дезертирство, предусмотренное </w:t>
      </w:r>
      <w:hyperlink w:history="0" w:anchor="P6373" w:tooltip="1. Дезертирство, то есть самовольное оставление части или места службы в целях уклонения от прохождения военной службы, а равно неявка в тех же целях на службу -">
        <w:r>
          <w:rPr>
            <w:sz w:val="20"/>
            <w:color w:val="0000ff"/>
          </w:rPr>
          <w:t xml:space="preserve">частью первой</w:t>
        </w:r>
      </w:hyperlink>
      <w:r>
        <w:rPr>
          <w:sz w:val="20"/>
        </w:rPr>
        <w:t xml:space="preserve"> настоящей статьи, может быть освобожден от уголовной ответственности, если дезертирство явилось следствием стечения тяжелых </w:t>
      </w:r>
      <w:hyperlink w:history="0" r:id="rId323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обстоятельств</w:t>
        </w:r>
      </w:hyperlink>
      <w:r>
        <w:rPr>
          <w:sz w:val="20"/>
        </w:rPr>
        <w:t xml:space="preserve">.</w:t>
      </w:r>
    </w:p>
    <w:p>
      <w:pPr>
        <w:pStyle w:val="0"/>
        <w:jc w:val="both"/>
      </w:pPr>
      <w:r>
        <w:rPr>
          <w:sz w:val="20"/>
        </w:rPr>
      </w:r>
    </w:p>
    <w:p>
      <w:pPr>
        <w:pStyle w:val="2"/>
        <w:outlineLvl w:val="3"/>
        <w:ind w:firstLine="540"/>
        <w:jc w:val="both"/>
      </w:pPr>
      <w:r>
        <w:rPr>
          <w:sz w:val="20"/>
        </w:rPr>
        <w:t xml:space="preserve">Статья 339. Уклонение от исполнения обязанностей военной службы путем симуляции болезни или иными способами</w:t>
      </w:r>
    </w:p>
    <w:p>
      <w:pPr>
        <w:pStyle w:val="0"/>
        <w:jc w:val="both"/>
      </w:pPr>
      <w:r>
        <w:rPr>
          <w:sz w:val="20"/>
        </w:rPr>
      </w:r>
    </w:p>
    <w:bookmarkStart w:id="6385" w:name="P6385"/>
    <w:bookmarkEnd w:id="6385"/>
    <w:p>
      <w:pPr>
        <w:pStyle w:val="0"/>
        <w:ind w:firstLine="540"/>
        <w:jc w:val="both"/>
      </w:pPr>
      <w:r>
        <w:rPr>
          <w:sz w:val="20"/>
        </w:rPr>
        <w:t xml:space="preserve">1. </w:t>
      </w:r>
      <w:hyperlink w:history="0" r:id="rId323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Уклонение</w:t>
        </w:r>
      </w:hyperlink>
      <w:r>
        <w:rPr>
          <w:sz w:val="20"/>
        </w:rPr>
        <w:t xml:space="preserve"> военнослужащего от исполнения обязанностей военной службы путем симуляции болезни, или причинения себе какого-либо повреждения (членовредительство), или </w:t>
      </w:r>
      <w:hyperlink w:history="0" r:id="rId324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подлога</w:t>
        </w:r>
      </w:hyperlink>
      <w:r>
        <w:rPr>
          <w:sz w:val="20"/>
        </w:rPr>
        <w:t xml:space="preserve"> документов, или иного обмана -</w:t>
      </w:r>
    </w:p>
    <w:p>
      <w:pPr>
        <w:pStyle w:val="0"/>
        <w:spacing w:before="200" w:line-rule="auto"/>
        <w:ind w:firstLine="540"/>
        <w:jc w:val="both"/>
      </w:pPr>
      <w:r>
        <w:rPr>
          <w:sz w:val="20"/>
        </w:rPr>
        <w:t xml:space="preserve">наказывается ограничением по военной службе на срок до одного года, либо арестом на срок до шести месяцев, либо содержанием в дисциплинарной воинской части на срок до одного года.</w:t>
      </w:r>
    </w:p>
    <w:bookmarkStart w:id="6387" w:name="P6387"/>
    <w:bookmarkEnd w:id="6387"/>
    <w:p>
      <w:pPr>
        <w:pStyle w:val="0"/>
        <w:spacing w:before="200" w:line-rule="auto"/>
        <w:ind w:firstLine="540"/>
        <w:jc w:val="both"/>
      </w:pPr>
      <w:r>
        <w:rPr>
          <w:sz w:val="20"/>
        </w:rPr>
        <w:t xml:space="preserve">2. То же деяние, совершенное в целях полного освобождения от исполнения обязанностей военной службы, -</w:t>
      </w:r>
    </w:p>
    <w:p>
      <w:pPr>
        <w:pStyle w:val="0"/>
        <w:spacing w:before="200" w:line-rule="auto"/>
        <w:ind w:firstLine="540"/>
        <w:jc w:val="both"/>
      </w:pPr>
      <w:r>
        <w:rPr>
          <w:sz w:val="20"/>
        </w:rPr>
        <w:t xml:space="preserve">наказывается лишением свободы на срок до семи лет.</w:t>
      </w:r>
    </w:p>
    <w:p>
      <w:pPr>
        <w:pStyle w:val="0"/>
        <w:spacing w:before="200" w:line-rule="auto"/>
        <w:ind w:firstLine="540"/>
        <w:jc w:val="both"/>
      </w:pPr>
      <w:r>
        <w:rPr>
          <w:sz w:val="20"/>
        </w:rPr>
        <w:t xml:space="preserve">3. Деяния, предусмотренные </w:t>
      </w:r>
      <w:hyperlink w:history="0" w:anchor="P6385" w:tooltip="1. Уклонение военнослужащего от исполнения обязанностей военной службы путем симуляции болезни, или причинения себе какого-либо повреждения (членовредительство), или подлога документов, или иного обмана -">
        <w:r>
          <w:rPr>
            <w:sz w:val="20"/>
            <w:color w:val="0000ff"/>
          </w:rPr>
          <w:t xml:space="preserve">частями первой</w:t>
        </w:r>
      </w:hyperlink>
      <w:r>
        <w:rPr>
          <w:sz w:val="20"/>
        </w:rPr>
        <w:t xml:space="preserve"> или </w:t>
      </w:r>
      <w:hyperlink w:history="0" w:anchor="P6387" w:tooltip="2. То же деяние, совершенное в целях полного освобождения от исполнения обязанностей военной службы, -">
        <w:r>
          <w:rPr>
            <w:sz w:val="20"/>
            <w:color w:val="0000ff"/>
          </w:rPr>
          <w:t xml:space="preserve">второй</w:t>
        </w:r>
      </w:hyperlink>
      <w:r>
        <w:rPr>
          <w:sz w:val="20"/>
        </w:rPr>
        <w:t xml:space="preserve"> настоящей статьи, совершенные в </w:t>
      </w:r>
      <w:hyperlink w:history="0" r:id="rId324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42"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43"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4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действий,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t xml:space="preserve">(часть 3 введена Федеральным </w:t>
      </w:r>
      <w:hyperlink w:history="0" r:id="rId3245"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340. Нарушение правил несения боевого дежурства</w:t>
      </w:r>
    </w:p>
    <w:p>
      <w:pPr>
        <w:pStyle w:val="0"/>
        <w:jc w:val="both"/>
      </w:pPr>
      <w:r>
        <w:rPr>
          <w:sz w:val="20"/>
        </w:rPr>
      </w:r>
    </w:p>
    <w:bookmarkStart w:id="6395" w:name="P6395"/>
    <w:bookmarkEnd w:id="6395"/>
    <w:p>
      <w:pPr>
        <w:pStyle w:val="0"/>
        <w:ind w:firstLine="540"/>
        <w:jc w:val="both"/>
      </w:pPr>
      <w:r>
        <w:rPr>
          <w:sz w:val="20"/>
        </w:rPr>
        <w:t xml:space="preserve">1. Нарушение </w:t>
      </w:r>
      <w:hyperlink w:history="0" r:id="rId324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правил</w:t>
        </w:r>
      </w:hyperlink>
      <w:r>
        <w:rPr>
          <w:sz w:val="20"/>
        </w:rPr>
        <w:t xml:space="preserve"> несения боевого дежурства (боевой службы) по своевременному обнаружению и отражению внезапного нападения на Российскую Федерацию либо по обеспечению ее безопасности, если это деяние повлекло причинение </w:t>
      </w:r>
      <w:hyperlink w:history="0" r:id="rId324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вреда</w:t>
        </w:r>
      </w:hyperlink>
      <w:r>
        <w:rPr>
          <w:sz w:val="20"/>
        </w:rPr>
        <w:t xml:space="preserve"> интересам безопасности государства, -</w:t>
      </w:r>
    </w:p>
    <w:p>
      <w:pPr>
        <w:pStyle w:val="0"/>
        <w:jc w:val="both"/>
      </w:pPr>
      <w:r>
        <w:rPr>
          <w:sz w:val="20"/>
        </w:rPr>
        <w:t xml:space="preserve">(в ред. Федерального </w:t>
      </w:r>
      <w:hyperlink w:history="0" r:id="rId3248" w:tooltip="Федеральный закон от 18.02.2020 N 22-ФЗ &quot;О внесении изменений в статьи 340 и 341 Уголовного кодекса Российской Федерации&quot; {КонсультантПлюс}">
        <w:r>
          <w:rPr>
            <w:sz w:val="20"/>
            <w:color w:val="0000ff"/>
          </w:rPr>
          <w:t xml:space="preserve">закона</w:t>
        </w:r>
      </w:hyperlink>
      <w:r>
        <w:rPr>
          <w:sz w:val="20"/>
        </w:rPr>
        <w:t xml:space="preserve"> от 18.02.2020 N 22-ФЗ)</w:t>
      </w:r>
    </w:p>
    <w:p>
      <w:pPr>
        <w:pStyle w:val="0"/>
        <w:spacing w:before="200" w:line-rule="auto"/>
        <w:ind w:firstLine="540"/>
        <w:jc w:val="both"/>
      </w:pPr>
      <w:r>
        <w:rPr>
          <w:sz w:val="20"/>
        </w:rPr>
        <w:t xml:space="preserve">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bookmarkStart w:id="6398" w:name="P6398"/>
    <w:bookmarkEnd w:id="6398"/>
    <w:p>
      <w:pPr>
        <w:pStyle w:val="0"/>
        <w:spacing w:before="200" w:line-rule="auto"/>
        <w:ind w:firstLine="540"/>
        <w:jc w:val="both"/>
      </w:pPr>
      <w:r>
        <w:rPr>
          <w:sz w:val="20"/>
        </w:rPr>
        <w:t xml:space="preserve">2. То же деяние, повлекшее </w:t>
      </w:r>
      <w:hyperlink w:history="0" r:id="rId324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десяти лет.</w:t>
      </w:r>
    </w:p>
    <w:bookmarkStart w:id="6400" w:name="P6400"/>
    <w:bookmarkEnd w:id="6400"/>
    <w:p>
      <w:pPr>
        <w:pStyle w:val="0"/>
        <w:spacing w:before="200" w:line-rule="auto"/>
        <w:ind w:firstLine="540"/>
        <w:jc w:val="both"/>
      </w:pPr>
      <w:r>
        <w:rPr>
          <w:sz w:val="20"/>
        </w:rPr>
        <w:t xml:space="preserve">3. Нарушение правил несения боевого дежурства (боевой службы) вследствие небрежного или недобросовестного к ним отношения, повлекшее тяжкие последствия, -</w:t>
      </w:r>
    </w:p>
    <w:p>
      <w:pPr>
        <w:pStyle w:val="0"/>
        <w:spacing w:before="200" w:line-rule="auto"/>
        <w:ind w:firstLine="540"/>
        <w:jc w:val="both"/>
      </w:pPr>
      <w:r>
        <w:rPr>
          <w:sz w:val="20"/>
        </w:rPr>
        <w:t xml:space="preserve">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трех лет.</w:t>
      </w:r>
    </w:p>
    <w:p>
      <w:pPr>
        <w:pStyle w:val="0"/>
        <w:spacing w:before="200" w:line-rule="auto"/>
        <w:ind w:firstLine="540"/>
        <w:jc w:val="both"/>
      </w:pPr>
      <w:r>
        <w:rPr>
          <w:sz w:val="20"/>
        </w:rPr>
        <w:t xml:space="preserve">4. Деяния, предусмотренные </w:t>
      </w:r>
      <w:hyperlink w:history="0" w:anchor="P6395" w:tooltip="1. Нарушение правил несения боевого дежурства (боевой службы) по своевременному обнаружению и отражению внезапного нападения на Российскую Федерацию либо по обеспечению ее безопасности, если это деяние повлекло причинение вреда интересам безопасности государства, -">
        <w:r>
          <w:rPr>
            <w:sz w:val="20"/>
            <w:color w:val="0000ff"/>
          </w:rPr>
          <w:t xml:space="preserve">частями первой</w:t>
        </w:r>
      </w:hyperlink>
      <w:r>
        <w:rPr>
          <w:sz w:val="20"/>
        </w:rPr>
        <w:t xml:space="preserve"> или </w:t>
      </w:r>
      <w:hyperlink w:history="0" w:anchor="P6398" w:tooltip="2. То же деяние, повлекшее тяжкие последствия, -">
        <w:r>
          <w:rPr>
            <w:sz w:val="20"/>
            <w:color w:val="0000ff"/>
          </w:rPr>
          <w:t xml:space="preserve">второй</w:t>
        </w:r>
      </w:hyperlink>
      <w:r>
        <w:rPr>
          <w:sz w:val="20"/>
        </w:rPr>
        <w:t xml:space="preserve"> настоящей статьи, совершенные в </w:t>
      </w:r>
      <w:hyperlink w:history="0" r:id="rId325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51"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52"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5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25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t xml:space="preserve">(часть 4 введена Федеральным </w:t>
      </w:r>
      <w:hyperlink w:history="0" r:id="rId3255"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5. Деяние, предусмотренное </w:t>
      </w:r>
      <w:hyperlink w:history="0" w:anchor="P6400" w:tooltip="3. Нарушение правил несения боевого дежурства (боевой службы) вследствие небрежного или недобросовестного к ним отношения, повлекшее тяжкие последствия, -">
        <w:r>
          <w:rPr>
            <w:sz w:val="20"/>
            <w:color w:val="0000ff"/>
          </w:rPr>
          <w:t xml:space="preserve">частью третьей</w:t>
        </w:r>
      </w:hyperlink>
      <w:r>
        <w:rPr>
          <w:sz w:val="20"/>
        </w:rPr>
        <w:t xml:space="preserve"> настоящей статьи, совершенное в период мобилизации или военного положения, в военное время либо в условиях вооруженного конфликта или ведения боевых действий, -</w:t>
      </w:r>
    </w:p>
    <w:p>
      <w:pPr>
        <w:pStyle w:val="0"/>
        <w:spacing w:before="200" w:line-rule="auto"/>
        <w:ind w:firstLine="540"/>
        <w:jc w:val="both"/>
      </w:pPr>
      <w:r>
        <w:rPr>
          <w:sz w:val="20"/>
        </w:rPr>
        <w:t xml:space="preserve">наказывается лишением свободы на срок до пяти лет.</w:t>
      </w:r>
    </w:p>
    <w:p>
      <w:pPr>
        <w:pStyle w:val="0"/>
        <w:jc w:val="both"/>
      </w:pPr>
      <w:r>
        <w:rPr>
          <w:sz w:val="20"/>
        </w:rPr>
        <w:t xml:space="preserve">(часть 5 введена Федеральным </w:t>
      </w:r>
      <w:hyperlink w:history="0" r:id="rId3256"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341. Нарушение правил несения пограничной службы</w:t>
      </w:r>
    </w:p>
    <w:p>
      <w:pPr>
        <w:pStyle w:val="0"/>
        <w:jc w:val="both"/>
      </w:pPr>
      <w:r>
        <w:rPr>
          <w:sz w:val="20"/>
        </w:rPr>
      </w:r>
    </w:p>
    <w:bookmarkStart w:id="6411" w:name="P6411"/>
    <w:bookmarkEnd w:id="6411"/>
    <w:p>
      <w:pPr>
        <w:pStyle w:val="0"/>
        <w:ind w:firstLine="540"/>
        <w:jc w:val="both"/>
      </w:pPr>
      <w:r>
        <w:rPr>
          <w:sz w:val="20"/>
        </w:rPr>
        <w:t xml:space="preserve">1. Нарушение </w:t>
      </w:r>
      <w:hyperlink w:history="0" r:id="rId325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правил</w:t>
        </w:r>
      </w:hyperlink>
      <w:r>
        <w:rPr>
          <w:sz w:val="20"/>
        </w:rPr>
        <w:t xml:space="preserve"> несения пограничной службы </w:t>
      </w:r>
      <w:hyperlink w:history="0" r:id="rId325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лицом</w:t>
        </w:r>
      </w:hyperlink>
      <w:r>
        <w:rPr>
          <w:sz w:val="20"/>
        </w:rPr>
        <w:t xml:space="preserve">, входящим в </w:t>
      </w:r>
      <w:hyperlink w:history="0" r:id="rId325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состав</w:t>
        </w:r>
      </w:hyperlink>
      <w:r>
        <w:rPr>
          <w:sz w:val="20"/>
        </w:rPr>
        <w:t xml:space="preserve"> пограничного наряда или исполняющим </w:t>
      </w:r>
      <w:hyperlink w:history="0" r:id="rId326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иные</w:t>
        </w:r>
      </w:hyperlink>
      <w:r>
        <w:rPr>
          <w:sz w:val="20"/>
        </w:rPr>
        <w:t xml:space="preserve"> обязанности пограничной службы, если это деяние повлекло причинение </w:t>
      </w:r>
      <w:hyperlink w:history="0" r:id="rId326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вреда</w:t>
        </w:r>
      </w:hyperlink>
      <w:r>
        <w:rPr>
          <w:sz w:val="20"/>
        </w:rPr>
        <w:t xml:space="preserve"> интересам безопасности государства, -</w:t>
      </w:r>
    </w:p>
    <w:p>
      <w:pPr>
        <w:pStyle w:val="0"/>
        <w:jc w:val="both"/>
      </w:pPr>
      <w:r>
        <w:rPr>
          <w:sz w:val="20"/>
        </w:rPr>
        <w:t xml:space="preserve">(в ред. Федерального </w:t>
      </w:r>
      <w:hyperlink w:history="0" r:id="rId3262" w:tooltip="Федеральный закон от 18.02.2020 N 22-ФЗ &quot;О внесении изменений в статьи 340 и 341 Уголовного кодекса Российской Федерации&quot; {КонсультантПлюс}">
        <w:r>
          <w:rPr>
            <w:sz w:val="20"/>
            <w:color w:val="0000ff"/>
          </w:rPr>
          <w:t xml:space="preserve">закона</w:t>
        </w:r>
      </w:hyperlink>
      <w:r>
        <w:rPr>
          <w:sz w:val="20"/>
        </w:rPr>
        <w:t xml:space="preserve"> от 18.02.2020 N 22-ФЗ)</w:t>
      </w:r>
    </w:p>
    <w:p>
      <w:pPr>
        <w:pStyle w:val="0"/>
        <w:spacing w:before="200" w:line-rule="auto"/>
        <w:ind w:firstLine="540"/>
        <w:jc w:val="both"/>
      </w:pPr>
      <w:r>
        <w:rPr>
          <w:sz w:val="20"/>
        </w:rPr>
        <w:t xml:space="preserve">наказывается ограничением по военной службе на срок до двух лет либо лишением свободы на срок до трех лет.</w:t>
      </w:r>
    </w:p>
    <w:p>
      <w:pPr>
        <w:pStyle w:val="0"/>
        <w:jc w:val="both"/>
      </w:pPr>
      <w:r>
        <w:rPr>
          <w:sz w:val="20"/>
        </w:rPr>
        <w:t xml:space="preserve">(в ред. Федерального </w:t>
      </w:r>
      <w:hyperlink w:history="0" r:id="rId3263" w:tooltip="Федеральный закон от 18.02.2020 N 22-ФЗ &quot;О внесении изменений в статьи 340 и 341 Уголовного кодекса Российской Федерации&quot; {КонсультантПлюс}">
        <w:r>
          <w:rPr>
            <w:sz w:val="20"/>
            <w:color w:val="0000ff"/>
          </w:rPr>
          <w:t xml:space="preserve">закона</w:t>
        </w:r>
      </w:hyperlink>
      <w:r>
        <w:rPr>
          <w:sz w:val="20"/>
        </w:rPr>
        <w:t xml:space="preserve"> от 18.02.2020 N 22-ФЗ)</w:t>
      </w:r>
    </w:p>
    <w:bookmarkStart w:id="6415" w:name="P6415"/>
    <w:bookmarkEnd w:id="6415"/>
    <w:p>
      <w:pPr>
        <w:pStyle w:val="0"/>
        <w:spacing w:before="200" w:line-rule="auto"/>
        <w:ind w:firstLine="540"/>
        <w:jc w:val="both"/>
      </w:pPr>
      <w:r>
        <w:rPr>
          <w:sz w:val="20"/>
        </w:rPr>
        <w:t xml:space="preserve">2. То же деяние, повлекшее </w:t>
      </w:r>
      <w:hyperlink w:history="0" r:id="rId326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пяти лет.</w:t>
      </w:r>
    </w:p>
    <w:bookmarkStart w:id="6417" w:name="P6417"/>
    <w:bookmarkEnd w:id="6417"/>
    <w:p>
      <w:pPr>
        <w:pStyle w:val="0"/>
        <w:spacing w:before="200" w:line-rule="auto"/>
        <w:ind w:firstLine="540"/>
        <w:jc w:val="both"/>
      </w:pPr>
      <w:r>
        <w:rPr>
          <w:sz w:val="20"/>
        </w:rPr>
        <w:t xml:space="preserve">3. Нарушение правил несения пограничной службы вследствие небрежного или недобросовестного к ним отношения, повлекшее тяжкие последствия, -</w:t>
      </w:r>
    </w:p>
    <w:p>
      <w:pPr>
        <w:pStyle w:val="0"/>
        <w:spacing w:before="200" w:line-rule="auto"/>
        <w:ind w:firstLine="540"/>
        <w:jc w:val="both"/>
      </w:pPr>
      <w:r>
        <w:rPr>
          <w:sz w:val="20"/>
        </w:rPr>
        <w:t xml:space="preserve">наказывается ограничением по военной службе на срок до двух лет либо лишением свободы на срок до двух лет.</w:t>
      </w:r>
    </w:p>
    <w:p>
      <w:pPr>
        <w:pStyle w:val="0"/>
        <w:jc w:val="both"/>
      </w:pPr>
      <w:r>
        <w:rPr>
          <w:sz w:val="20"/>
        </w:rPr>
        <w:t xml:space="preserve">(в ред. Федерального </w:t>
      </w:r>
      <w:hyperlink w:history="0" r:id="rId3265" w:tooltip="Федеральный закон от 18.02.2020 N 22-ФЗ &quot;О внесении изменений в статьи 340 и 341 Уголовного кодекса Российской Федерации&quot; {КонсультантПлюс}">
        <w:r>
          <w:rPr>
            <w:sz w:val="20"/>
            <w:color w:val="0000ff"/>
          </w:rPr>
          <w:t xml:space="preserve">закона</w:t>
        </w:r>
      </w:hyperlink>
      <w:r>
        <w:rPr>
          <w:sz w:val="20"/>
        </w:rPr>
        <w:t xml:space="preserve"> от 18.02.2020 N 22-ФЗ)</w:t>
      </w:r>
    </w:p>
    <w:p>
      <w:pPr>
        <w:pStyle w:val="0"/>
        <w:spacing w:before="200" w:line-rule="auto"/>
        <w:ind w:firstLine="540"/>
        <w:jc w:val="both"/>
      </w:pPr>
      <w:r>
        <w:rPr>
          <w:sz w:val="20"/>
        </w:rPr>
        <w:t xml:space="preserve">4. Деяния, предусмотренные </w:t>
      </w:r>
      <w:hyperlink w:history="0" w:anchor="P6411" w:tooltip="1. Нарушение правил несения пограничной службы лицом, входящим в состав пограничного наряда или исполняющим иные обязанности пограничной службы, если это деяние повлекло причинение вреда интересам безопасности государства, -">
        <w:r>
          <w:rPr>
            <w:sz w:val="20"/>
            <w:color w:val="0000ff"/>
          </w:rPr>
          <w:t xml:space="preserve">частями первой</w:t>
        </w:r>
      </w:hyperlink>
      <w:r>
        <w:rPr>
          <w:sz w:val="20"/>
        </w:rPr>
        <w:t xml:space="preserve"> или </w:t>
      </w:r>
      <w:hyperlink w:history="0" w:anchor="P6415" w:tooltip="2. То же деяние, повлекшее тяжкие последствия, -">
        <w:r>
          <w:rPr>
            <w:sz w:val="20"/>
            <w:color w:val="0000ff"/>
          </w:rPr>
          <w:t xml:space="preserve">второй</w:t>
        </w:r>
      </w:hyperlink>
      <w:r>
        <w:rPr>
          <w:sz w:val="20"/>
        </w:rPr>
        <w:t xml:space="preserve"> настоящей статьи, совершенные в </w:t>
      </w:r>
      <w:hyperlink w:history="0" r:id="rId326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67"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68"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6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hyperlink w:history="0" r:id="rId3270" w:tooltip="Ссылка на КонсультантПлюс">
        <w:r>
          <w:rPr>
            <w:sz w:val="20"/>
            <w:color w:val="0000ff"/>
          </w:rPr>
          <w:t xml:space="preserve">конфликта</w:t>
        </w:r>
      </w:hyperlink>
      <w:r>
        <w:rPr>
          <w:sz w:val="20"/>
        </w:rPr>
        <w:t xml:space="preserve"> или ведения боевых </w:t>
      </w:r>
      <w:hyperlink w:history="0" r:id="rId327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t xml:space="preserve">(часть 4 введена Федеральным </w:t>
      </w:r>
      <w:hyperlink w:history="0" r:id="rId3272"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5. Деяние, предусмотренное </w:t>
      </w:r>
      <w:hyperlink w:history="0" w:anchor="P6417" w:tooltip="3. Нарушение правил несения пограничной службы вследствие небрежного или недобросовестного к ним отношения, повлекшее тяжкие последствия, -">
        <w:r>
          <w:rPr>
            <w:sz w:val="20"/>
            <w:color w:val="0000ff"/>
          </w:rPr>
          <w:t xml:space="preserve">частью третьей</w:t>
        </w:r>
      </w:hyperlink>
      <w:r>
        <w:rPr>
          <w:sz w:val="20"/>
        </w:rPr>
        <w:t xml:space="preserve"> настоящей статьи, совершенное в период мобилизации или военного положения, в военное время либо в условиях вооруженного конфликта или ведения боевых действий, -</w:t>
      </w:r>
    </w:p>
    <w:p>
      <w:pPr>
        <w:pStyle w:val="0"/>
        <w:spacing w:before="200" w:line-rule="auto"/>
        <w:ind w:firstLine="540"/>
        <w:jc w:val="both"/>
      </w:pPr>
      <w:r>
        <w:rPr>
          <w:sz w:val="20"/>
        </w:rPr>
        <w:t xml:space="preserve">наказывается лишением свободы на срок до пяти лет.</w:t>
      </w:r>
    </w:p>
    <w:p>
      <w:pPr>
        <w:pStyle w:val="0"/>
        <w:jc w:val="both"/>
      </w:pPr>
      <w:r>
        <w:rPr>
          <w:sz w:val="20"/>
        </w:rPr>
        <w:t xml:space="preserve">(часть 5 введена Федеральным </w:t>
      </w:r>
      <w:hyperlink w:history="0" r:id="rId3273"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342. Нарушение уставных правил караульной службы</w:t>
      </w:r>
    </w:p>
    <w:p>
      <w:pPr>
        <w:pStyle w:val="0"/>
        <w:jc w:val="both"/>
      </w:pPr>
      <w:r>
        <w:rPr>
          <w:sz w:val="20"/>
        </w:rPr>
      </w:r>
    </w:p>
    <w:bookmarkStart w:id="6429" w:name="P6429"/>
    <w:bookmarkEnd w:id="6429"/>
    <w:p>
      <w:pPr>
        <w:pStyle w:val="0"/>
        <w:ind w:firstLine="540"/>
        <w:jc w:val="both"/>
      </w:pPr>
      <w:r>
        <w:rPr>
          <w:sz w:val="20"/>
        </w:rPr>
        <w:t xml:space="preserve">1. </w:t>
      </w:r>
      <w:hyperlink w:history="0" r:id="rId327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w:t>
      </w:r>
      <w:hyperlink w:history="0" r:id="rId3275" w:tooltip="Указ Президента РФ от 10.11.2007 N 1495 (ред. от 31.07.2022)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0"/>
            <w:color w:val="0000ff"/>
          </w:rPr>
          <w:t xml:space="preserve">уставных правил</w:t>
        </w:r>
      </w:hyperlink>
      <w:r>
        <w:rPr>
          <w:sz w:val="20"/>
        </w:rPr>
        <w:t xml:space="preserve"> караульной (вахтенной) службы лицом, входящим в </w:t>
      </w:r>
      <w:r>
        <w:rPr>
          <w:sz w:val="20"/>
        </w:rPr>
        <w:t xml:space="preserve">состав</w:t>
      </w:r>
      <w:r>
        <w:rPr>
          <w:sz w:val="20"/>
        </w:rPr>
        <w:t xml:space="preserve"> караула (вахты), если это деяние повлекло причинение </w:t>
      </w:r>
      <w:hyperlink w:history="0" r:id="rId327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вреда</w:t>
        </w:r>
      </w:hyperlink>
      <w:r>
        <w:rPr>
          <w:sz w:val="20"/>
        </w:rPr>
        <w:t xml:space="preserve"> охраняемым караулом (вахтой) </w:t>
      </w:r>
      <w:hyperlink w:history="0" r:id="rId327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объектам</w:t>
        </w:r>
      </w:hyperlink>
      <w:r>
        <w:rPr>
          <w:sz w:val="20"/>
        </w:rPr>
        <w:t xml:space="preserve">, -</w:t>
      </w:r>
    </w:p>
    <w:p>
      <w:pPr>
        <w:pStyle w:val="0"/>
        <w:spacing w:before="200" w:line-rule="auto"/>
        <w:ind w:firstLine="540"/>
        <w:jc w:val="both"/>
      </w:pPr>
      <w:r>
        <w:rPr>
          <w:sz w:val="20"/>
        </w:rPr>
        <w:t xml:space="preserve">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bookmarkStart w:id="6431" w:name="P6431"/>
    <w:bookmarkEnd w:id="6431"/>
    <w:p>
      <w:pPr>
        <w:pStyle w:val="0"/>
        <w:spacing w:before="200" w:line-rule="auto"/>
        <w:ind w:firstLine="540"/>
        <w:jc w:val="both"/>
      </w:pPr>
      <w:r>
        <w:rPr>
          <w:sz w:val="20"/>
        </w:rPr>
        <w:t xml:space="preserve">2. То же деяние, повлекшее </w:t>
      </w:r>
      <w:hyperlink w:history="0" r:id="rId327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3279"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370-ФЗ)</w:t>
      </w:r>
    </w:p>
    <w:bookmarkStart w:id="6434" w:name="P6434"/>
    <w:bookmarkEnd w:id="6434"/>
    <w:p>
      <w:pPr>
        <w:pStyle w:val="0"/>
        <w:spacing w:before="200" w:line-rule="auto"/>
        <w:ind w:firstLine="540"/>
        <w:jc w:val="both"/>
      </w:pPr>
      <w:r>
        <w:rPr>
          <w:sz w:val="20"/>
        </w:rPr>
        <w:t xml:space="preserve">3. Нарушение уставных правил караульной (вахтенной) службы вследствие небрежного или недобросовестного к ним отношения, повлекшее тяжкие последствия,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3280"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370-ФЗ)</w:t>
      </w:r>
    </w:p>
    <w:p>
      <w:pPr>
        <w:pStyle w:val="0"/>
        <w:spacing w:before="200" w:line-rule="auto"/>
        <w:ind w:firstLine="540"/>
        <w:jc w:val="both"/>
      </w:pPr>
      <w:r>
        <w:rPr>
          <w:sz w:val="20"/>
        </w:rPr>
        <w:t xml:space="preserve">4. Деяния, предусмотренные </w:t>
      </w:r>
      <w:hyperlink w:history="0" w:anchor="P6429" w:tooltip="1. Нарушение уставных правил караульной (вахтенной) службы лицом, входящим в состав караула (вахты), если это деяние повлекло причинение вреда охраняемым караулом (вахтой) объектам, -">
        <w:r>
          <w:rPr>
            <w:sz w:val="20"/>
            <w:color w:val="0000ff"/>
          </w:rPr>
          <w:t xml:space="preserve">частями первой</w:t>
        </w:r>
      </w:hyperlink>
      <w:r>
        <w:rPr>
          <w:sz w:val="20"/>
        </w:rPr>
        <w:t xml:space="preserve"> или </w:t>
      </w:r>
      <w:hyperlink w:history="0" w:anchor="P6431" w:tooltip="2. То же деяние, повлекшее тяжкие последствия, -">
        <w:r>
          <w:rPr>
            <w:sz w:val="20"/>
            <w:color w:val="0000ff"/>
          </w:rPr>
          <w:t xml:space="preserve">второй</w:t>
        </w:r>
      </w:hyperlink>
      <w:r>
        <w:rPr>
          <w:sz w:val="20"/>
        </w:rPr>
        <w:t xml:space="preserve"> настоящей статьи, совершенные в </w:t>
      </w:r>
      <w:hyperlink w:history="0" r:id="rId328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282"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283"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28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28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4 введена Федеральным </w:t>
      </w:r>
      <w:hyperlink w:history="0" r:id="rId3286"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spacing w:before="200" w:line-rule="auto"/>
        <w:ind w:firstLine="540"/>
        <w:jc w:val="both"/>
      </w:pPr>
      <w:r>
        <w:rPr>
          <w:sz w:val="20"/>
        </w:rPr>
        <w:t xml:space="preserve">5. Деяние, предусмотренное </w:t>
      </w:r>
      <w:hyperlink w:history="0" w:anchor="P6434" w:tooltip="3. Нарушение уставных правил караульной (вахтенной) службы вследствие небрежного или недобросовестного к ним отношения, повлекшее тяжкие последствия, -">
        <w:r>
          <w:rPr>
            <w:sz w:val="20"/>
            <w:color w:val="0000ff"/>
          </w:rPr>
          <w:t xml:space="preserve">частью третьей</w:t>
        </w:r>
      </w:hyperlink>
      <w:r>
        <w:rPr>
          <w:sz w:val="20"/>
        </w:rPr>
        <w:t xml:space="preserve"> настоящей статьи, совершенное в период мобилизации или военного положения, в военное время либо в условиях вооруженного конфликта или ведения боевых действий, -</w:t>
      </w:r>
    </w:p>
    <w:p>
      <w:pPr>
        <w:pStyle w:val="0"/>
        <w:spacing w:before="200" w:line-rule="auto"/>
        <w:ind w:firstLine="540"/>
        <w:jc w:val="both"/>
      </w:pPr>
      <w:r>
        <w:rPr>
          <w:sz w:val="20"/>
        </w:rPr>
        <w:t xml:space="preserve">наказывается лишением свободы на срок до восьми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5 введена Федеральным </w:t>
      </w:r>
      <w:hyperlink w:history="0" r:id="rId328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343. Нарушение правил несения службы по охране общественного порядка и обеспечению общественной безопасности</w:t>
      </w:r>
    </w:p>
    <w:p>
      <w:pPr>
        <w:pStyle w:val="0"/>
        <w:jc w:val="both"/>
      </w:pPr>
      <w:r>
        <w:rPr>
          <w:sz w:val="20"/>
        </w:rPr>
      </w:r>
    </w:p>
    <w:p>
      <w:pPr>
        <w:pStyle w:val="0"/>
        <w:ind w:firstLine="540"/>
        <w:jc w:val="both"/>
      </w:pPr>
      <w:r>
        <w:rPr>
          <w:sz w:val="20"/>
        </w:rPr>
        <w:t xml:space="preserve">1. </w:t>
      </w:r>
      <w:hyperlink w:history="0" r:id="rId328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правил несения службы </w:t>
      </w:r>
      <w:hyperlink w:history="0" r:id="rId328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лицом</w:t>
        </w:r>
      </w:hyperlink>
      <w:r>
        <w:rPr>
          <w:sz w:val="20"/>
        </w:rPr>
        <w:t xml:space="preserve">, входящим в состав войскового наряда по охране общественного порядка и обеспечению общественной безопасности, если это деяние причинило </w:t>
      </w:r>
      <w:hyperlink w:history="0" r:id="rId329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вред</w:t>
        </w:r>
      </w:hyperlink>
      <w:r>
        <w:rPr>
          <w:sz w:val="20"/>
        </w:rPr>
        <w:t xml:space="preserve"> правам и законным интересам граждан, -</w:t>
      </w:r>
    </w:p>
    <w:p>
      <w:pPr>
        <w:pStyle w:val="0"/>
        <w:spacing w:before="200" w:line-rule="auto"/>
        <w:ind w:firstLine="540"/>
        <w:jc w:val="both"/>
      </w:pPr>
      <w:r>
        <w:rPr>
          <w:sz w:val="20"/>
        </w:rPr>
        <w:t xml:space="preserve">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pPr>
        <w:pStyle w:val="0"/>
        <w:spacing w:before="200" w:line-rule="auto"/>
        <w:ind w:firstLine="540"/>
        <w:jc w:val="both"/>
      </w:pPr>
      <w:r>
        <w:rPr>
          <w:sz w:val="20"/>
        </w:rPr>
        <w:t xml:space="preserve">2. То же деяние, повлекшее </w:t>
      </w:r>
      <w:hyperlink w:history="0" r:id="rId329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пяти лет.</w:t>
      </w:r>
    </w:p>
    <w:p>
      <w:pPr>
        <w:pStyle w:val="0"/>
        <w:jc w:val="both"/>
      </w:pPr>
      <w:r>
        <w:rPr>
          <w:sz w:val="20"/>
        </w:rPr>
        <w:t xml:space="preserve">(в ред. Федерального </w:t>
      </w:r>
      <w:hyperlink w:history="0" r:id="rId3292"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344. Нарушение уставных правил несения внутренней службы и патрулирования в гарнизоне</w:t>
      </w:r>
    </w:p>
    <w:p>
      <w:pPr>
        <w:pStyle w:val="0"/>
        <w:ind w:firstLine="540"/>
        <w:jc w:val="both"/>
      </w:pPr>
      <w:r>
        <w:rPr>
          <w:sz w:val="20"/>
        </w:rPr>
        <w:t xml:space="preserve">(в ред. Федерального </w:t>
      </w:r>
      <w:hyperlink w:history="0" r:id="rId3293" w:tooltip="Федеральный закон от 24.11.2014 N 370-ФЗ &quot;О внесении изменений в Уголовный кодекс Российской Федерации и отдельные законодательные акты Российской Федерации&quot; {КонсультантПлюс}">
        <w:r>
          <w:rPr>
            <w:sz w:val="20"/>
            <w:color w:val="0000ff"/>
          </w:rPr>
          <w:t xml:space="preserve">закона</w:t>
        </w:r>
      </w:hyperlink>
      <w:r>
        <w:rPr>
          <w:sz w:val="20"/>
        </w:rPr>
        <w:t xml:space="preserve"> от 24.11.2014 N 370-ФЗ)</w:t>
      </w:r>
    </w:p>
    <w:p>
      <w:pPr>
        <w:pStyle w:val="0"/>
        <w:ind w:firstLine="540"/>
        <w:jc w:val="both"/>
      </w:pPr>
      <w:r>
        <w:rPr>
          <w:sz w:val="20"/>
        </w:rPr>
      </w:r>
    </w:p>
    <w:bookmarkStart w:id="6455" w:name="P6455"/>
    <w:bookmarkEnd w:id="6455"/>
    <w:p>
      <w:pPr>
        <w:pStyle w:val="0"/>
        <w:ind w:firstLine="540"/>
        <w:jc w:val="both"/>
      </w:pPr>
      <w:r>
        <w:rPr>
          <w:sz w:val="20"/>
        </w:rPr>
        <w:t xml:space="preserve">1. </w:t>
      </w:r>
      <w:hyperlink w:history="0" r:id="rId329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уставных правил патрулирования в гарнизоне </w:t>
      </w:r>
      <w:hyperlink w:history="0" r:id="rId329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лицом</w:t>
        </w:r>
      </w:hyperlink>
      <w:r>
        <w:rPr>
          <w:sz w:val="20"/>
        </w:rPr>
        <w:t xml:space="preserve">, входящим в состав патрульного наряда, если это деяние повлекло </w:t>
      </w:r>
      <w:hyperlink w:history="0" r:id="rId329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w:t>
      </w:r>
    </w:p>
    <w:bookmarkStart w:id="6457" w:name="P6457"/>
    <w:bookmarkEnd w:id="6457"/>
    <w:p>
      <w:pPr>
        <w:pStyle w:val="0"/>
        <w:spacing w:before="200" w:line-rule="auto"/>
        <w:ind w:firstLine="540"/>
        <w:jc w:val="both"/>
      </w:pPr>
      <w:r>
        <w:rPr>
          <w:sz w:val="20"/>
        </w:rPr>
        <w:t xml:space="preserve">2. </w:t>
      </w:r>
      <w:hyperlink w:history="0" r:id="rId329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уставных </w:t>
      </w:r>
      <w:hyperlink w:history="0" r:id="rId3298" w:tooltip="Указ Президента РФ от 10.11.2007 N 1495 (ред. от 31.07.2022)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0"/>
            <w:color w:val="0000ff"/>
          </w:rPr>
          <w:t xml:space="preserve">правил</w:t>
        </w:r>
      </w:hyperlink>
      <w:r>
        <w:rPr>
          <w:sz w:val="20"/>
        </w:rPr>
        <w:t xml:space="preserve"> несения внутренней службы </w:t>
      </w:r>
      <w:hyperlink w:history="0" r:id="rId329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лицом</w:t>
        </w:r>
      </w:hyperlink>
      <w:r>
        <w:rPr>
          <w:sz w:val="20"/>
        </w:rPr>
        <w:t xml:space="preserve">, входящим в суточный наряд части (кроме караула и вахты), если это деяние повлекло утрату, уничтожение или повреждение находящихся под охраной наряда оружия, боеприпасов, взрывчатых веществ или взрывных устройств либо предметов военной техники, а равно </w:t>
      </w:r>
      <w:hyperlink w:history="0" r:id="rId330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иные</w:t>
        </w:r>
      </w:hyperlink>
      <w:r>
        <w:rPr>
          <w:sz w:val="20"/>
        </w:rPr>
        <w:t xml:space="preserve"> тяжкие последствия,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3. Деяния, предусмотренные </w:t>
      </w:r>
      <w:hyperlink w:history="0" w:anchor="P6455" w:tooltip="1. Нарушение уставных правил патрулирования в гарнизоне лицом, входящим в состав патрульного наряда, если это деяние повлекло тяжкие последствия, -">
        <w:r>
          <w:rPr>
            <w:sz w:val="20"/>
            <w:color w:val="0000ff"/>
          </w:rPr>
          <w:t xml:space="preserve">частями первой</w:t>
        </w:r>
      </w:hyperlink>
      <w:r>
        <w:rPr>
          <w:sz w:val="20"/>
        </w:rPr>
        <w:t xml:space="preserve"> или </w:t>
      </w:r>
      <w:hyperlink w:history="0" w:anchor="P6457" w:tooltip="2. Нарушение уставных правил несения внутренней службы лицом, входящим в суточный наряд части (кроме караула и вахты), если это деяние повлекло утрату, уничтожение или повреждение находящихся под охраной наряда оружия, боеприпасов, взрывчатых веществ или взрывных устройств либо предметов военной техники, а равно иные тяжкие последствия, -">
        <w:r>
          <w:rPr>
            <w:sz w:val="20"/>
            <w:color w:val="0000ff"/>
          </w:rPr>
          <w:t xml:space="preserve">второй</w:t>
        </w:r>
      </w:hyperlink>
      <w:r>
        <w:rPr>
          <w:sz w:val="20"/>
        </w:rPr>
        <w:t xml:space="preserve"> настоящей статьи, совершенные в </w:t>
      </w:r>
      <w:hyperlink w:history="0" r:id="rId330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период</w:t>
        </w:r>
      </w:hyperlink>
      <w:r>
        <w:rPr>
          <w:sz w:val="20"/>
        </w:rPr>
        <w:t xml:space="preserve"> </w:t>
      </w:r>
      <w:hyperlink w:history="0" r:id="rId3302" w:tooltip="Федеральный закон от 26.02.1997 N 31-ФЗ (ред. от 25.12.2023) &quot;О мобилизационной подготовке и мобилизации в Российской Федерации&quot; {КонсультантПлюс}">
        <w:r>
          <w:rPr>
            <w:sz w:val="20"/>
            <w:color w:val="0000ff"/>
          </w:rPr>
          <w:t xml:space="preserve">мобилизации</w:t>
        </w:r>
      </w:hyperlink>
      <w:r>
        <w:rPr>
          <w:sz w:val="20"/>
        </w:rPr>
        <w:t xml:space="preserve"> или военного </w:t>
      </w:r>
      <w:hyperlink w:history="0" r:id="rId3303"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30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30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(часть 3 введена Федеральным </w:t>
      </w:r>
      <w:hyperlink w:history="0" r:id="rId3306"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345. Оставление погибающего военного корабля</w:t>
      </w:r>
    </w:p>
    <w:p>
      <w:pPr>
        <w:pStyle w:val="0"/>
        <w:jc w:val="both"/>
      </w:pPr>
      <w:r>
        <w:rPr>
          <w:sz w:val="20"/>
        </w:rPr>
      </w:r>
    </w:p>
    <w:p>
      <w:pPr>
        <w:pStyle w:val="0"/>
        <w:ind w:firstLine="540"/>
        <w:jc w:val="both"/>
      </w:pPr>
      <w:hyperlink w:history="0" r:id="rId330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Оставление</w:t>
        </w:r>
      </w:hyperlink>
      <w:r>
        <w:rPr>
          <w:sz w:val="20"/>
        </w:rPr>
        <w:t xml:space="preserve"> погибающего военного </w:t>
      </w:r>
      <w:hyperlink w:history="0" r:id="rId330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корабля</w:t>
        </w:r>
      </w:hyperlink>
      <w:r>
        <w:rPr>
          <w:sz w:val="20"/>
        </w:rPr>
        <w:t xml:space="preserve"> </w:t>
      </w:r>
      <w:hyperlink w:history="0" r:id="rId330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командиром</w:t>
        </w:r>
      </w:hyperlink>
      <w:r>
        <w:rPr>
          <w:sz w:val="20"/>
        </w:rPr>
        <w:t xml:space="preserve">, не исполнившим до конца свои служебные обязанности, а равно </w:t>
      </w:r>
      <w:hyperlink w:history="0" r:id="rId331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лицом</w:t>
        </w:r>
      </w:hyperlink>
      <w:r>
        <w:rPr>
          <w:sz w:val="20"/>
        </w:rPr>
        <w:t xml:space="preserve"> из состава команды корабля без надлежащего на то распоряжения командира -</w:t>
      </w:r>
    </w:p>
    <w:p>
      <w:pPr>
        <w:pStyle w:val="0"/>
        <w:spacing w:before="200" w:line-rule="auto"/>
        <w:ind w:firstLine="540"/>
        <w:jc w:val="both"/>
      </w:pPr>
      <w:r>
        <w:rPr>
          <w:sz w:val="20"/>
        </w:rPr>
        <w:t xml:space="preserve">наказывается ограничением по военной службе на срок до двух лет, либо содержанием в дисциплинарной воинской части на срок до двух лет, либо лишением свободы на срок до пяти лет.</w:t>
      </w:r>
    </w:p>
    <w:p>
      <w:pPr>
        <w:pStyle w:val="0"/>
        <w:jc w:val="both"/>
      </w:pPr>
      <w:r>
        <w:rPr>
          <w:sz w:val="20"/>
        </w:rPr>
      </w:r>
    </w:p>
    <w:p>
      <w:pPr>
        <w:pStyle w:val="2"/>
        <w:outlineLvl w:val="3"/>
        <w:ind w:firstLine="540"/>
        <w:jc w:val="both"/>
      </w:pPr>
      <w:r>
        <w:rPr>
          <w:sz w:val="20"/>
        </w:rPr>
        <w:t xml:space="preserve">Статья 346. Умышленные уничтожение или повреждение военного имущества</w:t>
      </w:r>
    </w:p>
    <w:p>
      <w:pPr>
        <w:pStyle w:val="0"/>
        <w:jc w:val="both"/>
      </w:pPr>
      <w:r>
        <w:rPr>
          <w:sz w:val="20"/>
        </w:rPr>
      </w:r>
    </w:p>
    <w:bookmarkStart w:id="6470" w:name="P6470"/>
    <w:bookmarkEnd w:id="6470"/>
    <w:p>
      <w:pPr>
        <w:pStyle w:val="0"/>
        <w:ind w:firstLine="540"/>
        <w:jc w:val="both"/>
      </w:pPr>
      <w:r>
        <w:rPr>
          <w:sz w:val="20"/>
        </w:rPr>
        <w:t xml:space="preserve">1. Умышленные </w:t>
      </w:r>
      <w:hyperlink w:history="0" r:id="rId331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уничтожение</w:t>
        </w:r>
      </w:hyperlink>
      <w:r>
        <w:rPr>
          <w:sz w:val="20"/>
        </w:rPr>
        <w:t xml:space="preserve"> или </w:t>
      </w:r>
      <w:hyperlink w:history="0" r:id="rId331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повреждение</w:t>
        </w:r>
      </w:hyperlink>
      <w:r>
        <w:rPr>
          <w:sz w:val="20"/>
        </w:rPr>
        <w:t xml:space="preserve"> </w:t>
      </w:r>
      <w:hyperlink w:history="0" r:id="rId331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 </w:t>
      </w:r>
      <w:hyperlink w:history="0" r:id="rId331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боеприпасов</w:t>
        </w:r>
      </w:hyperlink>
      <w:r>
        <w:rPr>
          <w:sz w:val="20"/>
        </w:rPr>
        <w:t xml:space="preserve"> или </w:t>
      </w:r>
      <w:hyperlink w:history="0" r:id="rId331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предметов</w:t>
        </w:r>
      </w:hyperlink>
      <w:r>
        <w:rPr>
          <w:sz w:val="20"/>
        </w:rPr>
        <w:t xml:space="preserve"> военной техники -</w:t>
      </w:r>
    </w:p>
    <w:p>
      <w:pPr>
        <w:pStyle w:val="0"/>
        <w:spacing w:before="200" w:line-rule="auto"/>
        <w:ind w:firstLine="540"/>
        <w:jc w:val="both"/>
      </w:pPr>
      <w:r>
        <w:rPr>
          <w:sz w:val="20"/>
        </w:rPr>
        <w:t xml:space="preserve">наказываются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по военной службе на срок до двух лет, либо арестом на срок до трех месяцев, либо содержанием в дисциплинарной воинской части на срок до двух лет, либо лишением свободы на срок до двух лет.</w:t>
      </w:r>
    </w:p>
    <w:p>
      <w:pPr>
        <w:pStyle w:val="0"/>
        <w:jc w:val="both"/>
      </w:pPr>
      <w:r>
        <w:rPr>
          <w:sz w:val="20"/>
        </w:rPr>
        <w:t xml:space="preserve">(в ред. Федерального </w:t>
      </w:r>
      <w:hyperlink w:history="0" r:id="rId331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bookmarkStart w:id="6473" w:name="P6473"/>
    <w:bookmarkEnd w:id="6473"/>
    <w:p>
      <w:pPr>
        <w:pStyle w:val="0"/>
        <w:spacing w:before="200" w:line-rule="auto"/>
        <w:ind w:firstLine="540"/>
        <w:jc w:val="both"/>
      </w:pPr>
      <w:r>
        <w:rPr>
          <w:sz w:val="20"/>
        </w:rPr>
        <w:t xml:space="preserve">2. Те же деяния, повлекшие </w:t>
      </w:r>
      <w:hyperlink w:history="0" r:id="rId331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наказываются лишением свободы на срок до пяти лет.</w:t>
      </w:r>
    </w:p>
    <w:p>
      <w:pPr>
        <w:pStyle w:val="0"/>
        <w:spacing w:before="200" w:line-rule="auto"/>
        <w:ind w:firstLine="540"/>
        <w:jc w:val="both"/>
      </w:pPr>
      <w:r>
        <w:rPr>
          <w:sz w:val="20"/>
        </w:rPr>
        <w:t xml:space="preserve">3. Деяния, предусмотренные </w:t>
      </w:r>
      <w:hyperlink w:history="0" w:anchor="P6470" w:tooltip="1. Умышленные уничтожение или повреждение оружия, боеприпасов или предметов военной техники -">
        <w:r>
          <w:rPr>
            <w:sz w:val="20"/>
            <w:color w:val="0000ff"/>
          </w:rPr>
          <w:t xml:space="preserve">частями первой</w:t>
        </w:r>
      </w:hyperlink>
      <w:r>
        <w:rPr>
          <w:sz w:val="20"/>
        </w:rPr>
        <w:t xml:space="preserve"> или </w:t>
      </w:r>
      <w:hyperlink w:history="0" w:anchor="P6473" w:tooltip="2. Те же деяния, повлекшие тяжкие последствия, -">
        <w:r>
          <w:rPr>
            <w:sz w:val="20"/>
            <w:color w:val="0000ff"/>
          </w:rPr>
          <w:t xml:space="preserve">второй</w:t>
        </w:r>
      </w:hyperlink>
      <w:r>
        <w:rPr>
          <w:sz w:val="20"/>
        </w:rPr>
        <w:t xml:space="preserve"> настоящей статьи, совершенные в период военного </w:t>
      </w:r>
      <w:hyperlink w:history="0" r:id="rId3318"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31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32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t xml:space="preserve">(часть 3 введена Федеральным </w:t>
      </w:r>
      <w:hyperlink w:history="0" r:id="rId3321"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jc w:val="both"/>
      </w:pPr>
      <w:r>
        <w:rPr>
          <w:sz w:val="20"/>
        </w:rPr>
      </w:r>
    </w:p>
    <w:p>
      <w:pPr>
        <w:pStyle w:val="2"/>
        <w:outlineLvl w:val="3"/>
        <w:ind w:firstLine="540"/>
        <w:jc w:val="both"/>
      </w:pPr>
      <w:r>
        <w:rPr>
          <w:sz w:val="20"/>
        </w:rPr>
        <w:t xml:space="preserve">Статья 347. Уничтожение или повреждение военного имущества по неосторожности</w:t>
      </w:r>
    </w:p>
    <w:p>
      <w:pPr>
        <w:pStyle w:val="0"/>
        <w:ind w:firstLine="540"/>
        <w:jc w:val="both"/>
      </w:pPr>
      <w:r>
        <w:rPr>
          <w:sz w:val="20"/>
        </w:rPr>
        <w:t xml:space="preserve">(в ред. Федерального </w:t>
      </w:r>
      <w:hyperlink w:history="0" r:id="rId3322"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24.09.2022 N 365-ФЗ)</w:t>
      </w:r>
    </w:p>
    <w:p>
      <w:pPr>
        <w:pStyle w:val="0"/>
        <w:ind w:firstLine="540"/>
        <w:jc w:val="both"/>
      </w:pPr>
      <w:r>
        <w:rPr>
          <w:sz w:val="20"/>
        </w:rPr>
      </w:r>
    </w:p>
    <w:p>
      <w:pPr>
        <w:pStyle w:val="0"/>
        <w:ind w:firstLine="540"/>
        <w:jc w:val="both"/>
      </w:pPr>
      <w:r>
        <w:rPr>
          <w:sz w:val="20"/>
        </w:rPr>
        <w:t xml:space="preserve">1. </w:t>
      </w:r>
      <w:hyperlink w:history="0" r:id="rId332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Уничтожение</w:t>
        </w:r>
      </w:hyperlink>
      <w:r>
        <w:rPr>
          <w:sz w:val="20"/>
        </w:rPr>
        <w:t xml:space="preserve"> или </w:t>
      </w:r>
      <w:hyperlink w:history="0" r:id="rId332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повреждение</w:t>
        </w:r>
      </w:hyperlink>
      <w:r>
        <w:rPr>
          <w:sz w:val="20"/>
        </w:rPr>
        <w:t xml:space="preserve"> по неосторожности </w:t>
      </w:r>
      <w:hyperlink w:history="0" r:id="rId332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 </w:t>
      </w:r>
      <w:hyperlink w:history="0" r:id="rId332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боеприпасов</w:t>
        </w:r>
      </w:hyperlink>
      <w:r>
        <w:rPr>
          <w:sz w:val="20"/>
        </w:rPr>
        <w:t xml:space="preserve"> или </w:t>
      </w:r>
      <w:hyperlink w:history="0" r:id="rId332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предметов</w:t>
        </w:r>
      </w:hyperlink>
      <w:r>
        <w:rPr>
          <w:sz w:val="20"/>
        </w:rPr>
        <w:t xml:space="preserve"> военной техники, повлекшие </w:t>
      </w:r>
      <w:hyperlink w:history="0" r:id="rId332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наказываются штрафом в размере до двухсот тысяч рублей или в размере заработной платы или иного дохода осужденного за период до восемнадцати месяцев, либо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pPr>
        <w:pStyle w:val="0"/>
        <w:spacing w:before="200" w:line-rule="auto"/>
        <w:ind w:firstLine="540"/>
        <w:jc w:val="both"/>
      </w:pPr>
      <w:r>
        <w:rPr>
          <w:sz w:val="20"/>
        </w:rPr>
        <w:t xml:space="preserve">2. Те же деяния, совершенные в период военного </w:t>
      </w:r>
      <w:hyperlink w:history="0" r:id="rId3329"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время либо в условиях вооруженного </w:t>
      </w:r>
      <w:hyperlink w:history="0" r:id="rId3330" w:tooltip="Ссылка на КонсультантПлюс">
        <w:r>
          <w:rPr>
            <w:sz w:val="20"/>
            <w:color w:val="0000ff"/>
          </w:rPr>
          <w:t xml:space="preserve">конфликта</w:t>
        </w:r>
      </w:hyperlink>
      <w:r>
        <w:rPr>
          <w:sz w:val="20"/>
        </w:rPr>
        <w:t xml:space="preserve"> или ведения боевых действий, -</w:t>
      </w:r>
    </w:p>
    <w:p>
      <w:pPr>
        <w:pStyle w:val="0"/>
        <w:spacing w:before="200" w:line-rule="auto"/>
        <w:ind w:firstLine="540"/>
        <w:jc w:val="both"/>
      </w:pPr>
      <w:r>
        <w:rPr>
          <w:sz w:val="20"/>
        </w:rPr>
        <w:t xml:space="preserve">наказываются лишением свободы на срок до пяти лет.</w:t>
      </w:r>
    </w:p>
    <w:p>
      <w:pPr>
        <w:pStyle w:val="0"/>
        <w:jc w:val="both"/>
      </w:pPr>
      <w:r>
        <w:rPr>
          <w:sz w:val="20"/>
        </w:rPr>
      </w:r>
    </w:p>
    <w:p>
      <w:pPr>
        <w:pStyle w:val="2"/>
        <w:outlineLvl w:val="3"/>
        <w:ind w:firstLine="540"/>
        <w:jc w:val="both"/>
      </w:pPr>
      <w:r>
        <w:rPr>
          <w:sz w:val="20"/>
        </w:rPr>
        <w:t xml:space="preserve">Статья 348. Утрата военного имущества</w:t>
      </w:r>
    </w:p>
    <w:p>
      <w:pPr>
        <w:pStyle w:val="0"/>
        <w:ind w:firstLine="540"/>
        <w:jc w:val="both"/>
      </w:pPr>
      <w:r>
        <w:rPr>
          <w:sz w:val="20"/>
        </w:rPr>
        <w:t xml:space="preserve">(в ред. Федерального </w:t>
      </w:r>
      <w:hyperlink w:history="0" r:id="rId3331"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24.09.2022 N 365-ФЗ)</w:t>
      </w:r>
    </w:p>
    <w:p>
      <w:pPr>
        <w:pStyle w:val="0"/>
        <w:ind w:firstLine="540"/>
        <w:jc w:val="both"/>
      </w:pPr>
      <w:r>
        <w:rPr>
          <w:sz w:val="20"/>
        </w:rPr>
      </w:r>
    </w:p>
    <w:p>
      <w:pPr>
        <w:pStyle w:val="0"/>
        <w:ind w:firstLine="540"/>
        <w:jc w:val="both"/>
      </w:pPr>
      <w:r>
        <w:rPr>
          <w:sz w:val="20"/>
        </w:rPr>
        <w:t xml:space="preserve">1. </w:t>
      </w:r>
      <w:hyperlink w:history="0" r:id="rId333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правил сбережения вверенных для служебного пользования </w:t>
      </w:r>
      <w:hyperlink w:history="0" r:id="rId333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оружия</w:t>
        </w:r>
      </w:hyperlink>
      <w:r>
        <w:rPr>
          <w:sz w:val="20"/>
        </w:rPr>
        <w:t xml:space="preserve">, </w:t>
      </w:r>
      <w:hyperlink w:history="0" r:id="rId333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боеприпасов</w:t>
        </w:r>
      </w:hyperlink>
      <w:r>
        <w:rPr>
          <w:sz w:val="20"/>
        </w:rPr>
        <w:t xml:space="preserve"> или </w:t>
      </w:r>
      <w:hyperlink w:history="0" r:id="rId333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предметов</w:t>
        </w:r>
      </w:hyperlink>
      <w:r>
        <w:rPr>
          <w:sz w:val="20"/>
        </w:rPr>
        <w:t xml:space="preserve"> военной техники, если это повлекло по неосторожности их </w:t>
      </w:r>
      <w:hyperlink w:history="0" r:id="rId333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утрату</w:t>
        </w:r>
      </w:hyperlink>
      <w:r>
        <w:rPr>
          <w:sz w:val="20"/>
        </w:rPr>
        <w:t xml:space="preserve">, -</w:t>
      </w:r>
    </w:p>
    <w:p>
      <w:pPr>
        <w:pStyle w:val="0"/>
        <w:spacing w:before="200" w:line-rule="auto"/>
        <w:ind w:firstLine="540"/>
        <w:jc w:val="both"/>
      </w:pPr>
      <w:r>
        <w:rPr>
          <w:sz w:val="20"/>
        </w:rPr>
        <w:t xml:space="preserve">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ограничением по военной службе на срок до двух лет, либо арестом на срок до шести месяцев, либо содержанием в дисциплинарной воинской части на срок до двух лет, либо лишением свободы на срок до двух лет.</w:t>
      </w:r>
    </w:p>
    <w:p>
      <w:pPr>
        <w:pStyle w:val="0"/>
        <w:spacing w:before="200" w:line-rule="auto"/>
        <w:ind w:firstLine="540"/>
        <w:jc w:val="both"/>
      </w:pPr>
      <w:r>
        <w:rPr>
          <w:sz w:val="20"/>
        </w:rPr>
        <w:t xml:space="preserve">2. То же деяние, совершенное в период военного </w:t>
      </w:r>
      <w:hyperlink w:history="0" r:id="rId3337"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33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33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w:t>
      </w:r>
    </w:p>
    <w:p>
      <w:pPr>
        <w:pStyle w:val="0"/>
        <w:spacing w:before="200" w:line-rule="auto"/>
        <w:ind w:firstLine="540"/>
        <w:jc w:val="both"/>
      </w:pPr>
      <w:r>
        <w:rPr>
          <w:sz w:val="20"/>
        </w:rPr>
        <w:t xml:space="preserve">наказывается лишением свободы на срок до семи лет.</w:t>
      </w:r>
    </w:p>
    <w:p>
      <w:pPr>
        <w:pStyle w:val="0"/>
        <w:jc w:val="both"/>
      </w:pPr>
      <w:r>
        <w:rPr>
          <w:sz w:val="20"/>
        </w:rPr>
      </w:r>
    </w:p>
    <w:p>
      <w:pPr>
        <w:pStyle w:val="2"/>
        <w:outlineLvl w:val="3"/>
        <w:ind w:firstLine="540"/>
        <w:jc w:val="both"/>
      </w:pPr>
      <w:r>
        <w:rPr>
          <w:sz w:val="20"/>
        </w:rPr>
        <w:t xml:space="preserve">Статья 349. Нарушение правил обращения с оружием и предметами, представляющими повышенную опасность для окружающих</w:t>
      </w:r>
    </w:p>
    <w:p>
      <w:pPr>
        <w:pStyle w:val="0"/>
        <w:jc w:val="both"/>
      </w:pPr>
      <w:r>
        <w:rPr>
          <w:sz w:val="20"/>
        </w:rPr>
      </w:r>
    </w:p>
    <w:bookmarkStart w:id="6497" w:name="P6497"/>
    <w:bookmarkEnd w:id="6497"/>
    <w:p>
      <w:pPr>
        <w:pStyle w:val="0"/>
        <w:ind w:firstLine="540"/>
        <w:jc w:val="both"/>
      </w:pPr>
      <w:r>
        <w:rPr>
          <w:sz w:val="20"/>
        </w:rPr>
        <w:t xml:space="preserve">1. </w:t>
      </w:r>
      <w:hyperlink w:history="0" r:id="rId334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Нарушение</w:t>
        </w:r>
      </w:hyperlink>
      <w:r>
        <w:rPr>
          <w:sz w:val="20"/>
        </w:rPr>
        <w:t xml:space="preserve"> правил обращения с </w:t>
      </w:r>
      <w:hyperlink w:history="0" r:id="rId334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оружием</w:t>
        </w:r>
      </w:hyperlink>
      <w:r>
        <w:rPr>
          <w:sz w:val="20"/>
        </w:rPr>
        <w:t xml:space="preserve">, </w:t>
      </w:r>
      <w:hyperlink w:history="0" r:id="rId334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боеприпасами</w:t>
        </w:r>
      </w:hyperlink>
      <w:r>
        <w:rPr>
          <w:sz w:val="20"/>
        </w:rPr>
        <w:t xml:space="preserve">, радиоактивными </w:t>
      </w:r>
      <w:hyperlink w:history="0" r:id="rId334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материалами</w:t>
        </w:r>
      </w:hyperlink>
      <w:r>
        <w:rPr>
          <w:sz w:val="20"/>
        </w:rPr>
        <w:t xml:space="preserve">, </w:t>
      </w:r>
      <w:hyperlink w:history="0" r:id="rId334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взрывчатыми</w:t>
        </w:r>
      </w:hyperlink>
      <w:r>
        <w:rPr>
          <w:sz w:val="20"/>
        </w:rPr>
        <w:t xml:space="preserve"> или иными веществами и предметами, представляющими повышенную опасность для окружающих, если это повлекло по неосторожности причинение </w:t>
      </w:r>
      <w:hyperlink w:history="0" r:id="rId334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тяжкого вреда</w:t>
        </w:r>
      </w:hyperlink>
      <w:r>
        <w:rPr>
          <w:sz w:val="20"/>
        </w:rPr>
        <w:t xml:space="preserve"> здоровью человека, уничтожение военной техники либо </w:t>
      </w:r>
      <w:hyperlink w:history="0" r:id="rId334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иные</w:t>
        </w:r>
      </w:hyperlink>
      <w:r>
        <w:rPr>
          <w:sz w:val="20"/>
        </w:rPr>
        <w:t xml:space="preserve"> тяжкие последствия, -</w:t>
      </w:r>
    </w:p>
    <w:p>
      <w:pPr>
        <w:pStyle w:val="0"/>
        <w:jc w:val="both"/>
      </w:pPr>
      <w:r>
        <w:rPr>
          <w:sz w:val="20"/>
        </w:rPr>
        <w:t xml:space="preserve">(в ред. Федерального </w:t>
      </w:r>
      <w:hyperlink w:history="0" r:id="rId3347"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21.07.2004 N 73-ФЗ)</w:t>
      </w:r>
    </w:p>
    <w:p>
      <w:pPr>
        <w:pStyle w:val="0"/>
        <w:spacing w:before="200" w:line-rule="auto"/>
        <w:ind w:firstLine="540"/>
        <w:jc w:val="both"/>
      </w:pPr>
      <w:r>
        <w:rPr>
          <w:sz w:val="20"/>
        </w:rPr>
        <w:t xml:space="preserve">наказывается ограничением по военной службе на срок до двух лет или содержанием в дисциплинарной воинской части на срок до двух лет.</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лишением свободы на срок до пяти лет.</w:t>
      </w:r>
    </w:p>
    <w:p>
      <w:pPr>
        <w:pStyle w:val="0"/>
        <w:spacing w:before="200" w:line-rule="auto"/>
        <w:ind w:firstLine="540"/>
        <w:jc w:val="both"/>
      </w:pPr>
      <w:r>
        <w:rPr>
          <w:sz w:val="20"/>
        </w:rPr>
        <w:t xml:space="preserve">3. Деяние, предусмотренное </w:t>
      </w:r>
      <w:hyperlink w:history="0" w:anchor="P6497" w:tooltip="1. Нарушение правил обращения с оружием, боеприпасами, радиоактивными материалами, взрывчатыми или иными веществами и предметами, представляющими повышенную опасность для окружающих, если это повлекло по неосторожности причинение тяжкого вреда здоровью человека, уничтожение военной техники либо иные тяжкие последствия,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лишением свободы на срок до десяти лет.</w:t>
      </w:r>
    </w:p>
    <w:p>
      <w:pPr>
        <w:pStyle w:val="0"/>
        <w:jc w:val="both"/>
      </w:pPr>
      <w:r>
        <w:rPr>
          <w:sz w:val="20"/>
        </w:rPr>
      </w:r>
    </w:p>
    <w:p>
      <w:pPr>
        <w:pStyle w:val="2"/>
        <w:outlineLvl w:val="3"/>
        <w:ind w:firstLine="540"/>
        <w:jc w:val="both"/>
      </w:pPr>
      <w:r>
        <w:rPr>
          <w:sz w:val="20"/>
        </w:rPr>
        <w:t xml:space="preserve">Статья 350. Нарушение правил вождения или эксплуатации машин</w:t>
      </w:r>
    </w:p>
    <w:p>
      <w:pPr>
        <w:pStyle w:val="0"/>
        <w:jc w:val="both"/>
      </w:pPr>
      <w:r>
        <w:rPr>
          <w:sz w:val="20"/>
        </w:rPr>
      </w:r>
    </w:p>
    <w:bookmarkStart w:id="6507" w:name="P6507"/>
    <w:bookmarkEnd w:id="6507"/>
    <w:p>
      <w:pPr>
        <w:pStyle w:val="0"/>
        <w:ind w:firstLine="540"/>
        <w:jc w:val="both"/>
      </w:pPr>
      <w:r>
        <w:rPr>
          <w:sz w:val="20"/>
        </w:rPr>
        <w:t xml:space="preserve">1. Нарушение </w:t>
      </w:r>
      <w:hyperlink w:history="0" r:id="rId334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правил</w:t>
        </w:r>
      </w:hyperlink>
      <w:r>
        <w:rPr>
          <w:sz w:val="20"/>
        </w:rPr>
        <w:t xml:space="preserve"> вождения или эксплуатации </w:t>
      </w:r>
      <w:hyperlink w:history="0" r:id="rId334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боевой</w:t>
        </w:r>
      </w:hyperlink>
      <w:r>
        <w:rPr>
          <w:sz w:val="20"/>
        </w:rPr>
        <w:t xml:space="preserve">, </w:t>
      </w:r>
      <w:hyperlink w:history="0" r:id="rId335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специальной</w:t>
        </w:r>
      </w:hyperlink>
      <w:r>
        <w:rPr>
          <w:sz w:val="20"/>
        </w:rPr>
        <w:t xml:space="preserve"> или </w:t>
      </w:r>
      <w:hyperlink w:history="0" r:id="rId335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транспортной</w:t>
        </w:r>
      </w:hyperlink>
      <w:r>
        <w:rPr>
          <w:sz w:val="20"/>
        </w:rPr>
        <w:t xml:space="preserve"> машины, повлекшее по неосторожности причинение </w:t>
      </w:r>
      <w:hyperlink w:history="0" r:id="rId335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здоровью человека, -</w:t>
      </w:r>
    </w:p>
    <w:p>
      <w:pPr>
        <w:pStyle w:val="0"/>
        <w:jc w:val="both"/>
      </w:pPr>
      <w:r>
        <w:rPr>
          <w:sz w:val="20"/>
        </w:rPr>
        <w:t xml:space="preserve">(в ред. Федерального </w:t>
      </w:r>
      <w:hyperlink w:history="0" r:id="rId3353"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закона</w:t>
        </w:r>
      </w:hyperlink>
      <w:r>
        <w:rPr>
          <w:sz w:val="20"/>
        </w:rPr>
        <w:t xml:space="preserve"> от 21.07.2004 N 73-ФЗ)</w:t>
      </w:r>
    </w:p>
    <w:p>
      <w:pPr>
        <w:pStyle w:val="0"/>
        <w:spacing w:before="200" w:line-rule="auto"/>
        <w:ind w:firstLine="540"/>
        <w:jc w:val="both"/>
      </w:pPr>
      <w:r>
        <w:rPr>
          <w:sz w:val="20"/>
        </w:rPr>
        <w:t xml:space="preserve">наказывается арестом на срок от четырех до шести месяцев, либо содержанием в дисциплинарной воинской части на срок до двух лет,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w:t>
      </w:r>
    </w:p>
    <w:p>
      <w:pPr>
        <w:pStyle w:val="0"/>
        <w:spacing w:before="200" w:line-rule="auto"/>
        <w:ind w:firstLine="540"/>
        <w:jc w:val="both"/>
      </w:pPr>
      <w:r>
        <w:rPr>
          <w:sz w:val="20"/>
        </w:rPr>
        <w:t xml:space="preserve">2. То же деяние, повлекшее по неосторожности смерть человека, -</w:t>
      </w:r>
    </w:p>
    <w:p>
      <w:pPr>
        <w:pStyle w:val="0"/>
        <w:spacing w:before="200" w:line-rule="auto"/>
        <w:ind w:firstLine="540"/>
        <w:jc w:val="both"/>
      </w:pPr>
      <w:r>
        <w:rPr>
          <w:sz w:val="20"/>
        </w:rPr>
        <w:t xml:space="preserve">наказывается лишением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pPr>
        <w:pStyle w:val="0"/>
        <w:jc w:val="both"/>
      </w:pPr>
      <w:r>
        <w:rPr>
          <w:sz w:val="20"/>
        </w:rPr>
        <w:t xml:space="preserve">(в ред. Федерального </w:t>
      </w:r>
      <w:hyperlink w:history="0" r:id="rId3354"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3. Деяние, предусмотренное </w:t>
      </w:r>
      <w:hyperlink w:history="0" w:anchor="P6507" w:tooltip="1. Нарушение правил вождения или эксплуатации боевой, специальной или транспортной машины, повлекшее по неосторожности причинение тяжкого вреда здоровью человека, -">
        <w:r>
          <w:rPr>
            <w:sz w:val="20"/>
            <w:color w:val="0000ff"/>
          </w:rPr>
          <w:t xml:space="preserve">частью первой</w:t>
        </w:r>
      </w:hyperlink>
      <w:r>
        <w:rPr>
          <w:sz w:val="20"/>
        </w:rPr>
        <w:t xml:space="preserve"> настоящей статьи, повлекшее по неосторожности смерть двух или более лиц, -</w:t>
      </w:r>
    </w:p>
    <w:p>
      <w:pPr>
        <w:pStyle w:val="0"/>
        <w:spacing w:before="200" w:line-rule="auto"/>
        <w:ind w:firstLine="540"/>
        <w:jc w:val="both"/>
      </w:pPr>
      <w:r>
        <w:rPr>
          <w:sz w:val="20"/>
        </w:rPr>
        <w:t xml:space="preserve">наказывается лишением свободы на срок до семи лет.</w:t>
      </w:r>
    </w:p>
    <w:p>
      <w:pPr>
        <w:pStyle w:val="0"/>
        <w:jc w:val="both"/>
      </w:pPr>
      <w:r>
        <w:rPr>
          <w:sz w:val="20"/>
        </w:rPr>
        <w:t xml:space="preserve">(в ред. Федерального </w:t>
      </w:r>
      <w:hyperlink w:history="0" r:id="rId3355"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351. Нарушение правил полетов или подготовки к ним</w:t>
      </w:r>
    </w:p>
    <w:p>
      <w:pPr>
        <w:pStyle w:val="0"/>
        <w:jc w:val="both"/>
      </w:pPr>
      <w:r>
        <w:rPr>
          <w:sz w:val="20"/>
        </w:rPr>
      </w:r>
    </w:p>
    <w:p>
      <w:pPr>
        <w:pStyle w:val="0"/>
        <w:ind w:firstLine="540"/>
        <w:jc w:val="both"/>
      </w:pPr>
      <w:r>
        <w:rPr>
          <w:sz w:val="20"/>
        </w:rPr>
        <w:t xml:space="preserve">Нарушение </w:t>
      </w:r>
      <w:hyperlink w:history="0" r:id="rId335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правил</w:t>
        </w:r>
      </w:hyperlink>
      <w:r>
        <w:rPr>
          <w:sz w:val="20"/>
        </w:rPr>
        <w:t xml:space="preserve"> полетов или </w:t>
      </w:r>
      <w:hyperlink w:history="0" r:id="rId3357"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подготовки</w:t>
        </w:r>
      </w:hyperlink>
      <w:r>
        <w:rPr>
          <w:sz w:val="20"/>
        </w:rPr>
        <w:t xml:space="preserve"> к ним либо </w:t>
      </w:r>
      <w:hyperlink w:history="0" r:id="rId335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иных</w:t>
        </w:r>
      </w:hyperlink>
      <w:r>
        <w:rPr>
          <w:sz w:val="20"/>
        </w:rPr>
        <w:t xml:space="preserve"> правил эксплуатации военных летательных </w:t>
      </w:r>
      <w:hyperlink w:history="0" r:id="rId335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аппаратов</w:t>
        </w:r>
      </w:hyperlink>
      <w:r>
        <w:rPr>
          <w:sz w:val="20"/>
        </w:rPr>
        <w:t xml:space="preserve">, повлекшее по неосторожности смерть человека либо иные </w:t>
      </w:r>
      <w:hyperlink w:history="0" r:id="rId336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семи лет.</w:t>
      </w:r>
    </w:p>
    <w:p>
      <w:pPr>
        <w:pStyle w:val="0"/>
        <w:jc w:val="both"/>
      </w:pPr>
      <w:r>
        <w:rPr>
          <w:sz w:val="20"/>
        </w:rPr>
        <w:t xml:space="preserve">(в ред. Федерального </w:t>
      </w:r>
      <w:hyperlink w:history="0" r:id="rId336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352. Нарушение правил кораблевождения</w:t>
      </w:r>
    </w:p>
    <w:p>
      <w:pPr>
        <w:pStyle w:val="0"/>
        <w:jc w:val="both"/>
      </w:pPr>
      <w:r>
        <w:rPr>
          <w:sz w:val="20"/>
        </w:rPr>
      </w:r>
    </w:p>
    <w:p>
      <w:pPr>
        <w:pStyle w:val="0"/>
        <w:ind w:firstLine="540"/>
        <w:jc w:val="both"/>
      </w:pPr>
      <w:r>
        <w:rPr>
          <w:sz w:val="20"/>
        </w:rPr>
        <w:t xml:space="preserve">Нарушение </w:t>
      </w:r>
      <w:hyperlink w:history="0" r:id="rId3362"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правил</w:t>
        </w:r>
      </w:hyperlink>
      <w:r>
        <w:rPr>
          <w:sz w:val="20"/>
        </w:rPr>
        <w:t xml:space="preserve"> вождения или </w:t>
      </w:r>
      <w:hyperlink w:history="0" r:id="rId3363"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эксплуатации</w:t>
        </w:r>
      </w:hyperlink>
      <w:r>
        <w:rPr>
          <w:sz w:val="20"/>
        </w:rPr>
        <w:t xml:space="preserve"> военных </w:t>
      </w:r>
      <w:hyperlink w:history="0" r:id="rId3364"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кораблей</w:t>
        </w:r>
      </w:hyperlink>
      <w:r>
        <w:rPr>
          <w:sz w:val="20"/>
        </w:rPr>
        <w:t xml:space="preserve">, повлекшее по неосторожности смерть человека либо иные </w:t>
      </w:r>
      <w:hyperlink w:history="0" r:id="rId3365"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тяжкие</w:t>
        </w:r>
      </w:hyperlink>
      <w:r>
        <w:rPr>
          <w:sz w:val="20"/>
        </w:rPr>
        <w:t xml:space="preserve"> последствия, -</w:t>
      </w:r>
    </w:p>
    <w:p>
      <w:pPr>
        <w:pStyle w:val="0"/>
        <w:spacing w:before="200" w:line-rule="auto"/>
        <w:ind w:firstLine="540"/>
        <w:jc w:val="both"/>
      </w:pPr>
      <w:r>
        <w:rPr>
          <w:sz w:val="20"/>
        </w:rPr>
        <w:t xml:space="preserve">наказывается лишением свободы на срок до семи лет.</w:t>
      </w:r>
    </w:p>
    <w:p>
      <w:pPr>
        <w:pStyle w:val="0"/>
        <w:jc w:val="both"/>
      </w:pPr>
      <w:r>
        <w:rPr>
          <w:sz w:val="20"/>
        </w:rPr>
        <w:t xml:space="preserve">(в ред. Федерального </w:t>
      </w:r>
      <w:hyperlink w:history="0" r:id="rId3366"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352.1. Добровольная сдача в плен</w:t>
      </w:r>
    </w:p>
    <w:p>
      <w:pPr>
        <w:pStyle w:val="0"/>
        <w:ind w:firstLine="540"/>
        <w:jc w:val="both"/>
      </w:pPr>
      <w:r>
        <w:rPr>
          <w:sz w:val="20"/>
        </w:rPr>
        <w:t xml:space="preserve">(введена Федеральным </w:t>
      </w:r>
      <w:hyperlink w:history="0" r:id="rId3367"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p>
      <w:pPr>
        <w:pStyle w:val="0"/>
        <w:ind w:firstLine="540"/>
        <w:jc w:val="both"/>
      </w:pPr>
      <w:hyperlink w:history="0" r:id="rId3368"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Добровольная</w:t>
        </w:r>
      </w:hyperlink>
      <w:r>
        <w:rPr>
          <w:sz w:val="20"/>
        </w:rPr>
        <w:t xml:space="preserve"> </w:t>
      </w:r>
      <w:hyperlink w:history="0" r:id="rId3369"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сдача</w:t>
        </w:r>
      </w:hyperlink>
      <w:r>
        <w:rPr>
          <w:sz w:val="20"/>
        </w:rPr>
        <w:t xml:space="preserve"> в плен при отсутствии признаков преступления, предусмотренного </w:t>
      </w:r>
      <w:hyperlink w:history="0" w:anchor="P5191" w:tooltip="Статья 275. Государственная измена">
        <w:r>
          <w:rPr>
            <w:sz w:val="20"/>
            <w:color w:val="0000ff"/>
          </w:rPr>
          <w:t xml:space="preserve">статьей 275</w:t>
        </w:r>
      </w:hyperlink>
      <w:r>
        <w:rPr>
          <w:sz w:val="20"/>
        </w:rPr>
        <w:t xml:space="preserve"> настоящего Кодекса, -</w:t>
      </w:r>
    </w:p>
    <w:p>
      <w:pPr>
        <w:pStyle w:val="0"/>
        <w:spacing w:before="200" w:line-rule="auto"/>
        <w:ind w:firstLine="540"/>
        <w:jc w:val="both"/>
      </w:pPr>
      <w:r>
        <w:rPr>
          <w:sz w:val="20"/>
        </w:rPr>
        <w:t xml:space="preserve">наказывается лишением свободы на срок от трех до десяти лет.</w:t>
      </w:r>
    </w:p>
    <w:p>
      <w:pPr>
        <w:pStyle w:val="0"/>
        <w:spacing w:before="200" w:line-rule="auto"/>
        <w:ind w:firstLine="540"/>
        <w:jc w:val="both"/>
      </w:pPr>
      <w:r>
        <w:rPr>
          <w:sz w:val="20"/>
        </w:rPr>
        <w:t xml:space="preserve">Примечание. Военнослужащий, впервые совершивший преступление, предусмотренное настоящей статьей, может быть освобожден от уголовной ответственности, если он принял меры для своего освобождения, возвратился в часть или к месту службы и не совершил во время пребывания в плену других преступлений.</w:t>
      </w:r>
    </w:p>
    <w:p>
      <w:pPr>
        <w:pStyle w:val="0"/>
        <w:jc w:val="both"/>
      </w:pPr>
      <w:r>
        <w:rPr>
          <w:sz w:val="20"/>
        </w:rPr>
      </w:r>
    </w:p>
    <w:p>
      <w:pPr>
        <w:pStyle w:val="2"/>
        <w:outlineLvl w:val="1"/>
        <w:jc w:val="center"/>
      </w:pPr>
      <w:r>
        <w:rPr>
          <w:sz w:val="20"/>
        </w:rPr>
        <w:t xml:space="preserve">Раздел XII. ПРЕСТУПЛЕНИЯ ПРОТИВ МИРА</w:t>
      </w:r>
    </w:p>
    <w:p>
      <w:pPr>
        <w:pStyle w:val="2"/>
        <w:jc w:val="center"/>
      </w:pPr>
      <w:r>
        <w:rPr>
          <w:sz w:val="20"/>
        </w:rPr>
        <w:t xml:space="preserve">И БЕЗОПАСНОСТИ ЧЕЛОВЕЧЕСТВА</w:t>
      </w:r>
    </w:p>
    <w:p>
      <w:pPr>
        <w:pStyle w:val="0"/>
        <w:jc w:val="both"/>
      </w:pPr>
      <w:r>
        <w:rPr>
          <w:sz w:val="20"/>
        </w:rPr>
      </w:r>
    </w:p>
    <w:p>
      <w:pPr>
        <w:pStyle w:val="2"/>
        <w:outlineLvl w:val="2"/>
        <w:jc w:val="center"/>
      </w:pPr>
      <w:r>
        <w:rPr>
          <w:sz w:val="20"/>
        </w:rPr>
        <w:t xml:space="preserve">Глава 34. ПРЕСТУПЛЕНИЯ ПРОТИВ МИРА</w:t>
      </w:r>
    </w:p>
    <w:p>
      <w:pPr>
        <w:pStyle w:val="2"/>
        <w:jc w:val="center"/>
      </w:pPr>
      <w:r>
        <w:rPr>
          <w:sz w:val="20"/>
        </w:rPr>
        <w:t xml:space="preserve">И БЕЗОПАСНОСТИ ЧЕЛОВЕЧЕСТВА</w:t>
      </w:r>
    </w:p>
    <w:p>
      <w:pPr>
        <w:pStyle w:val="0"/>
        <w:jc w:val="both"/>
      </w:pPr>
      <w:r>
        <w:rPr>
          <w:sz w:val="20"/>
        </w:rPr>
      </w:r>
    </w:p>
    <w:bookmarkStart w:id="6542" w:name="P6542"/>
    <w:bookmarkEnd w:id="6542"/>
    <w:p>
      <w:pPr>
        <w:pStyle w:val="2"/>
        <w:outlineLvl w:val="3"/>
        <w:ind w:firstLine="540"/>
        <w:jc w:val="both"/>
      </w:pPr>
      <w:r>
        <w:rPr>
          <w:sz w:val="20"/>
        </w:rPr>
        <w:t xml:space="preserve">Статья 353. Планирование, подготовка, развязывание или ведение агрессивной войны</w:t>
      </w:r>
    </w:p>
    <w:p>
      <w:pPr>
        <w:pStyle w:val="0"/>
        <w:jc w:val="both"/>
      </w:pPr>
      <w:r>
        <w:rPr>
          <w:sz w:val="20"/>
        </w:rPr>
      </w:r>
    </w:p>
    <w:p>
      <w:pPr>
        <w:pStyle w:val="0"/>
        <w:ind w:firstLine="540"/>
        <w:jc w:val="both"/>
      </w:pPr>
      <w:r>
        <w:rPr>
          <w:sz w:val="20"/>
        </w:rPr>
        <w:t xml:space="preserve">1. Планирование, подготовка или развязывание агрессивной войны -</w:t>
      </w:r>
    </w:p>
    <w:p>
      <w:pPr>
        <w:pStyle w:val="0"/>
        <w:spacing w:before="200" w:line-rule="auto"/>
        <w:ind w:firstLine="540"/>
        <w:jc w:val="both"/>
      </w:pPr>
      <w:r>
        <w:rPr>
          <w:sz w:val="20"/>
        </w:rPr>
        <w:t xml:space="preserve">наказываются лишением свободы на срок от семи до пятнадцати лет.</w:t>
      </w:r>
    </w:p>
    <w:p>
      <w:pPr>
        <w:pStyle w:val="0"/>
        <w:spacing w:before="200" w:line-rule="auto"/>
        <w:ind w:firstLine="540"/>
        <w:jc w:val="both"/>
      </w:pPr>
      <w:r>
        <w:rPr>
          <w:sz w:val="20"/>
        </w:rPr>
        <w:t xml:space="preserve">2. Ведение агрессивной войны -</w:t>
      </w:r>
    </w:p>
    <w:p>
      <w:pPr>
        <w:pStyle w:val="0"/>
        <w:spacing w:before="200" w:line-rule="auto"/>
        <w:ind w:firstLine="540"/>
        <w:jc w:val="both"/>
      </w:pPr>
      <w:r>
        <w:rPr>
          <w:sz w:val="20"/>
        </w:rPr>
        <w:t xml:space="preserve">наказывается лишением свободы на срок от десяти до двадцати лет.</w:t>
      </w:r>
    </w:p>
    <w:p>
      <w:pPr>
        <w:pStyle w:val="0"/>
        <w:jc w:val="both"/>
      </w:pPr>
      <w:r>
        <w:rPr>
          <w:sz w:val="20"/>
        </w:rPr>
      </w:r>
    </w:p>
    <w:bookmarkStart w:id="6549" w:name="P6549"/>
    <w:bookmarkEnd w:id="6549"/>
    <w:p>
      <w:pPr>
        <w:pStyle w:val="2"/>
        <w:outlineLvl w:val="3"/>
        <w:ind w:firstLine="540"/>
        <w:jc w:val="both"/>
      </w:pPr>
      <w:r>
        <w:rPr>
          <w:sz w:val="20"/>
        </w:rPr>
        <w:t xml:space="preserve">Статья 354. Публичные призывы к развязыванию агрессивной войны</w:t>
      </w:r>
    </w:p>
    <w:p>
      <w:pPr>
        <w:pStyle w:val="0"/>
        <w:jc w:val="both"/>
      </w:pPr>
      <w:r>
        <w:rPr>
          <w:sz w:val="20"/>
        </w:rPr>
      </w:r>
    </w:p>
    <w:p>
      <w:pPr>
        <w:pStyle w:val="0"/>
        <w:ind w:firstLine="540"/>
        <w:jc w:val="both"/>
      </w:pPr>
      <w:r>
        <w:rPr>
          <w:sz w:val="20"/>
        </w:rPr>
        <w:t xml:space="preserve">1. Публичные призывы к развязыванию агрессивной войны -</w:t>
      </w:r>
    </w:p>
    <w:p>
      <w:pPr>
        <w:pStyle w:val="0"/>
        <w:spacing w:before="200" w:line-rule="auto"/>
        <w:ind w:firstLine="540"/>
        <w:jc w:val="both"/>
      </w:pPr>
      <w:r>
        <w:rPr>
          <w:sz w:val="20"/>
        </w:rPr>
        <w:t xml:space="preserve">наказываются штрафом в размере до трехсот тысяч рублей или в размере заработной платы или иного дохода осужденного за период до двух лет либо лишением свободы на срок до трех лет.</w:t>
      </w:r>
    </w:p>
    <w:p>
      <w:pPr>
        <w:pStyle w:val="0"/>
        <w:jc w:val="both"/>
      </w:pPr>
      <w:r>
        <w:rPr>
          <w:sz w:val="20"/>
        </w:rPr>
        <w:t xml:space="preserve">(в ред. Федерального </w:t>
      </w:r>
      <w:hyperlink w:history="0" r:id="rId3370"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2. Те же деяния, совершенные с использованием средств массовой информации либо лицом, занимающим </w:t>
      </w:r>
      <w:hyperlink w:history="0" w:anchor="P5497" w:tooltip="2. Под лицами, занимающими государственные должности Российской Федерации, в статьях настоящей главы и других статьях настоящего Кодекса понимаются лица, занимающие должности, устанавливаемые Конституцией Российской Федерации, федеральными конституционными законами и федеральными законами для непосредственного исполнения полномочий государственных органов.">
        <w:r>
          <w:rPr>
            <w:sz w:val="20"/>
            <w:color w:val="0000ff"/>
          </w:rPr>
          <w:t xml:space="preserve">государственную должность Российской Федерации</w:t>
        </w:r>
      </w:hyperlink>
      <w:r>
        <w:rPr>
          <w:sz w:val="20"/>
        </w:rPr>
        <w:t xml:space="preserve"> или </w:t>
      </w:r>
      <w:hyperlink w:history="0" w:anchor="P5498" w:tooltip="3. Под лицами, занимающими государственные должности субъектов Российской Федерации, в статьях настоящей главы и других статьях настоящего Кодекса понимаются лица, занимающие должности, устанавливаемые конституциями или уставами субъектов Российской Федерации для непосредственного исполнения полномочий государственных органов.">
        <w:r>
          <w:rPr>
            <w:sz w:val="20"/>
            <w:color w:val="0000ff"/>
          </w:rPr>
          <w:t xml:space="preserve">государственную должность субъекта</w:t>
        </w:r>
      </w:hyperlink>
      <w:r>
        <w:rPr>
          <w:sz w:val="20"/>
        </w:rPr>
        <w:t xml:space="preserve"> Российской Федерации, -</w:t>
      </w:r>
    </w:p>
    <w:p>
      <w:pPr>
        <w:pStyle w:val="0"/>
        <w:spacing w:before="200" w:line-rule="auto"/>
        <w:ind w:firstLine="540"/>
        <w:jc w:val="both"/>
      </w:pPr>
      <w:r>
        <w:rPr>
          <w:sz w:val="20"/>
        </w:rPr>
        <w:t xml:space="preserve">наказываются штрафом в размере от ста тысяч до пятисот тысяч рублей или в размере заработной платы или иного дохода осужденного за период от одного года до трех лет либо лишением свободы на срок до пяти лет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(в ред. Федерального </w:t>
      </w:r>
      <w:hyperlink w:history="0" r:id="rId337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2"/>
        <w:outlineLvl w:val="3"/>
        <w:ind w:firstLine="540"/>
        <w:jc w:val="both"/>
      </w:pPr>
      <w:r>
        <w:rPr>
          <w:sz w:val="20"/>
        </w:rPr>
        <w:t xml:space="preserve">Статья 354.1. Реабилитация нацизма</w:t>
      </w:r>
    </w:p>
    <w:p>
      <w:pPr>
        <w:pStyle w:val="0"/>
        <w:ind w:firstLine="540"/>
        <w:jc w:val="both"/>
      </w:pPr>
      <w:r>
        <w:rPr>
          <w:sz w:val="20"/>
        </w:rPr>
        <w:t xml:space="preserve">(введена Федеральным </w:t>
      </w:r>
      <w:hyperlink w:history="0" r:id="rId3372" w:tooltip="Федеральный закон от 05.05.2014 N 128-ФЗ &quot;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05.05.2014 N 128-ФЗ)</w:t>
      </w:r>
    </w:p>
    <w:p>
      <w:pPr>
        <w:pStyle w:val="0"/>
        <w:jc w:val="both"/>
      </w:pPr>
      <w:r>
        <w:rPr>
          <w:sz w:val="20"/>
        </w:rPr>
      </w:r>
    </w:p>
    <w:p>
      <w:pPr>
        <w:pStyle w:val="0"/>
        <w:ind w:firstLine="540"/>
        <w:jc w:val="both"/>
      </w:pPr>
      <w:r>
        <w:rPr>
          <w:sz w:val="20"/>
        </w:rPr>
        <w:t xml:space="preserve">1. Отрицание фактов, установленных приговором Международного военного трибунала для суда и наказания главных военных преступников европейских стран оси, одобрение преступлений, установленных указанным приговором, а равно распространение заведомо ложных сведений о деятельности СССР в годы Второй мировой войны, о ветеранах Великой Отечественной войны, совершенные публично, -</w:t>
      </w:r>
    </w:p>
    <w:p>
      <w:pPr>
        <w:pStyle w:val="0"/>
        <w:spacing w:before="200" w:line-rule="auto"/>
        <w:ind w:firstLine="540"/>
        <w:jc w:val="both"/>
      </w:pPr>
      <w:r>
        <w:rPr>
          <w:sz w:val="20"/>
        </w:rPr>
        <w:t xml:space="preserve">наказываются штрафом в размере до трех миллионов рублей или в размере заработной платы или иного дохода осужденного за период до трех лет,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1 в ред. Федерального </w:t>
      </w:r>
      <w:hyperlink w:history="0" r:id="rId3373" w:tooltip="Федеральный закон от 05.04.2021 N 59-ФЗ &quot;О внесении изменений в статью 354.1 Уголовного кодекса Российской Федерации&quot; {КонсультантПлюс}">
        <w:r>
          <w:rPr>
            <w:sz w:val="20"/>
            <w:color w:val="0000ff"/>
          </w:rPr>
          <w:t xml:space="preserve">закона</w:t>
        </w:r>
      </w:hyperlink>
      <w:r>
        <w:rPr>
          <w:sz w:val="20"/>
        </w:rPr>
        <w:t xml:space="preserve"> от 05.04.2021 N 59-ФЗ)</w:t>
      </w:r>
    </w:p>
    <w:p>
      <w:pPr>
        <w:pStyle w:val="0"/>
        <w:spacing w:before="200" w:line-rule="auto"/>
        <w:ind w:firstLine="540"/>
        <w:jc w:val="both"/>
      </w:pPr>
      <w:r>
        <w:rPr>
          <w:sz w:val="20"/>
        </w:rPr>
        <w:t xml:space="preserve">2. Те же деяния, совершенные:</w:t>
      </w:r>
    </w:p>
    <w:p>
      <w:pPr>
        <w:pStyle w:val="0"/>
        <w:spacing w:before="200" w:line-rule="auto"/>
        <w:ind w:firstLine="540"/>
        <w:jc w:val="both"/>
      </w:pPr>
      <w:r>
        <w:rPr>
          <w:sz w:val="20"/>
        </w:rPr>
        <w:t xml:space="preserve">а) лицом с использованием своего служебного положения;</w:t>
      </w:r>
    </w:p>
    <w:p>
      <w:pPr>
        <w:pStyle w:val="0"/>
        <w:spacing w:before="200" w:line-rule="auto"/>
        <w:ind w:firstLine="540"/>
        <w:jc w:val="both"/>
      </w:pPr>
      <w:r>
        <w:rPr>
          <w:sz w:val="20"/>
        </w:rPr>
        <w:t xml:space="preserve">б) группой лиц, группой лиц по предварительному сговору или организованной группой;</w:t>
      </w:r>
    </w:p>
    <w:p>
      <w:pPr>
        <w:pStyle w:val="0"/>
        <w:spacing w:before="200" w:line-rule="auto"/>
        <w:ind w:firstLine="540"/>
        <w:jc w:val="both"/>
      </w:pPr>
      <w:r>
        <w:rPr>
          <w:sz w:val="20"/>
        </w:rPr>
        <w:t xml:space="preserve">в) с использованием средств массовой информации либо информационно-телекоммуникационных сетей, в том числе сети "Интернет";</w:t>
      </w:r>
    </w:p>
    <w:p>
      <w:pPr>
        <w:pStyle w:val="0"/>
        <w:spacing w:before="200" w:line-rule="auto"/>
        <w:ind w:firstLine="540"/>
        <w:jc w:val="both"/>
      </w:pPr>
      <w:r>
        <w:rPr>
          <w:sz w:val="20"/>
        </w:rPr>
        <w:t xml:space="preserve">г) с искусственным созданием доказательств обвинения, -</w:t>
      </w:r>
    </w:p>
    <w:p>
      <w:pPr>
        <w:pStyle w:val="0"/>
        <w:spacing w:before="200" w:line-rule="auto"/>
        <w:ind w:firstLine="540"/>
        <w:jc w:val="both"/>
      </w:pPr>
      <w:r>
        <w:rPr>
          <w:sz w:val="20"/>
        </w:rPr>
        <w:t xml:space="preserve">наказываются штрафом в размере от двух до пяти миллионов рублей или в размере заработной платы или иного дохода осужденного за период от одного года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пяти лет.</w:t>
      </w:r>
    </w:p>
    <w:p>
      <w:pPr>
        <w:pStyle w:val="0"/>
        <w:jc w:val="both"/>
      </w:pPr>
      <w:r>
        <w:rPr>
          <w:sz w:val="20"/>
        </w:rPr>
        <w:t xml:space="preserve">(часть 2 в ред. Федерального </w:t>
      </w:r>
      <w:hyperlink w:history="0" r:id="rId3374" w:tooltip="Федеральный закон от 05.04.2021 N 59-ФЗ &quot;О внесении изменений в статью 354.1 Уголовного кодекса Российской Федерации&quot; {КонсультантПлюс}">
        <w:r>
          <w:rPr>
            <w:sz w:val="20"/>
            <w:color w:val="0000ff"/>
          </w:rPr>
          <w:t xml:space="preserve">закона</w:t>
        </w:r>
      </w:hyperlink>
      <w:r>
        <w:rPr>
          <w:sz w:val="20"/>
        </w:rPr>
        <w:t xml:space="preserve"> от 05.04.2021 N 59-ФЗ)</w:t>
      </w:r>
    </w:p>
    <w:bookmarkStart w:id="6571" w:name="P6571"/>
    <w:bookmarkEnd w:id="6571"/>
    <w:p>
      <w:pPr>
        <w:pStyle w:val="0"/>
        <w:spacing w:before="200" w:line-rule="auto"/>
        <w:ind w:firstLine="540"/>
        <w:jc w:val="both"/>
      </w:pPr>
      <w:r>
        <w:rPr>
          <w:sz w:val="20"/>
        </w:rPr>
        <w:t xml:space="preserve">3. 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оскорбление памяти защитников Отечества либо унижение чести и достоинства ветерана Великой Отечественной войны, совершенные публично, -</w:t>
      </w:r>
    </w:p>
    <w:p>
      <w:pPr>
        <w:pStyle w:val="0"/>
        <w:spacing w:before="200" w:line-rule="auto"/>
        <w:ind w:firstLine="540"/>
        <w:jc w:val="both"/>
      </w:pPr>
      <w:r>
        <w:rPr>
          <w:sz w:val="20"/>
        </w:rPr>
        <w:t xml:space="preserve">наказываются штрафом в размере до трех миллионов рублей или в размере заработной платы или иного дохода осужденного за период до трех лет, либо обязательными работами на срок до трехсот шестидесяти часов, либо исправительными работами на срок до одного года, либо принудительными работами на срок до трех лет с лишением права занимать определенные должности или заниматься определенной деятельностью на срок до трех лет, либо лишением свободы на тот же срок с лишением права занимать определенные должности или заниматься определенной деятельностью на срок до трех лет.</w:t>
      </w:r>
    </w:p>
    <w:p>
      <w:pPr>
        <w:pStyle w:val="0"/>
        <w:jc w:val="both"/>
      </w:pPr>
      <w:r>
        <w:rPr>
          <w:sz w:val="20"/>
        </w:rPr>
        <w:t xml:space="preserve">(часть 3 в ред. Федерального </w:t>
      </w:r>
      <w:hyperlink w:history="0" r:id="rId3375" w:tooltip="Федеральный закон от 05.04.2021 N 59-ФЗ &quot;О внесении изменений в статью 354.1 Уголовного кодекса Российской Федерации&quot; {КонсультантПлюс}">
        <w:r>
          <w:rPr>
            <w:sz w:val="20"/>
            <w:color w:val="0000ff"/>
          </w:rPr>
          <w:t xml:space="preserve">закона</w:t>
        </w:r>
      </w:hyperlink>
      <w:r>
        <w:rPr>
          <w:sz w:val="20"/>
        </w:rPr>
        <w:t xml:space="preserve"> от 05.04.2021 N 59-ФЗ)</w:t>
      </w:r>
    </w:p>
    <w:p>
      <w:pPr>
        <w:pStyle w:val="0"/>
        <w:spacing w:before="200" w:line-rule="auto"/>
        <w:ind w:firstLine="540"/>
        <w:jc w:val="both"/>
      </w:pPr>
      <w:r>
        <w:rPr>
          <w:sz w:val="20"/>
        </w:rPr>
        <w:t xml:space="preserve">4. Деяния, предусмотренные </w:t>
      </w:r>
      <w:hyperlink w:history="0" w:anchor="P6571" w:tooltip="3. Распространение выражающих явное неуважение к обществу сведений о днях воинской славы и памятных датах России, связанных с защитой Отечества, а равно осквернение символов воинской славы России, оскорбление памяти защитников Отечества либо унижение чести и достоинства ветерана Великой Отечественной войны, совершенные публично, -">
        <w:r>
          <w:rPr>
            <w:sz w:val="20"/>
            <w:color w:val="0000ff"/>
          </w:rPr>
          <w:t xml:space="preserve">частью третьей</w:t>
        </w:r>
      </w:hyperlink>
      <w:r>
        <w:rPr>
          <w:sz w:val="20"/>
        </w:rPr>
        <w:t xml:space="preserve"> настоящей статьи, совершенные группой лиц, группой лиц по предварительному сговору или организованной группой, или с использованием средств массовой информации либо информационно-телекоммуникационных сетей, в том числе сети "Интернет", -</w:t>
      </w:r>
    </w:p>
    <w:p>
      <w:pPr>
        <w:pStyle w:val="0"/>
        <w:spacing w:before="200" w:line-rule="auto"/>
        <w:ind w:firstLine="540"/>
        <w:jc w:val="both"/>
      </w:pPr>
      <w:r>
        <w:rPr>
          <w:sz w:val="20"/>
        </w:rPr>
        <w:t xml:space="preserve">наказываются штрафом в размере от двух до пяти миллионов рублей или в размере заработной платы или иного дохода осужденного за период от одного года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пяти лет, либо лишением свободы на тот же срок с лишением права занимать определенные должности или заниматься определенной деятельностью на срок до пяти лет.</w:t>
      </w:r>
    </w:p>
    <w:p>
      <w:pPr>
        <w:pStyle w:val="0"/>
        <w:jc w:val="both"/>
      </w:pPr>
      <w:r>
        <w:rPr>
          <w:sz w:val="20"/>
        </w:rPr>
        <w:t xml:space="preserve">(часть 4 введена Федеральным </w:t>
      </w:r>
      <w:hyperlink w:history="0" r:id="rId3376" w:tooltip="Федеральный закон от 05.04.2021 N 59-ФЗ &quot;О внесении изменений в статью 354.1 Уголовного кодекса Российской Федерации&quot; {КонсультантПлюс}">
        <w:r>
          <w:rPr>
            <w:sz w:val="20"/>
            <w:color w:val="0000ff"/>
          </w:rPr>
          <w:t xml:space="preserve">законом</w:t>
        </w:r>
      </w:hyperlink>
      <w:r>
        <w:rPr>
          <w:sz w:val="20"/>
        </w:rPr>
        <w:t xml:space="preserve"> от 05.04.2021 N 59-ФЗ)</w:t>
      </w:r>
    </w:p>
    <w:p>
      <w:pPr>
        <w:pStyle w:val="0"/>
        <w:jc w:val="both"/>
      </w:pPr>
      <w:r>
        <w:rPr>
          <w:sz w:val="20"/>
        </w:rPr>
      </w:r>
    </w:p>
    <w:bookmarkStart w:id="6578" w:name="P6578"/>
    <w:bookmarkEnd w:id="6578"/>
    <w:p>
      <w:pPr>
        <w:pStyle w:val="2"/>
        <w:outlineLvl w:val="3"/>
        <w:ind w:firstLine="540"/>
        <w:jc w:val="both"/>
      </w:pPr>
      <w:r>
        <w:rPr>
          <w:sz w:val="20"/>
        </w:rPr>
        <w:t xml:space="preserve">Статья 355. Разработка, производство, накопление, приобретение или сбыт оружия массового поражения</w:t>
      </w:r>
    </w:p>
    <w:p>
      <w:pPr>
        <w:pStyle w:val="0"/>
        <w:ind w:firstLine="540"/>
        <w:jc w:val="both"/>
      </w:pPr>
      <w:r>
        <w:rPr>
          <w:sz w:val="20"/>
        </w:rPr>
        <w:t xml:space="preserve">(в ред. Федерального </w:t>
      </w:r>
      <w:hyperlink w:history="0" r:id="rId3377" w:tooltip="Федеральный закон от 19.06.2001 N 84-ФЗ &quot;О внесении изменения в статью 355 Уголовного кодекса Российской Федерации&quot; {КонсультантПлюс}">
        <w:r>
          <w:rPr>
            <w:sz w:val="20"/>
            <w:color w:val="0000ff"/>
          </w:rPr>
          <w:t xml:space="preserve">закона</w:t>
        </w:r>
      </w:hyperlink>
      <w:r>
        <w:rPr>
          <w:sz w:val="20"/>
        </w:rPr>
        <w:t xml:space="preserve"> от 19.06.2001 N 84-ФЗ)</w:t>
      </w:r>
    </w:p>
    <w:p>
      <w:pPr>
        <w:pStyle w:val="0"/>
        <w:jc w:val="both"/>
      </w:pPr>
      <w:r>
        <w:rPr>
          <w:sz w:val="20"/>
        </w:rPr>
      </w:r>
    </w:p>
    <w:p>
      <w:pPr>
        <w:pStyle w:val="0"/>
        <w:ind w:firstLine="540"/>
        <w:jc w:val="both"/>
      </w:pPr>
      <w:r>
        <w:rPr>
          <w:sz w:val="20"/>
        </w:rPr>
        <w:t xml:space="preserve">Разработка, производство, накопление, приобретение или сбыт химического, биологического, токсинного, а также другого вида оружия массового поражения, запрещенного международным договором Российской Федерации, -</w:t>
      </w:r>
    </w:p>
    <w:p>
      <w:pPr>
        <w:pStyle w:val="0"/>
        <w:spacing w:before="200" w:line-rule="auto"/>
        <w:ind w:firstLine="540"/>
        <w:jc w:val="both"/>
      </w:pPr>
      <w:r>
        <w:rPr>
          <w:sz w:val="20"/>
        </w:rPr>
        <w:t xml:space="preserve">наказываются лишением свободы на срок от пяти до десяти лет.</w:t>
      </w:r>
    </w:p>
    <w:p>
      <w:pPr>
        <w:pStyle w:val="0"/>
        <w:jc w:val="both"/>
      </w:pPr>
      <w:r>
        <w:rPr>
          <w:sz w:val="20"/>
        </w:rPr>
      </w:r>
    </w:p>
    <w:bookmarkStart w:id="6584" w:name="P6584"/>
    <w:bookmarkEnd w:id="6584"/>
    <w:p>
      <w:pPr>
        <w:pStyle w:val="2"/>
        <w:outlineLvl w:val="3"/>
        <w:ind w:firstLine="540"/>
        <w:jc w:val="both"/>
      </w:pPr>
      <w:r>
        <w:rPr>
          <w:sz w:val="20"/>
        </w:rPr>
        <w:t xml:space="preserve">Статья 356. Применение запрещенных средств и методов ведения войны</w:t>
      </w:r>
    </w:p>
    <w:p>
      <w:pPr>
        <w:pStyle w:val="0"/>
        <w:jc w:val="both"/>
      </w:pPr>
      <w:r>
        <w:rPr>
          <w:sz w:val="20"/>
        </w:rPr>
      </w:r>
    </w:p>
    <w:p>
      <w:pPr>
        <w:pStyle w:val="0"/>
        <w:ind w:firstLine="540"/>
        <w:jc w:val="both"/>
      </w:pPr>
      <w:r>
        <w:rPr>
          <w:sz w:val="20"/>
        </w:rPr>
        <w:t xml:space="preserve">1. Жестокое обращение с военнопленными или гражданским населением, депортация гражданского населения, разграбление национального имущества на оккупированной территории, применение в вооруженном конфликте средств и методов, запрещенных международным договором Российской Федерации, -</w:t>
      </w:r>
    </w:p>
    <w:p>
      <w:pPr>
        <w:pStyle w:val="0"/>
        <w:spacing w:before="200" w:line-rule="auto"/>
        <w:ind w:firstLine="540"/>
        <w:jc w:val="both"/>
      </w:pPr>
      <w:r>
        <w:rPr>
          <w:sz w:val="20"/>
        </w:rPr>
        <w:t xml:space="preserve">наказываются лишением свободы на срок до двадцати лет.</w:t>
      </w:r>
    </w:p>
    <w:p>
      <w:pPr>
        <w:pStyle w:val="0"/>
        <w:spacing w:before="200" w:line-rule="auto"/>
        <w:ind w:firstLine="540"/>
        <w:jc w:val="both"/>
      </w:pPr>
      <w:r>
        <w:rPr>
          <w:sz w:val="20"/>
        </w:rPr>
        <w:t xml:space="preserve">2. Применение оружия массового поражения, запрещенного международным договором Российской Федерации, -</w:t>
      </w:r>
    </w:p>
    <w:p>
      <w:pPr>
        <w:pStyle w:val="0"/>
        <w:spacing w:before="200" w:line-rule="auto"/>
        <w:ind w:firstLine="540"/>
        <w:jc w:val="both"/>
      </w:pPr>
      <w:r>
        <w:rPr>
          <w:sz w:val="20"/>
        </w:rPr>
        <w:t xml:space="preserve">наказывается лишением свободы на срок от десяти до двадцати лет.</w:t>
      </w:r>
    </w:p>
    <w:p>
      <w:pPr>
        <w:pStyle w:val="0"/>
        <w:ind w:firstLine="540"/>
        <w:jc w:val="both"/>
      </w:pPr>
      <w:r>
        <w:rPr>
          <w:sz w:val="20"/>
        </w:rPr>
      </w:r>
    </w:p>
    <w:p>
      <w:pPr>
        <w:pStyle w:val="2"/>
        <w:outlineLvl w:val="3"/>
        <w:ind w:firstLine="540"/>
        <w:jc w:val="both"/>
      </w:pPr>
      <w:r>
        <w:rPr>
          <w:sz w:val="20"/>
        </w:rPr>
        <w:t xml:space="preserve">Статья 356.1. Мародерство</w:t>
      </w:r>
    </w:p>
    <w:p>
      <w:pPr>
        <w:pStyle w:val="0"/>
        <w:ind w:firstLine="540"/>
        <w:jc w:val="both"/>
      </w:pPr>
      <w:r>
        <w:rPr>
          <w:sz w:val="20"/>
        </w:rPr>
        <w:t xml:space="preserve">(введена Федеральным </w:t>
      </w:r>
      <w:hyperlink w:history="0" r:id="rId3378" w:tooltip="Федеральный закон от 24.09.2022 N 365-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законом</w:t>
        </w:r>
      </w:hyperlink>
      <w:r>
        <w:rPr>
          <w:sz w:val="20"/>
        </w:rPr>
        <w:t xml:space="preserve"> от 24.09.2022 N 365-ФЗ)</w:t>
      </w:r>
    </w:p>
    <w:p>
      <w:pPr>
        <w:pStyle w:val="0"/>
        <w:ind w:firstLine="540"/>
        <w:jc w:val="both"/>
      </w:pPr>
      <w:r>
        <w:rPr>
          <w:sz w:val="20"/>
        </w:rPr>
      </w:r>
    </w:p>
    <w:p>
      <w:pPr>
        <w:pStyle w:val="0"/>
        <w:ind w:firstLine="540"/>
        <w:jc w:val="both"/>
      </w:pPr>
      <w:r>
        <w:rPr>
          <w:sz w:val="20"/>
        </w:rPr>
        <w:t xml:space="preserve">1. Мародерство, то есть совершенные с корыстной целью в период военного </w:t>
      </w:r>
      <w:hyperlink w:history="0" r:id="rId3379" w:tooltip="Федеральный конституционный закон от 30.01.2002 N 1-ФКЗ (ред. от 02.11.2023) &quot;О военном положении&quot; {КонсультантПлюс}">
        <w:r>
          <w:rPr>
            <w:sz w:val="20"/>
            <w:color w:val="0000ff"/>
          </w:rPr>
          <w:t xml:space="preserve">положения</w:t>
        </w:r>
      </w:hyperlink>
      <w:r>
        <w:rPr>
          <w:sz w:val="20"/>
        </w:rPr>
        <w:t xml:space="preserve">, в военное </w:t>
      </w:r>
      <w:hyperlink w:history="0" r:id="rId3380"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время</w:t>
        </w:r>
      </w:hyperlink>
      <w:r>
        <w:rPr>
          <w:sz w:val="20"/>
        </w:rPr>
        <w:t xml:space="preserve"> либо в условиях вооруженного </w:t>
      </w:r>
      <w:r>
        <w:rPr>
          <w:sz w:val="20"/>
        </w:rPr>
        <w:t xml:space="preserve">конфликта</w:t>
      </w:r>
      <w:r>
        <w:rPr>
          <w:sz w:val="20"/>
        </w:rPr>
        <w:t xml:space="preserve"> или ведения боевых </w:t>
      </w:r>
      <w:hyperlink w:history="0" r:id="rId3381"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действий</w:t>
        </w:r>
      </w:hyperlink>
      <w:r>
        <w:rPr>
          <w:sz w:val="20"/>
        </w:rPr>
        <w:t xml:space="preserve"> и не связанные с вынужденной необходимостью противоправные безвозмездное изъятие и (или) обращение в пользу виновного или других лиц чужого имущества (в том числе имущества, находящегося при убитых или раненых, имущества гражданского населения), -</w:t>
      </w:r>
    </w:p>
    <w:p>
      <w:pPr>
        <w:pStyle w:val="0"/>
        <w:spacing w:before="200" w:line-rule="auto"/>
        <w:ind w:firstLine="540"/>
        <w:jc w:val="both"/>
      </w:pPr>
      <w:r>
        <w:rPr>
          <w:sz w:val="20"/>
        </w:rPr>
        <w:t xml:space="preserve">наказывается лишением свободы на срок до шести лет.</w:t>
      </w:r>
    </w:p>
    <w:p>
      <w:pPr>
        <w:pStyle w:val="0"/>
        <w:spacing w:before="200" w:line-rule="auto"/>
        <w:ind w:firstLine="540"/>
        <w:jc w:val="both"/>
      </w:pPr>
      <w:r>
        <w:rPr>
          <w:sz w:val="20"/>
        </w:rPr>
        <w:t xml:space="preserve">2. Мародерство, совершенное с применением насилия, не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наказывается лишением свободы на срок до десяти лет.</w:t>
      </w:r>
    </w:p>
    <w:p>
      <w:pPr>
        <w:pStyle w:val="0"/>
        <w:spacing w:before="200" w:line-rule="auto"/>
        <w:ind w:firstLine="540"/>
        <w:jc w:val="both"/>
      </w:pPr>
      <w:r>
        <w:rPr>
          <w:sz w:val="20"/>
        </w:rPr>
        <w:t xml:space="preserve">3. Мародерство, совершенное:</w:t>
      </w:r>
    </w:p>
    <w:p>
      <w:pPr>
        <w:pStyle w:val="0"/>
        <w:spacing w:before="200" w:line-rule="auto"/>
        <w:ind w:firstLine="540"/>
        <w:jc w:val="both"/>
      </w:pPr>
      <w:r>
        <w:rPr>
          <w:sz w:val="20"/>
        </w:rPr>
        <w:t xml:space="preserve">а) группой лиц по предварительному сговору;</w:t>
      </w:r>
    </w:p>
    <w:p>
      <w:pPr>
        <w:pStyle w:val="0"/>
        <w:spacing w:before="200" w:line-rule="auto"/>
        <w:ind w:firstLine="540"/>
        <w:jc w:val="both"/>
      </w:pPr>
      <w:r>
        <w:rPr>
          <w:sz w:val="20"/>
        </w:rPr>
        <w:t xml:space="preserve">б) в крупном размере;</w:t>
      </w:r>
    </w:p>
    <w:p>
      <w:pPr>
        <w:pStyle w:val="0"/>
        <w:spacing w:before="200" w:line-rule="auto"/>
        <w:ind w:firstLine="540"/>
        <w:jc w:val="both"/>
      </w:pPr>
      <w:r>
        <w:rPr>
          <w:sz w:val="20"/>
        </w:rPr>
        <w:t xml:space="preserve">в) с применением насилия, опасного для жизни или здоровья, либо с угрозой применения такого насилия, -</w:t>
      </w:r>
    </w:p>
    <w:p>
      <w:pPr>
        <w:pStyle w:val="0"/>
        <w:spacing w:before="200" w:line-rule="auto"/>
        <w:ind w:firstLine="540"/>
        <w:jc w:val="both"/>
      </w:pPr>
      <w:r>
        <w:rPr>
          <w:sz w:val="20"/>
        </w:rPr>
        <w:t xml:space="preserve">наказывается лишением свободы на срок от трех до двенадцати лет.</w:t>
      </w:r>
    </w:p>
    <w:p>
      <w:pPr>
        <w:pStyle w:val="0"/>
        <w:spacing w:before="200" w:line-rule="auto"/>
        <w:ind w:firstLine="540"/>
        <w:jc w:val="both"/>
      </w:pPr>
      <w:r>
        <w:rPr>
          <w:sz w:val="20"/>
        </w:rPr>
        <w:t xml:space="preserve">4. Мародерство:</w:t>
      </w:r>
    </w:p>
    <w:p>
      <w:pPr>
        <w:pStyle w:val="0"/>
        <w:spacing w:before="200" w:line-rule="auto"/>
        <w:ind w:firstLine="540"/>
        <w:jc w:val="both"/>
      </w:pPr>
      <w:r>
        <w:rPr>
          <w:sz w:val="20"/>
        </w:rPr>
        <w:t xml:space="preserve">а) совершенное организованной группой;</w:t>
      </w:r>
    </w:p>
    <w:p>
      <w:pPr>
        <w:pStyle w:val="0"/>
        <w:spacing w:before="200" w:line-rule="auto"/>
        <w:ind w:firstLine="540"/>
        <w:jc w:val="both"/>
      </w:pPr>
      <w:r>
        <w:rPr>
          <w:sz w:val="20"/>
        </w:rPr>
        <w:t xml:space="preserve">б) совершенное в особо крупном размере;</w:t>
      </w:r>
    </w:p>
    <w:p>
      <w:pPr>
        <w:pStyle w:val="0"/>
        <w:spacing w:before="200" w:line-rule="auto"/>
        <w:ind w:firstLine="540"/>
        <w:jc w:val="both"/>
      </w:pPr>
      <w:r>
        <w:rPr>
          <w:sz w:val="20"/>
        </w:rPr>
        <w:t xml:space="preserve">в) соединенное с угрозой убийством или причинением тяжкого вреда здоровью потерпевшего, -</w:t>
      </w:r>
    </w:p>
    <w:p>
      <w:pPr>
        <w:pStyle w:val="0"/>
        <w:spacing w:before="200" w:line-rule="auto"/>
        <w:ind w:firstLine="540"/>
        <w:jc w:val="both"/>
      </w:pPr>
      <w:r>
        <w:rPr>
          <w:sz w:val="20"/>
        </w:rPr>
        <w:t xml:space="preserve">наказывается лишением свободы на срок от восьми до пятнадцати лет.</w:t>
      </w:r>
    </w:p>
    <w:p>
      <w:pPr>
        <w:pStyle w:val="0"/>
        <w:spacing w:before="200" w:line-rule="auto"/>
        <w:ind w:firstLine="540"/>
        <w:jc w:val="both"/>
      </w:pPr>
      <w:r>
        <w:rPr>
          <w:sz w:val="20"/>
        </w:rPr>
        <w:t xml:space="preserve">Примечание. Крупным размером в настоящей статье признается стоимость имущества, превышающая двести пятьдесят тысяч рублей, а особо крупным - один миллион рублей.</w:t>
      </w:r>
    </w:p>
    <w:p>
      <w:pPr>
        <w:pStyle w:val="0"/>
        <w:jc w:val="both"/>
      </w:pPr>
      <w:r>
        <w:rPr>
          <w:sz w:val="20"/>
        </w:rPr>
      </w:r>
    </w:p>
    <w:bookmarkStart w:id="6610" w:name="P6610"/>
    <w:bookmarkEnd w:id="6610"/>
    <w:p>
      <w:pPr>
        <w:pStyle w:val="2"/>
        <w:outlineLvl w:val="3"/>
        <w:ind w:firstLine="540"/>
        <w:jc w:val="both"/>
      </w:pPr>
      <w:r>
        <w:rPr>
          <w:sz w:val="20"/>
        </w:rPr>
        <w:t xml:space="preserve">Статья 357. Геноцид</w:t>
      </w:r>
    </w:p>
    <w:p>
      <w:pPr>
        <w:pStyle w:val="0"/>
        <w:jc w:val="both"/>
      </w:pPr>
      <w:r>
        <w:rPr>
          <w:sz w:val="20"/>
        </w:rPr>
      </w:r>
    </w:p>
    <w:p>
      <w:pPr>
        <w:pStyle w:val="0"/>
        <w:ind w:firstLine="540"/>
        <w:jc w:val="both"/>
      </w:pPr>
      <w:r>
        <w:rPr>
          <w:sz w:val="20"/>
        </w:rPr>
        <w:t xml:space="preserve">Действия, направленные на полное или частичное уничтожение национальной, этнической, расовой или религиозной группы как таковой путем убийства членов этой группы, причинения </w:t>
      </w:r>
      <w:hyperlink w:history="0" r:id="rId3382" w:tooltip="Постановление Правительства РФ от 17.08.2007 N 522 (ред. от 17.11.2011) &quot;Об утверждении Правил определения степени тяжести вреда, причиненного здоровью человека&quot; {КонсультантПлюс}">
        <w:r>
          <w:rPr>
            <w:sz w:val="20"/>
            <w:color w:val="0000ff"/>
          </w:rPr>
          <w:t xml:space="preserve">тяжкого вреда</w:t>
        </w:r>
      </w:hyperlink>
      <w:r>
        <w:rPr>
          <w:sz w:val="20"/>
        </w:rPr>
        <w:t xml:space="preserve"> их здоровью, насильственного воспрепятствования деторождению, принудительной передачи детей, насильственного переселения либо иного создания жизненных условий, рассчитанных на физическое уничтожение членов этой группы, -</w:t>
      </w:r>
    </w:p>
    <w:p>
      <w:pPr>
        <w:pStyle w:val="0"/>
        <w:jc w:val="both"/>
      </w:pPr>
      <w:r>
        <w:rPr>
          <w:sz w:val="20"/>
        </w:rPr>
        <w:t xml:space="preserve">(в ред. Федерального </w:t>
      </w:r>
      <w:hyperlink w:history="0" r:id="rId3383"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spacing w:before="200" w:line-rule="auto"/>
        <w:ind w:firstLine="540"/>
        <w:jc w:val="both"/>
      </w:pPr>
      <w:r>
        <w:rPr>
          <w:sz w:val="20"/>
        </w:rPr>
        <w:t xml:space="preserve">наказываются лишением свободы на срок от двенадцати до двадцати лет с ограничением свободы на срок до двух лет, либо пожизненным лишением свободы, либо смертной казнью.</w:t>
      </w:r>
    </w:p>
    <w:p>
      <w:pPr>
        <w:pStyle w:val="0"/>
        <w:jc w:val="both"/>
      </w:pPr>
      <w:r>
        <w:rPr>
          <w:sz w:val="20"/>
        </w:rPr>
        <w:t xml:space="preserve">(в ред. Федеральных законов от 21.07.2004 </w:t>
      </w:r>
      <w:hyperlink w:history="0" r:id="rId3384" w:tooltip="Федеральный закон от 21.07.2004 N 73-ФЗ &quot;О внесении изменений в Уголовный кодекс Российской Федерации&quot; {КонсультантПлюс}">
        <w:r>
          <w:rPr>
            <w:sz w:val="20"/>
            <w:color w:val="0000ff"/>
          </w:rPr>
          <w:t xml:space="preserve">N 73-ФЗ</w:t>
        </w:r>
      </w:hyperlink>
      <w:r>
        <w:rPr>
          <w:sz w:val="20"/>
        </w:rPr>
        <w:t xml:space="preserve">, от 27.12.2009 </w:t>
      </w:r>
      <w:hyperlink w:history="0" r:id="rId3385" w:tooltip="Федеральный закон от 27.12.2009 N 377-ФЗ (ред. от 07.12.2011) &quot;О внесении изменений в отдельные законодательные акты Российской Федерации в связи с введением в действие положений Уголовного кодекса Российской Федерации и Уголовно-исполнительного кодекса Российской Федерации о наказании в виде ограничения свободы&quot; {КонсультантПлюс}">
        <w:r>
          <w:rPr>
            <w:sz w:val="20"/>
            <w:color w:val="0000ff"/>
          </w:rPr>
          <w:t xml:space="preserve">N 377-ФЗ</w:t>
        </w:r>
      </w:hyperlink>
      <w:r>
        <w:rPr>
          <w:sz w:val="20"/>
        </w:rPr>
        <w:t xml:space="preserve">)</w:t>
      </w:r>
    </w:p>
    <w:p>
      <w:pPr>
        <w:pStyle w:val="0"/>
        <w:jc w:val="both"/>
      </w:pPr>
      <w:r>
        <w:rPr>
          <w:sz w:val="20"/>
        </w:rPr>
      </w:r>
    </w:p>
    <w:bookmarkStart w:id="6617" w:name="P6617"/>
    <w:bookmarkEnd w:id="6617"/>
    <w:p>
      <w:pPr>
        <w:pStyle w:val="2"/>
        <w:outlineLvl w:val="3"/>
        <w:ind w:firstLine="540"/>
        <w:jc w:val="both"/>
      </w:pPr>
      <w:r>
        <w:rPr>
          <w:sz w:val="20"/>
        </w:rPr>
        <w:t xml:space="preserve">Статья 358. Экоцид</w:t>
      </w:r>
    </w:p>
    <w:p>
      <w:pPr>
        <w:pStyle w:val="0"/>
        <w:jc w:val="both"/>
      </w:pPr>
      <w:r>
        <w:rPr>
          <w:sz w:val="20"/>
        </w:rPr>
      </w:r>
    </w:p>
    <w:p>
      <w:pPr>
        <w:pStyle w:val="0"/>
        <w:ind w:firstLine="540"/>
        <w:jc w:val="both"/>
      </w:pPr>
      <w:r>
        <w:rPr>
          <w:sz w:val="20"/>
        </w:rPr>
        <w:t xml:space="preserve">Массовое уничтожение растительного или животного мира, отравление атмосферы или водных ресурсов, а также совершение иных действий, способных вызвать экологическую катастрофу, -</w:t>
      </w:r>
    </w:p>
    <w:p>
      <w:pPr>
        <w:pStyle w:val="0"/>
        <w:spacing w:before="200" w:line-rule="auto"/>
        <w:ind w:firstLine="540"/>
        <w:jc w:val="both"/>
      </w:pPr>
      <w:r>
        <w:rPr>
          <w:sz w:val="20"/>
        </w:rPr>
        <w:t xml:space="preserve">наказываются лишением свободы на срок от двенадцати до двадцати лет.</w:t>
      </w:r>
    </w:p>
    <w:p>
      <w:pPr>
        <w:pStyle w:val="0"/>
        <w:jc w:val="both"/>
      </w:pPr>
      <w:r>
        <w:rPr>
          <w:sz w:val="20"/>
        </w:rPr>
      </w:r>
    </w:p>
    <w:bookmarkStart w:id="6622" w:name="P6622"/>
    <w:bookmarkEnd w:id="6622"/>
    <w:p>
      <w:pPr>
        <w:pStyle w:val="2"/>
        <w:outlineLvl w:val="3"/>
        <w:ind w:firstLine="540"/>
        <w:jc w:val="both"/>
      </w:pPr>
      <w:r>
        <w:rPr>
          <w:sz w:val="20"/>
        </w:rPr>
        <w:t xml:space="preserve">Статья 359. Наемничество</w:t>
      </w:r>
    </w:p>
    <w:p>
      <w:pPr>
        <w:pStyle w:val="0"/>
        <w:jc w:val="both"/>
      </w:pPr>
      <w:r>
        <w:rPr>
          <w:sz w:val="20"/>
        </w:rPr>
      </w:r>
    </w:p>
    <w:p>
      <w:pPr>
        <w:pStyle w:val="0"/>
        <w:ind w:firstLine="540"/>
        <w:jc w:val="both"/>
      </w:pPr>
      <w:r>
        <w:rPr>
          <w:sz w:val="20"/>
        </w:rPr>
        <w:t xml:space="preserve">1. Вербовка, обучение, финансирование или иное материальное обеспечение наемника, а равно его использование в вооруженном </w:t>
      </w:r>
      <w:r>
        <w:rPr>
          <w:sz w:val="20"/>
        </w:rPr>
        <w:t xml:space="preserve">конфликте</w:t>
      </w:r>
      <w:r>
        <w:rPr>
          <w:sz w:val="20"/>
        </w:rPr>
        <w:t xml:space="preserve"> или военных </w:t>
      </w:r>
      <w:hyperlink w:history="0" r:id="rId3386" w:tooltip="Постановление Пленума Верховного Суда РФ от 18.05.2023 N 11 &quot;О практике рассмотрения судами уголовных дел о преступлениях против военной службы&quot; {КонсультантПлюс}">
        <w:r>
          <w:rPr>
            <w:sz w:val="20"/>
            <w:color w:val="0000ff"/>
          </w:rPr>
          <w:t xml:space="preserve">действиях</w:t>
        </w:r>
      </w:hyperlink>
      <w:r>
        <w:rPr>
          <w:sz w:val="20"/>
        </w:rPr>
        <w:t xml:space="preserve"> -</w:t>
      </w:r>
    </w:p>
    <w:p>
      <w:pPr>
        <w:pStyle w:val="0"/>
        <w:spacing w:before="200" w:line-rule="auto"/>
        <w:ind w:firstLine="540"/>
        <w:jc w:val="both"/>
      </w:pPr>
      <w:r>
        <w:rPr>
          <w:sz w:val="20"/>
        </w:rPr>
        <w:t xml:space="preserve">наказываются лишением свободы на срок от двенадцати до восемнадцати лет с ограничением свободы на срок от одного года до двух лет либо без такового.</w:t>
      </w:r>
    </w:p>
    <w:p>
      <w:pPr>
        <w:pStyle w:val="0"/>
        <w:jc w:val="both"/>
      </w:pPr>
      <w:r>
        <w:rPr>
          <w:sz w:val="20"/>
        </w:rPr>
        <w:t xml:space="preserve">(в ред. Федерального </w:t>
      </w:r>
      <w:hyperlink w:history="0" r:id="rId3387"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spacing w:before="200" w:line-rule="auto"/>
        <w:ind w:firstLine="540"/>
        <w:jc w:val="both"/>
      </w:pPr>
      <w:r>
        <w:rPr>
          <w:sz w:val="20"/>
        </w:rPr>
        <w:t xml:space="preserve">2. Те же деяния, совершенные лицом с использованием своего служебного положения или в отношении несовершеннолетнего, -</w:t>
      </w:r>
    </w:p>
    <w:p>
      <w:pPr>
        <w:pStyle w:val="0"/>
        <w:spacing w:before="200" w:line-rule="auto"/>
        <w:ind w:firstLine="540"/>
        <w:jc w:val="both"/>
      </w:pPr>
      <w:r>
        <w:rPr>
          <w:sz w:val="20"/>
        </w:rPr>
        <w:t xml:space="preserve">наказываются лишением свободы на срок от пятнадцати до двадцати лет со штрафом в размере до пятисот тысяч рублей или в размере заработной платы или иного дохода осужденного за период до трех лет либо без такового и с ограничением свободы на срок от одного года до двух лет либо без такового.</w:t>
      </w:r>
    </w:p>
    <w:p>
      <w:pPr>
        <w:pStyle w:val="0"/>
        <w:jc w:val="both"/>
      </w:pPr>
      <w:r>
        <w:rPr>
          <w:sz w:val="20"/>
        </w:rPr>
        <w:t xml:space="preserve">(в ред. Федерального </w:t>
      </w:r>
      <w:hyperlink w:history="0" r:id="rId3388"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bookmarkStart w:id="6630" w:name="P6630"/>
    <w:bookmarkEnd w:id="6630"/>
    <w:p>
      <w:pPr>
        <w:pStyle w:val="0"/>
        <w:spacing w:before="200" w:line-rule="auto"/>
        <w:ind w:firstLine="540"/>
        <w:jc w:val="both"/>
      </w:pPr>
      <w:r>
        <w:rPr>
          <w:sz w:val="20"/>
        </w:rPr>
        <w:t xml:space="preserve">3. Участие наемника в вооруженном конфликте или военных действиях (при отсутствии признаков преступления, предусмотренного </w:t>
      </w:r>
      <w:hyperlink w:history="0" w:anchor="P3656" w:tooltip="3. Участие гражданина Российской Федерации или постоянно проживающего в Российской Федерации лица без гражданства в вооруженном конфликте, военных действиях или иных действиях с применением вооружения и военной техники на территории иностранного государства в целях, противоречащих интересам Российской Федерации (при отсутствии признаков преступления, предусмотренного статьей 275 настоящего Кодекса), -">
        <w:r>
          <w:rPr>
            <w:sz w:val="20"/>
            <w:color w:val="0000ff"/>
          </w:rPr>
          <w:t xml:space="preserve">частью третьей статьи 208</w:t>
        </w:r>
      </w:hyperlink>
      <w:r>
        <w:rPr>
          <w:sz w:val="20"/>
        </w:rPr>
        <w:t xml:space="preserve"> настоящего Кодекса) -</w:t>
      </w:r>
    </w:p>
    <w:p>
      <w:pPr>
        <w:pStyle w:val="0"/>
        <w:spacing w:before="200" w:line-rule="auto"/>
        <w:ind w:firstLine="540"/>
        <w:jc w:val="both"/>
      </w:pPr>
      <w:r>
        <w:rPr>
          <w:sz w:val="20"/>
        </w:rPr>
        <w:t xml:space="preserve">наказывается лишением свободы на срок от семи до пятнадцати лет с ограничением свободы на срок до одного года либо без такового.</w:t>
      </w:r>
    </w:p>
    <w:p>
      <w:pPr>
        <w:pStyle w:val="0"/>
        <w:jc w:val="both"/>
      </w:pPr>
      <w:r>
        <w:rPr>
          <w:sz w:val="20"/>
        </w:rPr>
        <w:t xml:space="preserve">(часть 3 в ред. Федерального </w:t>
      </w:r>
      <w:hyperlink w:history="0" r:id="rId3389" w:tooltip="Федеральный закон от 14.07.2022 N 260-ФЗ &quot;О внесении изменений в Уголовный кодекс Российской Федерации и Уголовно-процессуальный кодекс Российской Федерации&quot; {КонсультантПлюс}">
        <w:r>
          <w:rPr>
            <w:sz w:val="20"/>
            <w:color w:val="0000ff"/>
          </w:rPr>
          <w:t xml:space="preserve">закона</w:t>
        </w:r>
      </w:hyperlink>
      <w:r>
        <w:rPr>
          <w:sz w:val="20"/>
        </w:rPr>
        <w:t xml:space="preserve"> от 14.07.2022 N 260-ФЗ)</w:t>
      </w:r>
    </w:p>
    <w:p>
      <w:pPr>
        <w:pStyle w:val="0"/>
        <w:spacing w:before="200" w:line-rule="auto"/>
        <w:ind w:firstLine="540"/>
        <w:jc w:val="both"/>
      </w:pPr>
      <w:r>
        <w:rPr>
          <w:sz w:val="20"/>
        </w:rPr>
        <w:t xml:space="preserve">Примечание. Наемником признается лицо, действующее в целях получения материального вознаграждения и не являющееся гражданином государства, участвующего в вооруженном конфликте или военных действиях, не проживающее постоянно на его территории, а также не являющееся лицом, направленным для исполнения официальных обязанностей.</w:t>
      </w:r>
    </w:p>
    <w:p>
      <w:pPr>
        <w:pStyle w:val="0"/>
        <w:jc w:val="both"/>
      </w:pPr>
      <w:r>
        <w:rPr>
          <w:sz w:val="20"/>
        </w:rPr>
      </w:r>
    </w:p>
    <w:bookmarkStart w:id="6635" w:name="P6635"/>
    <w:bookmarkEnd w:id="6635"/>
    <w:p>
      <w:pPr>
        <w:pStyle w:val="2"/>
        <w:outlineLvl w:val="3"/>
        <w:ind w:firstLine="540"/>
        <w:jc w:val="both"/>
      </w:pPr>
      <w:r>
        <w:rPr>
          <w:sz w:val="20"/>
        </w:rPr>
        <w:t xml:space="preserve">Статья 360. Нападение на лиц или учреждения, которые пользуются международной защитой, либо угроза его совершения</w:t>
      </w:r>
    </w:p>
    <w:p>
      <w:pPr>
        <w:pStyle w:val="0"/>
        <w:jc w:val="both"/>
      </w:pPr>
      <w:r>
        <w:rPr>
          <w:sz w:val="20"/>
        </w:rPr>
        <w:t xml:space="preserve">(в ред. Федерального </w:t>
      </w:r>
      <w:hyperlink w:history="0" r:id="rId3390"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ind w:firstLine="540"/>
        <w:jc w:val="both"/>
      </w:pPr>
      <w:r>
        <w:rPr>
          <w:sz w:val="20"/>
        </w:rPr>
        <w:t xml:space="preserve">(в ред. Федерального </w:t>
      </w:r>
      <w:hyperlink w:history="0" r:id="rId3391" w:tooltip="Федеральный закон от 08.12.2003 N 162-ФЗ (ред. от 07.12.2011) &quot;О внесении изменений и дополнений в Уголовный кодекс Российской Федерации&quot; {КонсультантПлюс}">
        <w:r>
          <w:rPr>
            <w:sz w:val="20"/>
            <w:color w:val="0000ff"/>
          </w:rPr>
          <w:t xml:space="preserve">закона</w:t>
        </w:r>
      </w:hyperlink>
      <w:r>
        <w:rPr>
          <w:sz w:val="20"/>
        </w:rPr>
        <w:t xml:space="preserve"> от 08.12.2003 N 162-ФЗ)</w:t>
      </w:r>
    </w:p>
    <w:p>
      <w:pPr>
        <w:pStyle w:val="0"/>
        <w:jc w:val="both"/>
      </w:pPr>
      <w:r>
        <w:rPr>
          <w:sz w:val="20"/>
        </w:rPr>
      </w:r>
    </w:p>
    <w:p>
      <w:pPr>
        <w:pStyle w:val="0"/>
        <w:ind w:firstLine="540"/>
        <w:jc w:val="both"/>
      </w:pPr>
      <w:r>
        <w:rPr>
          <w:sz w:val="20"/>
        </w:rPr>
        <w:t xml:space="preserve">1. Нападение на представителя иностранного государства или сотрудника международной организации, пользующегося международной защитой, на служебные или жилые помещения либо транспортные средства лиц, пользующихся международной защитой, либо угроза его совершения -</w:t>
      </w:r>
    </w:p>
    <w:p>
      <w:pPr>
        <w:pStyle w:val="0"/>
        <w:jc w:val="both"/>
      </w:pPr>
      <w:r>
        <w:rPr>
          <w:sz w:val="20"/>
        </w:rPr>
        <w:t xml:space="preserve">(в ред. Федерального </w:t>
      </w:r>
      <w:hyperlink w:history="0" r:id="rId3392"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наказывается лишением свободы на срок от семи до двенадцати лет.</w:t>
      </w:r>
    </w:p>
    <w:p>
      <w:pPr>
        <w:pStyle w:val="0"/>
        <w:jc w:val="both"/>
      </w:pPr>
      <w:r>
        <w:rPr>
          <w:sz w:val="20"/>
        </w:rPr>
        <w:t xml:space="preserve">(в ред. Федеральных законов от 05.05.2014 </w:t>
      </w:r>
      <w:hyperlink w:history="0" r:id="rId3393"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28.04.2023 </w:t>
      </w:r>
      <w:hyperlink w:history="0" r:id="rId3394"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w:t>
      </w:r>
    </w:p>
    <w:p>
      <w:pPr>
        <w:pStyle w:val="0"/>
        <w:spacing w:before="200" w:line-rule="auto"/>
        <w:ind w:firstLine="540"/>
        <w:jc w:val="both"/>
      </w:pPr>
      <w:r>
        <w:rPr>
          <w:sz w:val="20"/>
        </w:rPr>
        <w:t xml:space="preserve">2. То же деяние, совершенное в целях провокации войны или осложнения международных отношений, -</w:t>
      </w:r>
    </w:p>
    <w:p>
      <w:pPr>
        <w:pStyle w:val="0"/>
        <w:spacing w:before="200" w:line-rule="auto"/>
        <w:ind w:firstLine="540"/>
        <w:jc w:val="both"/>
      </w:pPr>
      <w:r>
        <w:rPr>
          <w:sz w:val="20"/>
        </w:rPr>
        <w:t xml:space="preserve">наказывается лишением свободы на срок от двенадцати до двадцати лет.</w:t>
      </w:r>
    </w:p>
    <w:p>
      <w:pPr>
        <w:pStyle w:val="0"/>
        <w:jc w:val="both"/>
      </w:pPr>
      <w:r>
        <w:rPr>
          <w:sz w:val="20"/>
        </w:rPr>
        <w:t xml:space="preserve">(в ред. Федеральных законов от 05.05.2014 </w:t>
      </w:r>
      <w:hyperlink w:history="0" r:id="rId3395" w:tooltip="Федеральный закон от 05.05.2014 N 130-ФЗ (ред. от 03.07.2016) &quot;О внесении изменений в отдельные законодательные акты Российской Федерации&quot; {КонсультантПлюс}">
        <w:r>
          <w:rPr>
            <w:sz w:val="20"/>
            <w:color w:val="0000ff"/>
          </w:rPr>
          <w:t xml:space="preserve">N 130-ФЗ</w:t>
        </w:r>
      </w:hyperlink>
      <w:r>
        <w:rPr>
          <w:sz w:val="20"/>
        </w:rPr>
        <w:t xml:space="preserve">, от 28.04.2023 </w:t>
      </w:r>
      <w:hyperlink w:history="0" r:id="rId3396"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N 157-ФЗ</w:t>
        </w:r>
      </w:hyperlink>
      <w:r>
        <w:rPr>
          <w:sz w:val="20"/>
        </w:rPr>
        <w:t xml:space="preserve">)</w:t>
      </w:r>
    </w:p>
    <w:p>
      <w:pPr>
        <w:pStyle w:val="0"/>
        <w:jc w:val="both"/>
      </w:pPr>
      <w:r>
        <w:rPr>
          <w:sz w:val="20"/>
        </w:rPr>
      </w:r>
    </w:p>
    <w:bookmarkStart w:id="6647" w:name="P6647"/>
    <w:bookmarkEnd w:id="6647"/>
    <w:p>
      <w:pPr>
        <w:pStyle w:val="2"/>
        <w:outlineLvl w:val="3"/>
        <w:ind w:firstLine="540"/>
        <w:jc w:val="both"/>
      </w:pPr>
      <w:r>
        <w:rPr>
          <w:sz w:val="20"/>
        </w:rPr>
        <w:t xml:space="preserve">Статья 361. Акт международного терроризма</w:t>
      </w:r>
    </w:p>
    <w:p>
      <w:pPr>
        <w:pStyle w:val="0"/>
        <w:ind w:firstLine="540"/>
        <w:jc w:val="both"/>
      </w:pPr>
      <w:r>
        <w:rPr>
          <w:sz w:val="20"/>
        </w:rPr>
        <w:t xml:space="preserve">(введена Федеральным </w:t>
      </w:r>
      <w:hyperlink w:history="0" r:id="rId3397" w:tooltip="Федеральный закон от 06.07.2016 N 375-ФЗ &quot;О внесении изменений в Уголовный кодекс Российской Федерации и Уголовно-процессуальный кодекс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375-ФЗ)</w:t>
      </w:r>
    </w:p>
    <w:p>
      <w:pPr>
        <w:pStyle w:val="0"/>
        <w:jc w:val="both"/>
      </w:pPr>
      <w:r>
        <w:rPr>
          <w:sz w:val="20"/>
        </w:rPr>
      </w:r>
    </w:p>
    <w:bookmarkStart w:id="6650" w:name="P6650"/>
    <w:bookmarkEnd w:id="6650"/>
    <w:p>
      <w:pPr>
        <w:pStyle w:val="0"/>
        <w:ind w:firstLine="540"/>
        <w:jc w:val="both"/>
      </w:pPr>
      <w:r>
        <w:rPr>
          <w:sz w:val="20"/>
        </w:rPr>
        <w:t xml:space="preserve">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w:t>
      </w:r>
    </w:p>
    <w:p>
      <w:pPr>
        <w:pStyle w:val="0"/>
        <w:spacing w:before="200" w:line-rule="auto"/>
        <w:ind w:firstLine="540"/>
        <w:jc w:val="both"/>
      </w:pPr>
      <w:r>
        <w:rPr>
          <w:sz w:val="20"/>
        </w:rPr>
        <w:t xml:space="preserve">наказываются лишением свободы на срок от двенадцати до двадцати лет либо пожизненным лишением свободы.</w:t>
      </w:r>
    </w:p>
    <w:p>
      <w:pPr>
        <w:pStyle w:val="0"/>
        <w:jc w:val="both"/>
      </w:pPr>
      <w:r>
        <w:rPr>
          <w:sz w:val="20"/>
        </w:rPr>
        <w:t xml:space="preserve">(в ред. Федерального </w:t>
      </w:r>
      <w:hyperlink w:history="0" r:id="rId3398"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spacing w:before="200" w:line-rule="auto"/>
        <w:ind w:firstLine="540"/>
        <w:jc w:val="both"/>
      </w:pPr>
      <w:r>
        <w:rPr>
          <w:sz w:val="20"/>
        </w:rPr>
        <w:t xml:space="preserve">2. Финансирование деяний, предусмотренных </w:t>
      </w:r>
      <w:hyperlink w:history="0" w:anchor="P6650" w:tooltip="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
        <w:r>
          <w:rPr>
            <w:sz w:val="20"/>
            <w:color w:val="0000ff"/>
          </w:rPr>
          <w:t xml:space="preserve">частью первой</w:t>
        </w:r>
      </w:hyperlink>
      <w:r>
        <w:rPr>
          <w:sz w:val="20"/>
        </w:rPr>
        <w:t xml:space="preserve"> настоящей статьи, склонение, вербовка или иное вовлечение лица в их совершение либо вооружение или подготовка лица в целях совершения указанных деяний -</w:t>
      </w:r>
    </w:p>
    <w:p>
      <w:pPr>
        <w:pStyle w:val="0"/>
        <w:spacing w:before="200" w:line-rule="auto"/>
        <w:ind w:firstLine="540"/>
        <w:jc w:val="both"/>
      </w:pPr>
      <w:r>
        <w:rPr>
          <w:sz w:val="20"/>
        </w:rPr>
        <w:t xml:space="preserve">наказывается лишением свободы на срок от десяти до двадцати лет со штрафом в размере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pPr>
        <w:pStyle w:val="0"/>
        <w:jc w:val="both"/>
      </w:pPr>
      <w:r>
        <w:rPr>
          <w:sz w:val="20"/>
        </w:rPr>
        <w:t xml:space="preserve">(в ред. Федерального </w:t>
      </w:r>
      <w:hyperlink w:history="0" r:id="rId3399" w:tooltip="Федеральный закон от 28.04.2023 N 157-ФЗ &quot;О внесении изменений в Уголовный кодекс Российской Федерации и статью 151 Уголовно-процессуального кодекса Российской Федерации&quot; {КонсультантПлюс}">
        <w:r>
          <w:rPr>
            <w:sz w:val="20"/>
            <w:color w:val="0000ff"/>
          </w:rPr>
          <w:t xml:space="preserve">закона</w:t>
        </w:r>
      </w:hyperlink>
      <w:r>
        <w:rPr>
          <w:sz w:val="20"/>
        </w:rPr>
        <w:t xml:space="preserve"> от 28.04.2023 N 157-ФЗ)</w:t>
      </w:r>
    </w:p>
    <w:p>
      <w:pPr>
        <w:pStyle w:val="0"/>
        <w:jc w:val="both"/>
      </w:pPr>
      <w:r>
        <w:rPr>
          <w:sz w:val="20"/>
        </w:rPr>
        <w:t xml:space="preserve">(часть 2 в ред. Федерального </w:t>
      </w:r>
      <w:hyperlink w:history="0" r:id="rId3400" w:tooltip="Федеральный закон от 29.12.2017 N 445-ФЗ &quot;О внесении изменений в Уголовный кодекс Российской Федерации в целях совершенствования мер противодействия терроризму&quot; {КонсультантПлюс}">
        <w:r>
          <w:rPr>
            <w:sz w:val="20"/>
            <w:color w:val="0000ff"/>
          </w:rPr>
          <w:t xml:space="preserve">закона</w:t>
        </w:r>
      </w:hyperlink>
      <w:r>
        <w:rPr>
          <w:sz w:val="20"/>
        </w:rPr>
        <w:t xml:space="preserve"> от 29.12.2017 N 445-ФЗ)</w:t>
      </w:r>
    </w:p>
    <w:p>
      <w:pPr>
        <w:pStyle w:val="0"/>
        <w:spacing w:before="200" w:line-rule="auto"/>
        <w:ind w:firstLine="540"/>
        <w:jc w:val="both"/>
      </w:pPr>
      <w:r>
        <w:rPr>
          <w:sz w:val="20"/>
        </w:rPr>
        <w:t xml:space="preserve">3. Деяния, предусмотренные </w:t>
      </w:r>
      <w:hyperlink w:history="0" w:anchor="P6650" w:tooltip="1.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
        <w:r>
          <w:rPr>
            <w:sz w:val="20"/>
            <w:color w:val="0000ff"/>
          </w:rPr>
          <w:t xml:space="preserve">частью первой</w:t>
        </w:r>
      </w:hyperlink>
      <w:r>
        <w:rPr>
          <w:sz w:val="20"/>
        </w:rPr>
        <w:t xml:space="preserve"> настоящей статьи, повлекшие причинение смерти человеку, -</w:t>
      </w:r>
    </w:p>
    <w:p>
      <w:pPr>
        <w:pStyle w:val="0"/>
        <w:spacing w:before="200" w:line-rule="auto"/>
        <w:ind w:firstLine="540"/>
        <w:jc w:val="both"/>
      </w:pPr>
      <w:r>
        <w:rPr>
          <w:sz w:val="20"/>
        </w:rPr>
        <w:t xml:space="preserve">наказываются лишением свободы на срок от пятнадцати до двадцати лет с ограничением свободы на срок от одного года до двух лет либо пожизненным лишением свободы.</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Б.ЕЛЬЦИН</w:t>
      </w:r>
    </w:p>
    <w:p>
      <w:pPr>
        <w:pStyle w:val="0"/>
        <w:jc w:val="both"/>
      </w:pPr>
      <w:r>
        <w:rPr>
          <w:sz w:val="20"/>
        </w:rPr>
        <w:t xml:space="preserve">Москва, Кремль</w:t>
      </w:r>
    </w:p>
    <w:p>
      <w:pPr>
        <w:pStyle w:val="0"/>
        <w:spacing w:before="200" w:line-rule="auto"/>
        <w:jc w:val="both"/>
      </w:pPr>
      <w:r>
        <w:rPr>
          <w:sz w:val="20"/>
        </w:rPr>
        <w:t xml:space="preserve">13 июня 1996 года</w:t>
      </w:r>
    </w:p>
    <w:p>
      <w:pPr>
        <w:pStyle w:val="0"/>
        <w:spacing w:before="200" w:line-rule="auto"/>
        <w:jc w:val="both"/>
      </w:pPr>
      <w:r>
        <w:rPr>
          <w:sz w:val="20"/>
        </w:rPr>
        <w:t xml:space="preserve">N 63-ФЗ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"Уголовный кодекс Российской Федерации" от 13.06.1996 N 63-ФЗ</w:t>
            <w:br/>
            <w:t>(ред. от 25.12.2023)</w:t>
            <w:br/>
            <w:t>(с изм. и доп., вступ. в силу с 30.12...</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22.01.2024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RZB&amp;n=18826&amp;dst=100008" TargetMode = "External"/>
	<Relationship Id="rId8" Type="http://schemas.openxmlformats.org/officeDocument/2006/relationships/hyperlink" Target="https://login.consultant.ru/link/?req=doc&amp;base=RZB&amp;n=45566&amp;dst=100008" TargetMode = "External"/>
	<Relationship Id="rId9" Type="http://schemas.openxmlformats.org/officeDocument/2006/relationships/hyperlink" Target="https://login.consultant.ru/link/?req=doc&amp;base=RZB&amp;n=45576&amp;dst=100008" TargetMode = "External"/>
	<Relationship Id="rId10" Type="http://schemas.openxmlformats.org/officeDocument/2006/relationships/hyperlink" Target="https://login.consultant.ru/link/?req=doc&amp;base=RZB&amp;n=21924&amp;dst=100008" TargetMode = "External"/>
	<Relationship Id="rId11" Type="http://schemas.openxmlformats.org/officeDocument/2006/relationships/hyperlink" Target="https://login.consultant.ru/link/?req=doc&amp;base=RZB&amp;n=22282&amp;dst=100007" TargetMode = "External"/>
	<Relationship Id="rId12" Type="http://schemas.openxmlformats.org/officeDocument/2006/relationships/hyperlink" Target="https://login.consultant.ru/link/?req=doc&amp;base=RZB&amp;n=22332&amp;dst=100007" TargetMode = "External"/>
	<Relationship Id="rId13" Type="http://schemas.openxmlformats.org/officeDocument/2006/relationships/hyperlink" Target="https://login.consultant.ru/link/?req=doc&amp;base=RZB&amp;n=23677&amp;dst=100008" TargetMode = "External"/>
	<Relationship Id="rId14" Type="http://schemas.openxmlformats.org/officeDocument/2006/relationships/hyperlink" Target="https://login.consultant.ru/link/?req=doc&amp;base=RZB&amp;n=45565&amp;dst=100007" TargetMode = "External"/>
	<Relationship Id="rId15" Type="http://schemas.openxmlformats.org/officeDocument/2006/relationships/hyperlink" Target="https://login.consultant.ru/link/?req=doc&amp;base=RZB&amp;n=45567&amp;dst=100007" TargetMode = "External"/>
	<Relationship Id="rId16" Type="http://schemas.openxmlformats.org/officeDocument/2006/relationships/hyperlink" Target="https://login.consultant.ru/link/?req=doc&amp;base=RZB&amp;n=45508&amp;dst=100008" TargetMode = "External"/>
	<Relationship Id="rId17" Type="http://schemas.openxmlformats.org/officeDocument/2006/relationships/hyperlink" Target="https://login.consultant.ru/link/?req=doc&amp;base=RZB&amp;n=34865&amp;dst=100007" TargetMode = "External"/>
	<Relationship Id="rId18" Type="http://schemas.openxmlformats.org/officeDocument/2006/relationships/hyperlink" Target="https://login.consultant.ru/link/?req=doc&amp;base=RZB&amp;n=45568&amp;dst=100008" TargetMode = "External"/>
	<Relationship Id="rId19" Type="http://schemas.openxmlformats.org/officeDocument/2006/relationships/hyperlink" Target="https://login.consultant.ru/link/?req=doc&amp;base=RZB&amp;n=32139&amp;dst=100008" TargetMode = "External"/>
	<Relationship Id="rId20" Type="http://schemas.openxmlformats.org/officeDocument/2006/relationships/hyperlink" Target="https://login.consultant.ru/link/?req=doc&amp;base=RZB&amp;n=32840&amp;dst=100008" TargetMode = "External"/>
	<Relationship Id="rId21" Type="http://schemas.openxmlformats.org/officeDocument/2006/relationships/hyperlink" Target="https://login.consultant.ru/link/?req=doc&amp;base=RZB&amp;n=37432&amp;dst=100007" TargetMode = "External"/>
	<Relationship Id="rId22" Type="http://schemas.openxmlformats.org/officeDocument/2006/relationships/hyperlink" Target="https://login.consultant.ru/link/?req=doc&amp;base=RZB&amp;n=34057&amp;dst=100007" TargetMode = "External"/>
	<Relationship Id="rId23" Type="http://schemas.openxmlformats.org/officeDocument/2006/relationships/hyperlink" Target="https://login.consultant.ru/link/?req=doc&amp;base=RZB&amp;n=45570&amp;dst=100008" TargetMode = "External"/>
	<Relationship Id="rId24" Type="http://schemas.openxmlformats.org/officeDocument/2006/relationships/hyperlink" Target="https://login.consultant.ru/link/?req=doc&amp;base=RZB&amp;n=35727&amp;dst=100008" TargetMode = "External"/>
	<Relationship Id="rId25" Type="http://schemas.openxmlformats.org/officeDocument/2006/relationships/hyperlink" Target="https://login.consultant.ru/link/?req=doc&amp;base=RZB&amp;n=35866&amp;dst=100008" TargetMode = "External"/>
	<Relationship Id="rId26" Type="http://schemas.openxmlformats.org/officeDocument/2006/relationships/hyperlink" Target="https://login.consultant.ru/link/?req=doc&amp;base=RZB&amp;n=36585&amp;dst=100008" TargetMode = "External"/>
	<Relationship Id="rId27" Type="http://schemas.openxmlformats.org/officeDocument/2006/relationships/hyperlink" Target="https://login.consultant.ru/link/?req=doc&amp;base=RZB&amp;n=153926&amp;dst=100008" TargetMode = "External"/>
	<Relationship Id="rId28" Type="http://schemas.openxmlformats.org/officeDocument/2006/relationships/hyperlink" Target="https://login.consultant.ru/link/?req=doc&amp;base=RZB&amp;n=37285&amp;dst=100008" TargetMode = "External"/>
	<Relationship Id="rId29" Type="http://schemas.openxmlformats.org/officeDocument/2006/relationships/hyperlink" Target="https://login.consultant.ru/link/?req=doc&amp;base=RZB&amp;n=37795&amp;dst=100008" TargetMode = "External"/>
	<Relationship Id="rId30" Type="http://schemas.openxmlformats.org/officeDocument/2006/relationships/hyperlink" Target="https://login.consultant.ru/link/?req=doc&amp;base=RZB&amp;n=140578&amp;dst=100065" TargetMode = "External"/>
	<Relationship Id="rId31" Type="http://schemas.openxmlformats.org/officeDocument/2006/relationships/hyperlink" Target="https://login.consultant.ru/link/?req=doc&amp;base=RZB&amp;n=39397&amp;dst=100008" TargetMode = "External"/>
	<Relationship Id="rId32" Type="http://schemas.openxmlformats.org/officeDocument/2006/relationships/hyperlink" Target="https://login.consultant.ru/link/?req=doc&amp;base=RZB&amp;n=41281&amp;dst=100008" TargetMode = "External"/>
	<Relationship Id="rId33" Type="http://schemas.openxmlformats.org/officeDocument/2006/relationships/hyperlink" Target="https://login.consultant.ru/link/?req=doc&amp;base=RZB&amp;n=45571&amp;dst=100008" TargetMode = "External"/>
	<Relationship Id="rId34" Type="http://schemas.openxmlformats.org/officeDocument/2006/relationships/hyperlink" Target="https://login.consultant.ru/link/?req=doc&amp;base=RZB&amp;n=195024&amp;dst=100033" TargetMode = "External"/>
	<Relationship Id="rId35" Type="http://schemas.openxmlformats.org/officeDocument/2006/relationships/hyperlink" Target="https://login.consultant.ru/link/?req=doc&amp;base=RZB&amp;n=43093&amp;dst=100008" TargetMode = "External"/>
	<Relationship Id="rId36" Type="http://schemas.openxmlformats.org/officeDocument/2006/relationships/hyperlink" Target="https://login.consultant.ru/link/?req=doc&amp;base=RZB&amp;n=431863&amp;dst=100140" TargetMode = "External"/>
	<Relationship Id="rId37" Type="http://schemas.openxmlformats.org/officeDocument/2006/relationships/hyperlink" Target="https://login.consultant.ru/link/?req=doc&amp;base=RZB&amp;n=122992&amp;dst=101014" TargetMode = "External"/>
	<Relationship Id="rId38" Type="http://schemas.openxmlformats.org/officeDocument/2006/relationships/hyperlink" Target="https://login.consultant.ru/link/?req=doc&amp;base=RZB&amp;n=301506&amp;dst=100097" TargetMode = "External"/>
	<Relationship Id="rId39" Type="http://schemas.openxmlformats.org/officeDocument/2006/relationships/hyperlink" Target="https://login.consultant.ru/link/?req=doc&amp;base=RZB&amp;n=48574&amp;dst=100008" TargetMode = "External"/>
	<Relationship Id="rId40" Type="http://schemas.openxmlformats.org/officeDocument/2006/relationships/hyperlink" Target="https://login.consultant.ru/link/?req=doc&amp;base=RZB&amp;n=48562&amp;dst=100009" TargetMode = "External"/>
	<Relationship Id="rId41" Type="http://schemas.openxmlformats.org/officeDocument/2006/relationships/hyperlink" Target="https://login.consultant.ru/link/?req=doc&amp;base=RZB&amp;n=48566&amp;dst=100008" TargetMode = "External"/>
	<Relationship Id="rId42" Type="http://schemas.openxmlformats.org/officeDocument/2006/relationships/hyperlink" Target="https://login.consultant.ru/link/?req=doc&amp;base=RZB&amp;n=50919&amp;dst=100008" TargetMode = "External"/>
	<Relationship Id="rId43" Type="http://schemas.openxmlformats.org/officeDocument/2006/relationships/hyperlink" Target="https://login.consultant.ru/link/?req=doc&amp;base=RZB&amp;n=201280&amp;dst=100009" TargetMode = "External"/>
	<Relationship Id="rId44" Type="http://schemas.openxmlformats.org/officeDocument/2006/relationships/hyperlink" Target="https://login.consultant.ru/link/?req=doc&amp;base=RZB&amp;n=448188&amp;dst=100046" TargetMode = "External"/>
	<Relationship Id="rId45" Type="http://schemas.openxmlformats.org/officeDocument/2006/relationships/hyperlink" Target="https://login.consultant.ru/link/?req=doc&amp;base=RZB&amp;n=57154&amp;dst=100009" TargetMode = "External"/>
	<Relationship Id="rId46" Type="http://schemas.openxmlformats.org/officeDocument/2006/relationships/hyperlink" Target="https://login.consultant.ru/link/?req=doc&amp;base=RZB&amp;n=57224&amp;dst=100009" TargetMode = "External"/>
	<Relationship Id="rId47" Type="http://schemas.openxmlformats.org/officeDocument/2006/relationships/hyperlink" Target="https://login.consultant.ru/link/?req=doc&amp;base=RZB&amp;n=421027&amp;dst=100089" TargetMode = "External"/>
	<Relationship Id="rId48" Type="http://schemas.openxmlformats.org/officeDocument/2006/relationships/hyperlink" Target="https://login.consultant.ru/link/?req=doc&amp;base=RZB&amp;n=442424&amp;dst=100099" TargetMode = "External"/>
	<Relationship Id="rId49" Type="http://schemas.openxmlformats.org/officeDocument/2006/relationships/hyperlink" Target="https://login.consultant.ru/link/?req=doc&amp;base=RZB&amp;n=64943&amp;dst=100009" TargetMode = "External"/>
	<Relationship Id="rId50" Type="http://schemas.openxmlformats.org/officeDocument/2006/relationships/hyperlink" Target="https://login.consultant.ru/link/?req=doc&amp;base=RZB&amp;n=58977&amp;dst=100009" TargetMode = "External"/>
	<Relationship Id="rId51" Type="http://schemas.openxmlformats.org/officeDocument/2006/relationships/hyperlink" Target="https://login.consultant.ru/link/?req=doc&amp;base=RZB&amp;n=57948&amp;dst=100008" TargetMode = "External"/>
	<Relationship Id="rId52" Type="http://schemas.openxmlformats.org/officeDocument/2006/relationships/hyperlink" Target="https://login.consultant.ru/link/?req=doc&amp;base=RZB&amp;n=56657&amp;dst=100009" TargetMode = "External"/>
	<Relationship Id="rId53" Type="http://schemas.openxmlformats.org/officeDocument/2006/relationships/hyperlink" Target="https://login.consultant.ru/link/?req=doc&amp;base=RZB&amp;n=53242&amp;dst=100008" TargetMode = "External"/>
	<Relationship Id="rId54" Type="http://schemas.openxmlformats.org/officeDocument/2006/relationships/hyperlink" Target="https://login.consultant.ru/link/?req=doc&amp;base=RZB&amp;n=205457&amp;dst=100022" TargetMode = "External"/>
	<Relationship Id="rId55" Type="http://schemas.openxmlformats.org/officeDocument/2006/relationships/hyperlink" Target="https://login.consultant.ru/link/?req=doc&amp;base=RZB&amp;n=201710&amp;dst=100047" TargetMode = "External"/>
	<Relationship Id="rId56" Type="http://schemas.openxmlformats.org/officeDocument/2006/relationships/hyperlink" Target="https://login.consultant.ru/link/?req=doc&amp;base=RZB&amp;n=72257&amp;dst=100009" TargetMode = "External"/>
	<Relationship Id="rId57" Type="http://schemas.openxmlformats.org/officeDocument/2006/relationships/hyperlink" Target="https://login.consultant.ru/link/?req=doc&amp;base=RZB&amp;n=140315&amp;dst=100092" TargetMode = "External"/>
	<Relationship Id="rId58" Type="http://schemas.openxmlformats.org/officeDocument/2006/relationships/hyperlink" Target="https://login.consultant.ru/link/?req=doc&amp;base=RZB&amp;n=301781&amp;dst=100334" TargetMode = "External"/>
	<Relationship Id="rId59" Type="http://schemas.openxmlformats.org/officeDocument/2006/relationships/hyperlink" Target="https://login.consultant.ru/link/?req=doc&amp;base=RZB&amp;n=122985&amp;dst=100009" TargetMode = "External"/>
	<Relationship Id="rId60" Type="http://schemas.openxmlformats.org/officeDocument/2006/relationships/hyperlink" Target="https://login.consultant.ru/link/?req=doc&amp;base=RZB&amp;n=74846&amp;dst=100008" TargetMode = "External"/>
	<Relationship Id="rId61" Type="http://schemas.openxmlformats.org/officeDocument/2006/relationships/hyperlink" Target="https://login.consultant.ru/link/?req=doc&amp;base=RZB&amp;n=76055&amp;dst=100008" TargetMode = "External"/>
	<Relationship Id="rId62" Type="http://schemas.openxmlformats.org/officeDocument/2006/relationships/hyperlink" Target="https://login.consultant.ru/link/?req=doc&amp;base=RZB&amp;n=300839&amp;dst=100009" TargetMode = "External"/>
	<Relationship Id="rId63" Type="http://schemas.openxmlformats.org/officeDocument/2006/relationships/hyperlink" Target="https://login.consultant.ru/link/?req=doc&amp;base=RZB&amp;n=78523&amp;dst=100009" TargetMode = "External"/>
	<Relationship Id="rId64" Type="http://schemas.openxmlformats.org/officeDocument/2006/relationships/hyperlink" Target="https://login.consultant.ru/link/?req=doc&amp;base=RZB&amp;n=81835&amp;dst=100008" TargetMode = "External"/>
	<Relationship Id="rId65" Type="http://schemas.openxmlformats.org/officeDocument/2006/relationships/hyperlink" Target="https://login.consultant.ru/link/?req=doc&amp;base=RZB&amp;n=200619&amp;dst=100239" TargetMode = "External"/>
	<Relationship Id="rId66" Type="http://schemas.openxmlformats.org/officeDocument/2006/relationships/hyperlink" Target="https://login.consultant.ru/link/?req=doc&amp;base=RZB&amp;n=132709&amp;dst=100069" TargetMode = "External"/>
	<Relationship Id="rId67" Type="http://schemas.openxmlformats.org/officeDocument/2006/relationships/hyperlink" Target="https://login.consultant.ru/link/?req=doc&amp;base=RZB&amp;n=83171&amp;dst=100009" TargetMode = "External"/>
	<Relationship Id="rId68" Type="http://schemas.openxmlformats.org/officeDocument/2006/relationships/hyperlink" Target="https://login.consultant.ru/link/?req=doc&amp;base=RZB&amp;n=173805&amp;dst=100008" TargetMode = "External"/>
	<Relationship Id="rId69" Type="http://schemas.openxmlformats.org/officeDocument/2006/relationships/hyperlink" Target="https://login.consultant.ru/link/?req=doc&amp;base=RZB&amp;n=87202&amp;dst=100008" TargetMode = "External"/>
	<Relationship Id="rId70" Type="http://schemas.openxmlformats.org/officeDocument/2006/relationships/hyperlink" Target="https://login.consultant.ru/link/?req=doc&amp;base=RZB&amp;n=88277&amp;dst=100013" TargetMode = "External"/>
	<Relationship Id="rId71" Type="http://schemas.openxmlformats.org/officeDocument/2006/relationships/hyperlink" Target="https://login.consultant.ru/link/?req=doc&amp;base=RZB&amp;n=88930&amp;dst=100009" TargetMode = "External"/>
	<Relationship Id="rId72" Type="http://schemas.openxmlformats.org/officeDocument/2006/relationships/hyperlink" Target="https://login.consultant.ru/link/?req=doc&amp;base=RZB&amp;n=449638&amp;dst=100617" TargetMode = "External"/>
	<Relationship Id="rId73" Type="http://schemas.openxmlformats.org/officeDocument/2006/relationships/hyperlink" Target="https://login.consultant.ru/link/?req=doc&amp;base=RZB&amp;n=89971&amp;dst=100009" TargetMode = "External"/>
	<Relationship Id="rId74" Type="http://schemas.openxmlformats.org/officeDocument/2006/relationships/hyperlink" Target="https://login.consultant.ru/link/?req=doc&amp;base=RZB&amp;n=90044&amp;dst=100009" TargetMode = "External"/>
	<Relationship Id="rId75" Type="http://schemas.openxmlformats.org/officeDocument/2006/relationships/hyperlink" Target="https://login.consultant.ru/link/?req=doc&amp;base=RZB&amp;n=93247&amp;dst=100009" TargetMode = "External"/>
	<Relationship Id="rId76" Type="http://schemas.openxmlformats.org/officeDocument/2006/relationships/hyperlink" Target="https://login.consultant.ru/link/?req=doc&amp;base=RZB&amp;n=93373&amp;dst=100009" TargetMode = "External"/>
	<Relationship Id="rId77" Type="http://schemas.openxmlformats.org/officeDocument/2006/relationships/hyperlink" Target="https://login.consultant.ru/link/?req=doc&amp;base=RZB&amp;n=217345&amp;dst=100035" TargetMode = "External"/>
	<Relationship Id="rId78" Type="http://schemas.openxmlformats.org/officeDocument/2006/relationships/hyperlink" Target="https://login.consultant.ru/link/?req=doc&amp;base=RZB&amp;n=94989&amp;dst=100009" TargetMode = "External"/>
	<Relationship Id="rId79" Type="http://schemas.openxmlformats.org/officeDocument/2006/relationships/hyperlink" Target="https://login.consultant.ru/link/?req=doc&amp;base=RZB&amp;n=122882&amp;dst=100009" TargetMode = "External"/>
	<Relationship Id="rId80" Type="http://schemas.openxmlformats.org/officeDocument/2006/relationships/hyperlink" Target="https://login.consultant.ru/link/?req=doc&amp;base=RZB&amp;n=110187&amp;dst=100026" TargetMode = "External"/>
	<Relationship Id="rId81" Type="http://schemas.openxmlformats.org/officeDocument/2006/relationships/hyperlink" Target="https://login.consultant.ru/link/?req=doc&amp;base=RZB&amp;n=97702&amp;dst=100009" TargetMode = "External"/>
	<Relationship Id="rId82" Type="http://schemas.openxmlformats.org/officeDocument/2006/relationships/hyperlink" Target="https://login.consultant.ru/link/?req=doc&amp;base=RZB&amp;n=98898&amp;dst=100009" TargetMode = "External"/>
	<Relationship Id="rId83" Type="http://schemas.openxmlformats.org/officeDocument/2006/relationships/hyperlink" Target="https://login.consultant.ru/link/?req=doc&amp;base=RZB&amp;n=99076&amp;dst=100008" TargetMode = "External"/>
	<Relationship Id="rId84" Type="http://schemas.openxmlformats.org/officeDocument/2006/relationships/hyperlink" Target="https://login.consultant.ru/link/?req=doc&amp;base=RZB&amp;n=201580&amp;dst=100009" TargetMode = "External"/>
	<Relationship Id="rId85" Type="http://schemas.openxmlformats.org/officeDocument/2006/relationships/hyperlink" Target="https://login.consultant.ru/link/?req=doc&amp;base=RZB&amp;n=122993&amp;dst=100009" TargetMode = "External"/>
	<Relationship Id="rId86" Type="http://schemas.openxmlformats.org/officeDocument/2006/relationships/hyperlink" Target="https://login.consultant.ru/link/?req=doc&amp;base=RZB&amp;n=201313&amp;dst=100009" TargetMode = "External"/>
	<Relationship Id="rId87" Type="http://schemas.openxmlformats.org/officeDocument/2006/relationships/hyperlink" Target="https://login.consultant.ru/link/?req=doc&amp;base=RZB&amp;n=100523&amp;dst=100021" TargetMode = "External"/>
	<Relationship Id="rId88" Type="http://schemas.openxmlformats.org/officeDocument/2006/relationships/hyperlink" Target="https://login.consultant.ru/link/?req=doc&amp;base=RZB&amp;n=101442&amp;dst=100008" TargetMode = "External"/>
	<Relationship Id="rId89" Type="http://schemas.openxmlformats.org/officeDocument/2006/relationships/hyperlink" Target="https://login.consultant.ru/link/?req=doc&amp;base=RZB&amp;n=102108&amp;dst=100009" TargetMode = "External"/>
	<Relationship Id="rId90" Type="http://schemas.openxmlformats.org/officeDocument/2006/relationships/hyperlink" Target="https://login.consultant.ru/link/?req=doc&amp;base=RZB&amp;n=102845&amp;dst=100009" TargetMode = "External"/>
	<Relationship Id="rId91" Type="http://schemas.openxmlformats.org/officeDocument/2006/relationships/hyperlink" Target="https://login.consultant.ru/link/?req=doc&amp;base=RZB&amp;n=103008&amp;dst=100009" TargetMode = "External"/>
	<Relationship Id="rId92" Type="http://schemas.openxmlformats.org/officeDocument/2006/relationships/hyperlink" Target="https://login.consultant.ru/link/?req=doc&amp;base=RZB&amp;n=103010&amp;dst=100009" TargetMode = "External"/>
	<Relationship Id="rId93" Type="http://schemas.openxmlformats.org/officeDocument/2006/relationships/hyperlink" Target="https://login.consultant.ru/link/?req=doc&amp;base=RZB&amp;n=465596&amp;dst=100206" TargetMode = "External"/>
	<Relationship Id="rId94" Type="http://schemas.openxmlformats.org/officeDocument/2006/relationships/hyperlink" Target="https://login.consultant.ru/link/?req=doc&amp;base=RZB&amp;n=448186&amp;dst=100009" TargetMode = "External"/>
	<Relationship Id="rId95" Type="http://schemas.openxmlformats.org/officeDocument/2006/relationships/hyperlink" Target="https://login.consultant.ru/link/?req=doc&amp;base=RZB&amp;n=105401&amp;dst=100009" TargetMode = "External"/>
	<Relationship Id="rId96" Type="http://schemas.openxmlformats.org/officeDocument/2006/relationships/hyperlink" Target="https://login.consultant.ru/link/?req=doc&amp;base=RZB&amp;n=200873&amp;dst=100007" TargetMode = "External"/>
	<Relationship Id="rId97" Type="http://schemas.openxmlformats.org/officeDocument/2006/relationships/hyperlink" Target="https://login.consultant.ru/link/?req=doc&amp;base=RZB&amp;n=107760&amp;dst=100008" TargetMode = "External"/>
	<Relationship Id="rId98" Type="http://schemas.openxmlformats.org/officeDocument/2006/relationships/hyperlink" Target="https://login.consultant.ru/link/?req=doc&amp;base=RZB&amp;n=108334&amp;dst=100008" TargetMode = "External"/>
	<Relationship Id="rId99" Type="http://schemas.openxmlformats.org/officeDocument/2006/relationships/hyperlink" Target="https://login.consultant.ru/link/?req=doc&amp;base=RZB&amp;n=108355&amp;dst=100008" TargetMode = "External"/>
	<Relationship Id="rId100" Type="http://schemas.openxmlformats.org/officeDocument/2006/relationships/hyperlink" Target="https://login.consultant.ru/link/?req=doc&amp;base=RZB&amp;n=200782&amp;dst=100146" TargetMode = "External"/>
	<Relationship Id="rId101" Type="http://schemas.openxmlformats.org/officeDocument/2006/relationships/hyperlink" Target="https://login.consultant.ru/link/?req=doc&amp;base=RZB&amp;n=108788&amp;dst=100042" TargetMode = "External"/>
	<Relationship Id="rId102" Type="http://schemas.openxmlformats.org/officeDocument/2006/relationships/hyperlink" Target="https://login.consultant.ru/link/?req=doc&amp;base=RZB&amp;n=389880&amp;dst=100314" TargetMode = "External"/>
	<Relationship Id="rId103" Type="http://schemas.openxmlformats.org/officeDocument/2006/relationships/hyperlink" Target="https://login.consultant.ru/link/?req=doc&amp;base=RZB&amp;n=111368&amp;dst=100009" TargetMode = "External"/>
	<Relationship Id="rId104" Type="http://schemas.openxmlformats.org/officeDocument/2006/relationships/hyperlink" Target="https://login.consultant.ru/link/?req=doc&amp;base=RZB&amp;n=176325&amp;dst=100009" TargetMode = "External"/>
	<Relationship Id="rId105" Type="http://schemas.openxmlformats.org/officeDocument/2006/relationships/hyperlink" Target="https://login.consultant.ru/link/?req=doc&amp;base=RZB&amp;n=163950&amp;dst=100009" TargetMode = "External"/>
	<Relationship Id="rId106" Type="http://schemas.openxmlformats.org/officeDocument/2006/relationships/hyperlink" Target="https://login.consultant.ru/link/?req=doc&amp;base=RZB&amp;n=389812&amp;dst=100054" TargetMode = "External"/>
	<Relationship Id="rId107" Type="http://schemas.openxmlformats.org/officeDocument/2006/relationships/hyperlink" Target="https://login.consultant.ru/link/?req=doc&amp;base=RZB&amp;n=117088&amp;dst=100009" TargetMode = "External"/>
	<Relationship Id="rId108" Type="http://schemas.openxmlformats.org/officeDocument/2006/relationships/hyperlink" Target="https://login.consultant.ru/link/?req=doc&amp;base=RZB&amp;n=117192&amp;dst=100011" TargetMode = "External"/>
	<Relationship Id="rId109" Type="http://schemas.openxmlformats.org/officeDocument/2006/relationships/hyperlink" Target="https://login.consultant.ru/link/?req=doc&amp;base=RZB&amp;n=201718&amp;dst=100009" TargetMode = "External"/>
	<Relationship Id="rId110" Type="http://schemas.openxmlformats.org/officeDocument/2006/relationships/hyperlink" Target="https://login.consultant.ru/link/?req=doc&amp;base=RZB&amp;n=121268&amp;dst=100009" TargetMode = "External"/>
	<Relationship Id="rId111" Type="http://schemas.openxmlformats.org/officeDocument/2006/relationships/hyperlink" Target="https://login.consultant.ru/link/?req=doc&amp;base=RZB&amp;n=404446&amp;dst=100146" TargetMode = "External"/>
	<Relationship Id="rId112" Type="http://schemas.openxmlformats.org/officeDocument/2006/relationships/hyperlink" Target="https://login.consultant.ru/link/?req=doc&amp;base=RZB&amp;n=391056&amp;dst=100507" TargetMode = "External"/>
	<Relationship Id="rId113" Type="http://schemas.openxmlformats.org/officeDocument/2006/relationships/hyperlink" Target="https://login.consultant.ru/link/?req=doc&amp;base=RZB&amp;n=122869&amp;dst=100009" TargetMode = "External"/>
	<Relationship Id="rId114" Type="http://schemas.openxmlformats.org/officeDocument/2006/relationships/hyperlink" Target="https://login.consultant.ru/link/?req=doc&amp;base=RZB&amp;n=200920&amp;dst=100009" TargetMode = "External"/>
	<Relationship Id="rId115" Type="http://schemas.openxmlformats.org/officeDocument/2006/relationships/hyperlink" Target="https://login.consultant.ru/link/?req=doc&amp;base=RZB&amp;n=126735&amp;dst=100009" TargetMode = "External"/>
	<Relationship Id="rId116" Type="http://schemas.openxmlformats.org/officeDocument/2006/relationships/hyperlink" Target="https://login.consultant.ru/link/?req=doc&amp;base=RZB&amp;n=201309&amp;dst=100017" TargetMode = "External"/>
	<Relationship Id="rId117" Type="http://schemas.openxmlformats.org/officeDocument/2006/relationships/hyperlink" Target="https://login.consultant.ru/link/?req=doc&amp;base=RZB&amp;n=130748&amp;dst=100009" TargetMode = "External"/>
	<Relationship Id="rId118" Type="http://schemas.openxmlformats.org/officeDocument/2006/relationships/hyperlink" Target="https://login.consultant.ru/link/?req=doc&amp;base=RZB&amp;n=132430&amp;dst=100008" TargetMode = "External"/>
	<Relationship Id="rId119" Type="http://schemas.openxmlformats.org/officeDocument/2006/relationships/hyperlink" Target="https://login.consultant.ru/link/?req=doc&amp;base=RZB&amp;n=132431&amp;dst=100008" TargetMode = "External"/>
	<Relationship Id="rId120" Type="http://schemas.openxmlformats.org/officeDocument/2006/relationships/hyperlink" Target="https://login.consultant.ru/link/?req=doc&amp;base=RZB&amp;n=163972&amp;dst=100077" TargetMode = "External"/>
	<Relationship Id="rId121" Type="http://schemas.openxmlformats.org/officeDocument/2006/relationships/hyperlink" Target="https://login.consultant.ru/link/?req=doc&amp;base=RZB&amp;n=133284&amp;dst=100009" TargetMode = "External"/>
	<Relationship Id="rId122" Type="http://schemas.openxmlformats.org/officeDocument/2006/relationships/hyperlink" Target="https://login.consultant.ru/link/?req=doc&amp;base=RZB&amp;n=136592&amp;dst=100008" TargetMode = "External"/>
	<Relationship Id="rId123" Type="http://schemas.openxmlformats.org/officeDocument/2006/relationships/hyperlink" Target="https://login.consultant.ru/link/?req=doc&amp;base=RZB&amp;n=137651&amp;dst=100009" TargetMode = "External"/>
	<Relationship Id="rId124" Type="http://schemas.openxmlformats.org/officeDocument/2006/relationships/hyperlink" Target="https://login.consultant.ru/link/?req=doc&amp;base=RZB&amp;n=201169&amp;dst=100009" TargetMode = "External"/>
	<Relationship Id="rId125" Type="http://schemas.openxmlformats.org/officeDocument/2006/relationships/hyperlink" Target="https://login.consultant.ru/link/?req=doc&amp;base=RZB&amp;n=404375&amp;dst=100055" TargetMode = "External"/>
	<Relationship Id="rId126" Type="http://schemas.openxmlformats.org/officeDocument/2006/relationships/hyperlink" Target="https://login.consultant.ru/link/?req=doc&amp;base=RZB&amp;n=140091&amp;dst=100008" TargetMode = "External"/>
	<Relationship Id="rId127" Type="http://schemas.openxmlformats.org/officeDocument/2006/relationships/hyperlink" Target="https://login.consultant.ru/link/?req=doc&amp;base=RZB&amp;n=140093&amp;dst=100008" TargetMode = "External"/>
	<Relationship Id="rId128" Type="http://schemas.openxmlformats.org/officeDocument/2006/relationships/hyperlink" Target="https://login.consultant.ru/link/?req=doc&amp;base=RZB&amp;n=140097&amp;dst=100009" TargetMode = "External"/>
	<Relationship Id="rId129" Type="http://schemas.openxmlformats.org/officeDocument/2006/relationships/hyperlink" Target="https://login.consultant.ru/link/?req=doc&amp;base=RZB&amp;n=156899&amp;dst=100009" TargetMode = "External"/>
	<Relationship Id="rId130" Type="http://schemas.openxmlformats.org/officeDocument/2006/relationships/hyperlink" Target="https://login.consultant.ru/link/?req=doc&amp;base=RZB&amp;n=144639&amp;dst=100009" TargetMode = "External"/>
	<Relationship Id="rId131" Type="http://schemas.openxmlformats.org/officeDocument/2006/relationships/hyperlink" Target="https://login.consultant.ru/link/?req=doc&amp;base=RZB&amp;n=221800&amp;dst=100088" TargetMode = "External"/>
	<Relationship Id="rId132" Type="http://schemas.openxmlformats.org/officeDocument/2006/relationships/hyperlink" Target="https://login.consultant.ru/link/?req=doc&amp;base=RZB&amp;n=148270&amp;dst=100009" TargetMode = "External"/>
	<Relationship Id="rId133" Type="http://schemas.openxmlformats.org/officeDocument/2006/relationships/hyperlink" Target="https://login.consultant.ru/link/?req=doc&amp;base=RZB&amp;n=148462&amp;dst=100009" TargetMode = "External"/>
	<Relationship Id="rId134" Type="http://schemas.openxmlformats.org/officeDocument/2006/relationships/hyperlink" Target="https://login.consultant.ru/link/?req=doc&amp;base=RZB&amp;n=464272&amp;dst=100483" TargetMode = "External"/>
	<Relationship Id="rId135" Type="http://schemas.openxmlformats.org/officeDocument/2006/relationships/hyperlink" Target="https://login.consultant.ru/link/?req=doc&amp;base=RZB&amp;n=148496&amp;dst=100009" TargetMode = "External"/>
	<Relationship Id="rId136" Type="http://schemas.openxmlformats.org/officeDocument/2006/relationships/hyperlink" Target="https://login.consultant.ru/link/?req=doc&amp;base=RZB&amp;n=201120&amp;dst=100056" TargetMode = "External"/>
	<Relationship Id="rId137" Type="http://schemas.openxmlformats.org/officeDocument/2006/relationships/hyperlink" Target="https://login.consultant.ru/link/?req=doc&amp;base=RZB&amp;n=149664&amp;dst=100008" TargetMode = "External"/>
	<Relationship Id="rId138" Type="http://schemas.openxmlformats.org/officeDocument/2006/relationships/hyperlink" Target="https://login.consultant.ru/link/?req=doc&amp;base=RZB&amp;n=149667&amp;dst=100009" TargetMode = "External"/>
	<Relationship Id="rId139" Type="http://schemas.openxmlformats.org/officeDocument/2006/relationships/hyperlink" Target="https://login.consultant.ru/link/?req=doc&amp;base=RZB&amp;n=286537&amp;dst=100016" TargetMode = "External"/>
	<Relationship Id="rId140" Type="http://schemas.openxmlformats.org/officeDocument/2006/relationships/hyperlink" Target="https://login.consultant.ru/link/?req=doc&amp;base=RZB&amp;n=153467&amp;dst=100008" TargetMode = "External"/>
	<Relationship Id="rId141" Type="http://schemas.openxmlformats.org/officeDocument/2006/relationships/hyperlink" Target="https://login.consultant.ru/link/?req=doc&amp;base=RZB&amp;n=153916&amp;dst=100019" TargetMode = "External"/>
	<Relationship Id="rId142" Type="http://schemas.openxmlformats.org/officeDocument/2006/relationships/hyperlink" Target="https://login.consultant.ru/link/?req=doc&amp;base=RZB&amp;n=201260&amp;dst=100023" TargetMode = "External"/>
	<Relationship Id="rId143" Type="http://schemas.openxmlformats.org/officeDocument/2006/relationships/hyperlink" Target="https://login.consultant.ru/link/?req=doc&amp;base=RZB&amp;n=421014&amp;dst=100341" TargetMode = "External"/>
	<Relationship Id="rId144" Type="http://schemas.openxmlformats.org/officeDocument/2006/relationships/hyperlink" Target="https://login.consultant.ru/link/?req=doc&amp;base=RZB&amp;n=201259&amp;dst=100009" TargetMode = "External"/>
	<Relationship Id="rId145" Type="http://schemas.openxmlformats.org/officeDocument/2006/relationships/hyperlink" Target="https://login.consultant.ru/link/?req=doc&amp;base=RZB&amp;n=173561&amp;dst=100045" TargetMode = "External"/>
	<Relationship Id="rId146" Type="http://schemas.openxmlformats.org/officeDocument/2006/relationships/hyperlink" Target="https://login.consultant.ru/link/?req=doc&amp;base=RZB&amp;n=156539&amp;dst=100009" TargetMode = "External"/>
	<Relationship Id="rId147" Type="http://schemas.openxmlformats.org/officeDocument/2006/relationships/hyperlink" Target="https://login.consultant.ru/link/?req=doc&amp;base=RZB&amp;n=156511&amp;dst=100008" TargetMode = "External"/>
	<Relationship Id="rId148" Type="http://schemas.openxmlformats.org/officeDocument/2006/relationships/hyperlink" Target="https://login.consultant.ru/link/?req=doc&amp;base=RZB&amp;n=388538&amp;dst=100033" TargetMode = "External"/>
	<Relationship Id="rId149" Type="http://schemas.openxmlformats.org/officeDocument/2006/relationships/hyperlink" Target="https://login.consultant.ru/link/?req=doc&amp;base=RZB&amp;n=156569&amp;dst=100009" TargetMode = "External"/>
	<Relationship Id="rId150" Type="http://schemas.openxmlformats.org/officeDocument/2006/relationships/hyperlink" Target="https://login.consultant.ru/link/?req=doc&amp;base=RZB&amp;n=156577&amp;dst=100009" TargetMode = "External"/>
	<Relationship Id="rId151" Type="http://schemas.openxmlformats.org/officeDocument/2006/relationships/hyperlink" Target="https://login.consultant.ru/link/?req=doc&amp;base=RZB&amp;n=158406&amp;dst=100009" TargetMode = "External"/>
	<Relationship Id="rId152" Type="http://schemas.openxmlformats.org/officeDocument/2006/relationships/hyperlink" Target="https://login.consultant.ru/link/?req=doc&amp;base=RZB&amp;n=158405&amp;dst=100012" TargetMode = "External"/>
	<Relationship Id="rId153" Type="http://schemas.openxmlformats.org/officeDocument/2006/relationships/hyperlink" Target="https://login.consultant.ru/link/?req=doc&amp;base=RZB&amp;n=162588&amp;dst=100009" TargetMode = "External"/>
	<Relationship Id="rId154" Type="http://schemas.openxmlformats.org/officeDocument/2006/relationships/hyperlink" Target="https://login.consultant.ru/link/?req=doc&amp;base=RZB&amp;n=162562&amp;dst=100009" TargetMode = "External"/>
	<Relationship Id="rId155" Type="http://schemas.openxmlformats.org/officeDocument/2006/relationships/hyperlink" Target="https://login.consultant.ru/link/?req=doc&amp;base=RZB&amp;n=162599&amp;dst=100009" TargetMode = "External"/>
	<Relationship Id="rId156" Type="http://schemas.openxmlformats.org/officeDocument/2006/relationships/hyperlink" Target="https://login.consultant.ru/link/?req=doc&amp;base=RZB&amp;n=162593&amp;dst=100009" TargetMode = "External"/>
	<Relationship Id="rId157" Type="http://schemas.openxmlformats.org/officeDocument/2006/relationships/hyperlink" Target="https://login.consultant.ru/link/?req=doc&amp;base=RZB&amp;n=162575&amp;dst=100009" TargetMode = "External"/>
	<Relationship Id="rId158" Type="http://schemas.openxmlformats.org/officeDocument/2006/relationships/hyperlink" Target="https://login.consultant.ru/link/?req=doc&amp;base=RZB&amp;n=201257&amp;dst=100012" TargetMode = "External"/>
	<Relationship Id="rId159" Type="http://schemas.openxmlformats.org/officeDocument/2006/relationships/hyperlink" Target="https://login.consultant.ru/link/?req=doc&amp;base=RZB&amp;n=446154&amp;dst=100040" TargetMode = "External"/>
	<Relationship Id="rId160" Type="http://schemas.openxmlformats.org/officeDocument/2006/relationships/hyperlink" Target="https://login.consultant.ru/link/?req=doc&amp;base=RZB&amp;n=164858&amp;dst=100009" TargetMode = "External"/>
	<Relationship Id="rId161" Type="http://schemas.openxmlformats.org/officeDocument/2006/relationships/hyperlink" Target="https://login.consultant.ru/link/?req=doc&amp;base=RZB&amp;n=164862&amp;dst=100008" TargetMode = "External"/>
	<Relationship Id="rId162" Type="http://schemas.openxmlformats.org/officeDocument/2006/relationships/hyperlink" Target="https://login.consultant.ru/link/?req=doc&amp;base=RZB&amp;n=292725&amp;dst=100145" TargetMode = "External"/>
	<Relationship Id="rId163" Type="http://schemas.openxmlformats.org/officeDocument/2006/relationships/hyperlink" Target="https://login.consultant.ru/link/?req=doc&amp;base=RZB&amp;n=165824&amp;dst=100009" TargetMode = "External"/>
	<Relationship Id="rId164" Type="http://schemas.openxmlformats.org/officeDocument/2006/relationships/hyperlink" Target="https://login.consultant.ru/link/?req=doc&amp;base=RZB&amp;n=165926&amp;dst=100009" TargetMode = "External"/>
	<Relationship Id="rId165" Type="http://schemas.openxmlformats.org/officeDocument/2006/relationships/hyperlink" Target="https://login.consultant.ru/link/?req=doc&amp;base=RZB&amp;n=165925&amp;dst=100008" TargetMode = "External"/>
	<Relationship Id="rId166" Type="http://schemas.openxmlformats.org/officeDocument/2006/relationships/hyperlink" Target="https://login.consultant.ru/link/?req=doc&amp;base=RZB&amp;n=165850&amp;dst=100009" TargetMode = "External"/>
	<Relationship Id="rId167" Type="http://schemas.openxmlformats.org/officeDocument/2006/relationships/hyperlink" Target="https://login.consultant.ru/link/?req=doc&amp;base=RZB&amp;n=171238&amp;dst=100009" TargetMode = "External"/>
	<Relationship Id="rId168" Type="http://schemas.openxmlformats.org/officeDocument/2006/relationships/hyperlink" Target="https://login.consultant.ru/link/?req=doc&amp;base=RZB&amp;n=171235&amp;dst=100009" TargetMode = "External"/>
	<Relationship Id="rId169" Type="http://schemas.openxmlformats.org/officeDocument/2006/relationships/hyperlink" Target="https://login.consultant.ru/link/?req=doc&amp;base=RZB&amp;n=172506&amp;dst=100009" TargetMode = "External"/>
	<Relationship Id="rId170" Type="http://schemas.openxmlformats.org/officeDocument/2006/relationships/hyperlink" Target="https://login.consultant.ru/link/?req=doc&amp;base=RZB&amp;n=181990&amp;dst=100859" TargetMode = "External"/>
	<Relationship Id="rId171" Type="http://schemas.openxmlformats.org/officeDocument/2006/relationships/hyperlink" Target="https://login.consultant.ru/link/?req=doc&amp;base=RZB&amp;n=209873&amp;dst=100009" TargetMode = "External"/>
	<Relationship Id="rId172" Type="http://schemas.openxmlformats.org/officeDocument/2006/relationships/hyperlink" Target="https://login.consultant.ru/link/?req=doc&amp;base=RZB&amp;n=173165&amp;dst=100009" TargetMode = "External"/>
	<Relationship Id="rId173" Type="http://schemas.openxmlformats.org/officeDocument/2006/relationships/hyperlink" Target="https://login.consultant.ru/link/?req=doc&amp;base=RZB&amp;n=173163&amp;dst=100008" TargetMode = "External"/>
	<Relationship Id="rId174" Type="http://schemas.openxmlformats.org/officeDocument/2006/relationships/hyperlink" Target="https://login.consultant.ru/link/?req=doc&amp;base=RZB&amp;n=173188&amp;dst=100009" TargetMode = "External"/>
	<Relationship Id="rId175" Type="http://schemas.openxmlformats.org/officeDocument/2006/relationships/hyperlink" Target="https://login.consultant.ru/link/?req=doc&amp;base=RZB&amp;n=173202&amp;dst=100009" TargetMode = "External"/>
	<Relationship Id="rId176" Type="http://schemas.openxmlformats.org/officeDocument/2006/relationships/hyperlink" Target="https://login.consultant.ru/link/?req=doc&amp;base=RZB&amp;n=201281&amp;dst=100009" TargetMode = "External"/>
	<Relationship Id="rId177" Type="http://schemas.openxmlformats.org/officeDocument/2006/relationships/hyperlink" Target="https://login.consultant.ru/link/?req=doc&amp;base=RZB&amp;n=176162&amp;dst=100009" TargetMode = "External"/>
	<Relationship Id="rId178" Type="http://schemas.openxmlformats.org/officeDocument/2006/relationships/hyperlink" Target="https://login.consultant.ru/link/?req=doc&amp;base=RZB&amp;n=176154&amp;dst=100008" TargetMode = "External"/>
	<Relationship Id="rId179" Type="http://schemas.openxmlformats.org/officeDocument/2006/relationships/hyperlink" Target="https://login.consultant.ru/link/?req=doc&amp;base=RZB&amp;n=182041&amp;dst=100044" TargetMode = "External"/>
	<Relationship Id="rId180" Type="http://schemas.openxmlformats.org/officeDocument/2006/relationships/hyperlink" Target="https://login.consultant.ru/link/?req=doc&amp;base=RZB&amp;n=179979&amp;dst=100009" TargetMode = "External"/>
	<Relationship Id="rId181" Type="http://schemas.openxmlformats.org/officeDocument/2006/relationships/hyperlink" Target="https://login.consultant.ru/link/?req=doc&amp;base=RZB&amp;n=411168&amp;dst=100081" TargetMode = "External"/>
	<Relationship Id="rId182" Type="http://schemas.openxmlformats.org/officeDocument/2006/relationships/hyperlink" Target="https://login.consultant.ru/link/?req=doc&amp;base=RZB&amp;n=180740&amp;dst=100008" TargetMode = "External"/>
	<Relationship Id="rId183" Type="http://schemas.openxmlformats.org/officeDocument/2006/relationships/hyperlink" Target="https://login.consultant.ru/link/?req=doc&amp;base=RZB&amp;n=181862&amp;dst=100009" TargetMode = "External"/>
	<Relationship Id="rId184" Type="http://schemas.openxmlformats.org/officeDocument/2006/relationships/hyperlink" Target="https://login.consultant.ru/link/?req=doc&amp;base=RZB&amp;n=181860&amp;dst=100008" TargetMode = "External"/>
	<Relationship Id="rId185" Type="http://schemas.openxmlformats.org/officeDocument/2006/relationships/hyperlink" Target="https://login.consultant.ru/link/?req=doc&amp;base=RZB&amp;n=181857&amp;dst=100008" TargetMode = "External"/>
	<Relationship Id="rId186" Type="http://schemas.openxmlformats.org/officeDocument/2006/relationships/hyperlink" Target="https://login.consultant.ru/link/?req=doc&amp;base=RZB&amp;n=182606&amp;dst=100009" TargetMode = "External"/>
	<Relationship Id="rId187" Type="http://schemas.openxmlformats.org/officeDocument/2006/relationships/hyperlink" Target="https://login.consultant.ru/link/?req=doc&amp;base=RZB&amp;n=182642&amp;dst=100009" TargetMode = "External"/>
	<Relationship Id="rId188" Type="http://schemas.openxmlformats.org/officeDocument/2006/relationships/hyperlink" Target="https://login.consultant.ru/link/?req=doc&amp;base=RZB&amp;n=182638&amp;dst=100008" TargetMode = "External"/>
	<Relationship Id="rId189" Type="http://schemas.openxmlformats.org/officeDocument/2006/relationships/hyperlink" Target="https://login.consultant.ru/link/?req=doc&amp;base=RZB&amp;n=189533&amp;dst=100008" TargetMode = "External"/>
	<Relationship Id="rId190" Type="http://schemas.openxmlformats.org/officeDocument/2006/relationships/hyperlink" Target="https://login.consultant.ru/link/?req=doc&amp;base=RZB&amp;n=191495&amp;dst=100009" TargetMode = "External"/>
	<Relationship Id="rId191" Type="http://schemas.openxmlformats.org/officeDocument/2006/relationships/hyperlink" Target="https://login.consultant.ru/link/?req=doc&amp;base=RZB&amp;n=195928&amp;dst=100009" TargetMode = "External"/>
	<Relationship Id="rId192" Type="http://schemas.openxmlformats.org/officeDocument/2006/relationships/hyperlink" Target="https://login.consultant.ru/link/?req=doc&amp;base=RZB&amp;n=197413&amp;dst=100009" TargetMode = "External"/>
	<Relationship Id="rId193" Type="http://schemas.openxmlformats.org/officeDocument/2006/relationships/hyperlink" Target="https://login.consultant.ru/link/?req=doc&amp;base=RZB&amp;n=198843&amp;dst=100008" TargetMode = "External"/>
	<Relationship Id="rId194" Type="http://schemas.openxmlformats.org/officeDocument/2006/relationships/hyperlink" Target="https://login.consultant.ru/link/?req=doc&amp;base=RZB&amp;n=200015&amp;dst=100009" TargetMode = "External"/>
	<Relationship Id="rId195" Type="http://schemas.openxmlformats.org/officeDocument/2006/relationships/hyperlink" Target="https://login.consultant.ru/link/?req=doc&amp;base=RZB&amp;n=200696&amp;dst=100009" TargetMode = "External"/>
	<Relationship Id="rId196" Type="http://schemas.openxmlformats.org/officeDocument/2006/relationships/hyperlink" Target="https://login.consultant.ru/link/?req=doc&amp;base=RZB&amp;n=200716&amp;dst=100009" TargetMode = "External"/>
	<Relationship Id="rId197" Type="http://schemas.openxmlformats.org/officeDocument/2006/relationships/hyperlink" Target="https://login.consultant.ru/link/?req=doc&amp;base=RZB&amp;n=200714&amp;dst=100009" TargetMode = "External"/>
	<Relationship Id="rId198" Type="http://schemas.openxmlformats.org/officeDocument/2006/relationships/hyperlink" Target="https://login.consultant.ru/link/?req=doc&amp;base=RZB&amp;n=200706&amp;dst=100008" TargetMode = "External"/>
	<Relationship Id="rId199" Type="http://schemas.openxmlformats.org/officeDocument/2006/relationships/hyperlink" Target="https://login.consultant.ru/link/?req=doc&amp;base=RZB&amp;n=200698&amp;dst=100009" TargetMode = "External"/>
	<Relationship Id="rId200" Type="http://schemas.openxmlformats.org/officeDocument/2006/relationships/hyperlink" Target="https://login.consultant.ru/link/?req=doc&amp;base=RZB&amp;n=200703&amp;dst=100008" TargetMode = "External"/>
	<Relationship Id="rId201" Type="http://schemas.openxmlformats.org/officeDocument/2006/relationships/hyperlink" Target="https://login.consultant.ru/link/?req=doc&amp;base=RZB&amp;n=201087&amp;dst=100009" TargetMode = "External"/>
	<Relationship Id="rId202" Type="http://schemas.openxmlformats.org/officeDocument/2006/relationships/hyperlink" Target="https://login.consultant.ru/link/?req=doc&amp;base=RZB&amp;n=207420&amp;dst=100009" TargetMode = "External"/>
	<Relationship Id="rId203" Type="http://schemas.openxmlformats.org/officeDocument/2006/relationships/hyperlink" Target="https://login.consultant.ru/link/?req=doc&amp;base=RZB&amp;n=209011&amp;dst=100009" TargetMode = "External"/>
	<Relationship Id="rId204" Type="http://schemas.openxmlformats.org/officeDocument/2006/relationships/hyperlink" Target="https://login.consultant.ru/link/?req=doc&amp;base=RZB&amp;n=209870&amp;dst=100009" TargetMode = "External"/>
	<Relationship Id="rId205" Type="http://schemas.openxmlformats.org/officeDocument/2006/relationships/hyperlink" Target="https://login.consultant.ru/link/?req=doc&amp;base=RZB&amp;n=212385&amp;dst=100009" TargetMode = "External"/>
	<Relationship Id="rId206" Type="http://schemas.openxmlformats.org/officeDocument/2006/relationships/hyperlink" Target="https://login.consultant.ru/link/?req=doc&amp;base=RZB&amp;n=213705&amp;dst=100009" TargetMode = "External"/>
	<Relationship Id="rId207" Type="http://schemas.openxmlformats.org/officeDocument/2006/relationships/hyperlink" Target="https://login.consultant.ru/link/?req=doc&amp;base=RZB&amp;n=214786&amp;dst=100009" TargetMode = "External"/>
	<Relationship Id="rId208" Type="http://schemas.openxmlformats.org/officeDocument/2006/relationships/hyperlink" Target="https://login.consultant.ru/link/?req=doc&amp;base=RZB&amp;n=215477&amp;dst=100008" TargetMode = "External"/>
	<Relationship Id="rId209" Type="http://schemas.openxmlformats.org/officeDocument/2006/relationships/hyperlink" Target="https://login.consultant.ru/link/?req=doc&amp;base=RZB&amp;n=217848&amp;dst=100009" TargetMode = "External"/>
	<Relationship Id="rId210" Type="http://schemas.openxmlformats.org/officeDocument/2006/relationships/hyperlink" Target="https://login.consultant.ru/link/?req=doc&amp;base=RZB&amp;n=220267&amp;dst=100008" TargetMode = "External"/>
	<Relationship Id="rId211" Type="http://schemas.openxmlformats.org/officeDocument/2006/relationships/hyperlink" Target="https://login.consultant.ru/link/?req=doc&amp;base=RZB&amp;n=220891&amp;dst=100009" TargetMode = "External"/>
	<Relationship Id="rId212" Type="http://schemas.openxmlformats.org/officeDocument/2006/relationships/hyperlink" Target="https://login.consultant.ru/link/?req=doc&amp;base=RZB&amp;n=220903&amp;dst=100009" TargetMode = "External"/>
	<Relationship Id="rId213" Type="http://schemas.openxmlformats.org/officeDocument/2006/relationships/hyperlink" Target="https://login.consultant.ru/link/?req=doc&amp;base=RZB&amp;n=221214&amp;dst=100008" TargetMode = "External"/>
	<Relationship Id="rId214" Type="http://schemas.openxmlformats.org/officeDocument/2006/relationships/hyperlink" Target="https://login.consultant.ru/link/?req=doc&amp;base=RZB&amp;n=221213&amp;dst=100008" TargetMode = "External"/>
	<Relationship Id="rId215" Type="http://schemas.openxmlformats.org/officeDocument/2006/relationships/hyperlink" Target="https://login.consultant.ru/link/?req=doc&amp;base=RZB&amp;n=221216&amp;dst=100009" TargetMode = "External"/>
	<Relationship Id="rId216" Type="http://schemas.openxmlformats.org/officeDocument/2006/relationships/hyperlink" Target="https://login.consultant.ru/link/?req=doc&amp;base=RZB&amp;n=285616&amp;dst=100009" TargetMode = "External"/>
	<Relationship Id="rId217" Type="http://schemas.openxmlformats.org/officeDocument/2006/relationships/hyperlink" Target="https://login.consultant.ru/link/?req=doc&amp;base=RZB&amp;n=286754&amp;dst=100009" TargetMode = "External"/>
	<Relationship Id="rId218" Type="http://schemas.openxmlformats.org/officeDocument/2006/relationships/hyperlink" Target="https://login.consultant.ru/link/?req=doc&amp;base=RZB&amp;n=286722&amp;dst=100009" TargetMode = "External"/>
	<Relationship Id="rId219" Type="http://schemas.openxmlformats.org/officeDocument/2006/relationships/hyperlink" Target="https://login.consultant.ru/link/?req=doc&amp;base=RZB&amp;n=286741&amp;dst=100008" TargetMode = "External"/>
	<Relationship Id="rId220" Type="http://schemas.openxmlformats.org/officeDocument/2006/relationships/hyperlink" Target="https://login.consultant.ru/link/?req=doc&amp;base=RZB&amp;n=286743&amp;dst=100009" TargetMode = "External"/>
	<Relationship Id="rId221" Type="http://schemas.openxmlformats.org/officeDocument/2006/relationships/hyperlink" Target="https://login.consultant.ru/link/?req=doc&amp;base=RZB&amp;n=291206&amp;dst=100009" TargetMode = "External"/>
	<Relationship Id="rId222" Type="http://schemas.openxmlformats.org/officeDocument/2006/relationships/hyperlink" Target="https://login.consultant.ru/link/?req=doc&amp;base=RZB&amp;n=296449&amp;dst=100009" TargetMode = "External"/>
	<Relationship Id="rId223" Type="http://schemas.openxmlformats.org/officeDocument/2006/relationships/hyperlink" Target="https://login.consultant.ru/link/?req=doc&amp;base=RZB&amp;n=296450&amp;dst=100009" TargetMode = "External"/>
	<Relationship Id="rId224" Type="http://schemas.openxmlformats.org/officeDocument/2006/relationships/hyperlink" Target="https://login.consultant.ru/link/?req=doc&amp;base=RZB&amp;n=296451&amp;dst=100008" TargetMode = "External"/>
	<Relationship Id="rId225" Type="http://schemas.openxmlformats.org/officeDocument/2006/relationships/hyperlink" Target="https://login.consultant.ru/link/?req=doc&amp;base=RZB&amp;n=296462&amp;dst=100009" TargetMode = "External"/>
	<Relationship Id="rId226" Type="http://schemas.openxmlformats.org/officeDocument/2006/relationships/hyperlink" Target="https://login.consultant.ru/link/?req=doc&amp;base=RZB&amp;n=301054&amp;dst=100008" TargetMode = "External"/>
	<Relationship Id="rId227" Type="http://schemas.openxmlformats.org/officeDocument/2006/relationships/hyperlink" Target="https://login.consultant.ru/link/?req=doc&amp;base=RZB&amp;n=301061&amp;dst=100009" TargetMode = "External"/>
	<Relationship Id="rId228" Type="http://schemas.openxmlformats.org/officeDocument/2006/relationships/hyperlink" Target="https://login.consultant.ru/link/?req=doc&amp;base=RZB&amp;n=301586&amp;dst=100009" TargetMode = "External"/>
	<Relationship Id="rId229" Type="http://schemas.openxmlformats.org/officeDocument/2006/relationships/hyperlink" Target="https://login.consultant.ru/link/?req=doc&amp;base=RZB&amp;n=303416&amp;dst=100008" TargetMode = "External"/>
	<Relationship Id="rId230" Type="http://schemas.openxmlformats.org/officeDocument/2006/relationships/hyperlink" Target="https://login.consultant.ru/link/?req=doc&amp;base=RZB&amp;n=303435&amp;dst=100009" TargetMode = "External"/>
	<Relationship Id="rId231" Type="http://schemas.openxmlformats.org/officeDocument/2006/relationships/hyperlink" Target="https://login.consultant.ru/link/?req=doc&amp;base=RZB&amp;n=307994&amp;dst=100008" TargetMode = "External"/>
	<Relationship Id="rId232" Type="http://schemas.openxmlformats.org/officeDocument/2006/relationships/hyperlink" Target="https://login.consultant.ru/link/?req=doc&amp;base=RZB&amp;n=308154&amp;dst=100008" TargetMode = "External"/>
	<Relationship Id="rId233" Type="http://schemas.openxmlformats.org/officeDocument/2006/relationships/hyperlink" Target="https://login.consultant.ru/link/?req=doc&amp;base=RZB&amp;n=310812&amp;dst=100008" TargetMode = "External"/>
	<Relationship Id="rId234" Type="http://schemas.openxmlformats.org/officeDocument/2006/relationships/hyperlink" Target="https://login.consultant.ru/link/?req=doc&amp;base=RZB&amp;n=314664&amp;dst=100008" TargetMode = "External"/>
	<Relationship Id="rId235" Type="http://schemas.openxmlformats.org/officeDocument/2006/relationships/hyperlink" Target="https://login.consultant.ru/link/?req=doc&amp;base=RZB&amp;n=314663&amp;dst=100009" TargetMode = "External"/>
	<Relationship Id="rId236" Type="http://schemas.openxmlformats.org/officeDocument/2006/relationships/hyperlink" Target="https://login.consultant.ru/link/?req=doc&amp;base=RZB&amp;n=314653&amp;dst=100009" TargetMode = "External"/>
	<Relationship Id="rId237" Type="http://schemas.openxmlformats.org/officeDocument/2006/relationships/hyperlink" Target="https://login.consultant.ru/link/?req=doc&amp;base=RZB&amp;n=314650&amp;dst=100009" TargetMode = "External"/>
	<Relationship Id="rId238" Type="http://schemas.openxmlformats.org/officeDocument/2006/relationships/hyperlink" Target="https://login.consultant.ru/link/?req=doc&amp;base=RZB&amp;n=314683&amp;dst=100008" TargetMode = "External"/>
	<Relationship Id="rId239" Type="http://schemas.openxmlformats.org/officeDocument/2006/relationships/hyperlink" Target="https://login.consultant.ru/link/?req=doc&amp;base=RZB&amp;n=314699&amp;dst=100008" TargetMode = "External"/>
	<Relationship Id="rId240" Type="http://schemas.openxmlformats.org/officeDocument/2006/relationships/hyperlink" Target="https://login.consultant.ru/link/?req=doc&amp;base=RZB&amp;n=321411&amp;dst=100009" TargetMode = "External"/>
	<Relationship Id="rId241" Type="http://schemas.openxmlformats.org/officeDocument/2006/relationships/hyperlink" Target="https://login.consultant.ru/link/?req=doc&amp;base=RZB&amp;n=323230&amp;dst=100009" TargetMode = "External"/>
	<Relationship Id="rId242" Type="http://schemas.openxmlformats.org/officeDocument/2006/relationships/hyperlink" Target="https://login.consultant.ru/link/?req=doc&amp;base=RZB&amp;n=325549&amp;dst=100009" TargetMode = "External"/>
	<Relationship Id="rId243" Type="http://schemas.openxmlformats.org/officeDocument/2006/relationships/hyperlink" Target="https://login.consultant.ru/link/?req=doc&amp;base=RZB&amp;n=326258&amp;dst=100009" TargetMode = "External"/>
	<Relationship Id="rId244" Type="http://schemas.openxmlformats.org/officeDocument/2006/relationships/hyperlink" Target="https://login.consultant.ru/link/?req=doc&amp;base=RZB&amp;n=326883&amp;dst=100008" TargetMode = "External"/>
	<Relationship Id="rId245" Type="http://schemas.openxmlformats.org/officeDocument/2006/relationships/hyperlink" Target="https://login.consultant.ru/link/?req=doc&amp;base=RZB&amp;n=329970&amp;dst=100009" TargetMode = "External"/>
	<Relationship Id="rId246" Type="http://schemas.openxmlformats.org/officeDocument/2006/relationships/hyperlink" Target="https://login.consultant.ru/link/?req=doc&amp;base=RZB&amp;n=329981&amp;dst=100009" TargetMode = "External"/>
	<Relationship Id="rId247" Type="http://schemas.openxmlformats.org/officeDocument/2006/relationships/hyperlink" Target="https://login.consultant.ru/link/?req=doc&amp;base=RZB&amp;n=329994&amp;dst=100009" TargetMode = "External"/>
	<Relationship Id="rId248" Type="http://schemas.openxmlformats.org/officeDocument/2006/relationships/hyperlink" Target="https://login.consultant.ru/link/?req=doc&amp;base=RZB&amp;n=330667&amp;dst=100008" TargetMode = "External"/>
	<Relationship Id="rId249" Type="http://schemas.openxmlformats.org/officeDocument/2006/relationships/hyperlink" Target="https://login.consultant.ru/link/?req=doc&amp;base=RZB&amp;n=330689&amp;dst=100008" TargetMode = "External"/>
	<Relationship Id="rId250" Type="http://schemas.openxmlformats.org/officeDocument/2006/relationships/hyperlink" Target="https://login.consultant.ru/link/?req=doc&amp;base=RZB&amp;n=335610&amp;dst=100008" TargetMode = "External"/>
	<Relationship Id="rId251" Type="http://schemas.openxmlformats.org/officeDocument/2006/relationships/hyperlink" Target="https://login.consultant.ru/link/?req=doc&amp;base=RZB&amp;n=336727&amp;dst=100009" TargetMode = "External"/>
	<Relationship Id="rId252" Type="http://schemas.openxmlformats.org/officeDocument/2006/relationships/hyperlink" Target="https://login.consultant.ru/link/?req=doc&amp;base=RZB&amp;n=339073&amp;dst=100008" TargetMode = "External"/>
	<Relationship Id="rId253" Type="http://schemas.openxmlformats.org/officeDocument/2006/relationships/hyperlink" Target="https://login.consultant.ru/link/?req=doc&amp;base=RZB&amp;n=341814&amp;dst=100009" TargetMode = "External"/>
	<Relationship Id="rId254" Type="http://schemas.openxmlformats.org/officeDocument/2006/relationships/hyperlink" Target="https://login.consultant.ru/link/?req=doc&amp;base=RZB&amp;n=345763&amp;dst=100008" TargetMode = "External"/>
	<Relationship Id="rId255" Type="http://schemas.openxmlformats.org/officeDocument/2006/relationships/hyperlink" Target="https://login.consultant.ru/link/?req=doc&amp;base=RZB&amp;n=349050&amp;dst=100009" TargetMode = "External"/>
	<Relationship Id="rId256" Type="http://schemas.openxmlformats.org/officeDocument/2006/relationships/hyperlink" Target="https://login.consultant.ru/link/?req=doc&amp;base=RZB&amp;n=349061&amp;dst=100009" TargetMode = "External"/>
	<Relationship Id="rId257" Type="http://schemas.openxmlformats.org/officeDocument/2006/relationships/hyperlink" Target="https://login.consultant.ru/link/?req=doc&amp;base=RZB&amp;n=349062&amp;dst=100009" TargetMode = "External"/>
	<Relationship Id="rId258" Type="http://schemas.openxmlformats.org/officeDocument/2006/relationships/hyperlink" Target="https://login.consultant.ru/link/?req=doc&amp;base=RZB&amp;n=349082&amp;dst=100009" TargetMode = "External"/>
	<Relationship Id="rId259" Type="http://schemas.openxmlformats.org/officeDocument/2006/relationships/hyperlink" Target="https://login.consultant.ru/link/?req=doc&amp;base=RZB&amp;n=349573&amp;dst=100009" TargetMode = "External"/>
	<Relationship Id="rId260" Type="http://schemas.openxmlformats.org/officeDocument/2006/relationships/hyperlink" Target="https://login.consultant.ru/link/?req=doc&amp;base=RZB&amp;n=354464&amp;dst=100008" TargetMode = "External"/>
	<Relationship Id="rId261" Type="http://schemas.openxmlformats.org/officeDocument/2006/relationships/hyperlink" Target="https://login.consultant.ru/link/?req=doc&amp;base=RZB&amp;n=358739&amp;dst=100008" TargetMode = "External"/>
	<Relationship Id="rId262" Type="http://schemas.openxmlformats.org/officeDocument/2006/relationships/hyperlink" Target="https://login.consultant.ru/link/?req=doc&amp;base=RZB&amp;n=366083&amp;dst=100009" TargetMode = "External"/>
	<Relationship Id="rId263" Type="http://schemas.openxmlformats.org/officeDocument/2006/relationships/hyperlink" Target="https://login.consultant.ru/link/?req=doc&amp;base=RZB&amp;n=370090&amp;dst=100009" TargetMode = "External"/>
	<Relationship Id="rId264" Type="http://schemas.openxmlformats.org/officeDocument/2006/relationships/hyperlink" Target="https://login.consultant.ru/link/?req=doc&amp;base=RZB&amp;n=372697&amp;dst=100009" TargetMode = "External"/>
	<Relationship Id="rId265" Type="http://schemas.openxmlformats.org/officeDocument/2006/relationships/hyperlink" Target="https://login.consultant.ru/link/?req=doc&amp;base=RZB&amp;n=372696&amp;dst=100008" TargetMode = "External"/>
	<Relationship Id="rId266" Type="http://schemas.openxmlformats.org/officeDocument/2006/relationships/hyperlink" Target="https://login.consultant.ru/link/?req=doc&amp;base=RZB&amp;n=372713&amp;dst=100008" TargetMode = "External"/>
	<Relationship Id="rId267" Type="http://schemas.openxmlformats.org/officeDocument/2006/relationships/hyperlink" Target="https://login.consultant.ru/link/?req=doc&amp;base=RZB&amp;n=372701&amp;dst=100008" TargetMode = "External"/>
	<Relationship Id="rId268" Type="http://schemas.openxmlformats.org/officeDocument/2006/relationships/hyperlink" Target="https://login.consultant.ru/link/?req=doc&amp;base=RZB&amp;n=377636&amp;dst=100008" TargetMode = "External"/>
	<Relationship Id="rId269" Type="http://schemas.openxmlformats.org/officeDocument/2006/relationships/hyperlink" Target="https://login.consultant.ru/link/?req=doc&amp;base=RZB&amp;n=377643&amp;dst=100009" TargetMode = "External"/>
	<Relationship Id="rId270" Type="http://schemas.openxmlformats.org/officeDocument/2006/relationships/hyperlink" Target="https://login.consultant.ru/link/?req=doc&amp;base=RZB&amp;n=381360&amp;dst=100008" TargetMode = "External"/>
	<Relationship Id="rId271" Type="http://schemas.openxmlformats.org/officeDocument/2006/relationships/hyperlink" Target="https://login.consultant.ru/link/?req=doc&amp;base=RZB&amp;n=386906&amp;dst=100009" TargetMode = "External"/>
	<Relationship Id="rId272" Type="http://schemas.openxmlformats.org/officeDocument/2006/relationships/hyperlink" Target="https://login.consultant.ru/link/?req=doc&amp;base=RZB&amp;n=386904&amp;dst=100008" TargetMode = "External"/>
	<Relationship Id="rId273" Type="http://schemas.openxmlformats.org/officeDocument/2006/relationships/hyperlink" Target="https://login.consultant.ru/link/?req=doc&amp;base=RZB&amp;n=388779&amp;dst=100009" TargetMode = "External"/>
	<Relationship Id="rId274" Type="http://schemas.openxmlformats.org/officeDocument/2006/relationships/hyperlink" Target="https://login.consultant.ru/link/?req=doc&amp;base=RZB&amp;n=388800&amp;dst=100008" TargetMode = "External"/>
	<Relationship Id="rId275" Type="http://schemas.openxmlformats.org/officeDocument/2006/relationships/hyperlink" Target="https://login.consultant.ru/link/?req=doc&amp;base=RZB&amp;n=388872&amp;dst=100008" TargetMode = "External"/>
	<Relationship Id="rId276" Type="http://schemas.openxmlformats.org/officeDocument/2006/relationships/hyperlink" Target="https://login.consultant.ru/link/?req=doc&amp;base=RZB&amp;n=388901&amp;dst=100008" TargetMode = "External"/>
	<Relationship Id="rId277" Type="http://schemas.openxmlformats.org/officeDocument/2006/relationships/hyperlink" Target="https://login.consultant.ru/link/?req=doc&amp;base=RZB&amp;n=388904&amp;dst=100009" TargetMode = "External"/>
	<Relationship Id="rId278" Type="http://schemas.openxmlformats.org/officeDocument/2006/relationships/hyperlink" Target="https://login.consultant.ru/link/?req=doc&amp;base=RZB&amp;n=388906&amp;dst=100009" TargetMode = "External"/>
	<Relationship Id="rId279" Type="http://schemas.openxmlformats.org/officeDocument/2006/relationships/hyperlink" Target="https://login.consultant.ru/link/?req=doc&amp;base=RZB&amp;n=388915&amp;dst=100008" TargetMode = "External"/>
	<Relationship Id="rId280" Type="http://schemas.openxmlformats.org/officeDocument/2006/relationships/hyperlink" Target="https://login.consultant.ru/link/?req=doc&amp;base=RZB&amp;n=388914&amp;dst=100009" TargetMode = "External"/>
	<Relationship Id="rId281" Type="http://schemas.openxmlformats.org/officeDocument/2006/relationships/hyperlink" Target="https://login.consultant.ru/link/?req=doc&amp;base=RZB&amp;n=405454&amp;dst=100009" TargetMode = "External"/>
	<Relationship Id="rId282" Type="http://schemas.openxmlformats.org/officeDocument/2006/relationships/hyperlink" Target="https://login.consultant.ru/link/?req=doc&amp;base=RZB&amp;n=405491&amp;dst=100008" TargetMode = "External"/>
	<Relationship Id="rId283" Type="http://schemas.openxmlformats.org/officeDocument/2006/relationships/hyperlink" Target="https://login.consultant.ru/link/?req=doc&amp;base=RZB&amp;n=408036&amp;dst=100008" TargetMode = "External"/>
	<Relationship Id="rId284" Type="http://schemas.openxmlformats.org/officeDocument/2006/relationships/hyperlink" Target="https://login.consultant.ru/link/?req=doc&amp;base=RZB&amp;n=410887&amp;dst=100009" TargetMode = "External"/>
	<Relationship Id="rId285" Type="http://schemas.openxmlformats.org/officeDocument/2006/relationships/hyperlink" Target="https://login.consultant.ru/link/?req=doc&amp;base=RZB&amp;n=411047&amp;dst=100009" TargetMode = "External"/>
	<Relationship Id="rId286" Type="http://schemas.openxmlformats.org/officeDocument/2006/relationships/hyperlink" Target="https://login.consultant.ru/link/?req=doc&amp;base=RZB&amp;n=411107&amp;dst=100009" TargetMode = "External"/>
	<Relationship Id="rId287" Type="http://schemas.openxmlformats.org/officeDocument/2006/relationships/hyperlink" Target="https://login.consultant.ru/link/?req=doc&amp;base=RZB&amp;n=412674&amp;dst=100009" TargetMode = "External"/>
	<Relationship Id="rId288" Type="http://schemas.openxmlformats.org/officeDocument/2006/relationships/hyperlink" Target="https://login.consultant.ru/link/?req=doc&amp;base=RZB&amp;n=420332&amp;dst=100008" TargetMode = "External"/>
	<Relationship Id="rId289" Type="http://schemas.openxmlformats.org/officeDocument/2006/relationships/hyperlink" Target="https://login.consultant.ru/link/?req=doc&amp;base=RZB&amp;n=420330&amp;dst=100009" TargetMode = "External"/>
	<Relationship Id="rId290" Type="http://schemas.openxmlformats.org/officeDocument/2006/relationships/hyperlink" Target="https://login.consultant.ru/link/?req=doc&amp;base=RZB&amp;n=421804&amp;dst=100009" TargetMode = "External"/>
	<Relationship Id="rId291" Type="http://schemas.openxmlformats.org/officeDocument/2006/relationships/hyperlink" Target="https://login.consultant.ru/link/?req=doc&amp;base=RZB&amp;n=421797&amp;dst=100009" TargetMode = "External"/>
	<Relationship Id="rId292" Type="http://schemas.openxmlformats.org/officeDocument/2006/relationships/hyperlink" Target="https://login.consultant.ru/link/?req=doc&amp;base=RZB&amp;n=421859&amp;dst=100008" TargetMode = "External"/>
	<Relationship Id="rId293" Type="http://schemas.openxmlformats.org/officeDocument/2006/relationships/hyperlink" Target="https://login.consultant.ru/link/?req=doc&amp;base=RZB&amp;n=421950&amp;dst=100008" TargetMode = "External"/>
	<Relationship Id="rId294" Type="http://schemas.openxmlformats.org/officeDocument/2006/relationships/hyperlink" Target="https://login.consultant.ru/link/?req=doc&amp;base=RZB&amp;n=427325&amp;dst=100009" TargetMode = "External"/>
	<Relationship Id="rId295" Type="http://schemas.openxmlformats.org/officeDocument/2006/relationships/hyperlink" Target="https://login.consultant.ru/link/?req=doc&amp;base=RZB&amp;n=431756&amp;dst=100008" TargetMode = "External"/>
	<Relationship Id="rId296" Type="http://schemas.openxmlformats.org/officeDocument/2006/relationships/hyperlink" Target="https://login.consultant.ru/link/?req=doc&amp;base=RZB&amp;n=436102&amp;dst=100009" TargetMode = "External"/>
	<Relationship Id="rId297" Type="http://schemas.openxmlformats.org/officeDocument/2006/relationships/hyperlink" Target="https://login.consultant.ru/link/?req=doc&amp;base=RZB&amp;n=436121&amp;dst=100009" TargetMode = "External"/>
	<Relationship Id="rId298" Type="http://schemas.openxmlformats.org/officeDocument/2006/relationships/hyperlink" Target="https://login.consultant.ru/link/?req=doc&amp;base=RZB&amp;n=442341&amp;dst=100008" TargetMode = "External"/>
	<Relationship Id="rId299" Type="http://schemas.openxmlformats.org/officeDocument/2006/relationships/hyperlink" Target="https://login.consultant.ru/link/?req=doc&amp;base=RZB&amp;n=442355&amp;dst=100009" TargetMode = "External"/>
	<Relationship Id="rId300" Type="http://schemas.openxmlformats.org/officeDocument/2006/relationships/hyperlink" Target="https://login.consultant.ru/link/?req=doc&amp;base=RZB&amp;n=442380&amp;dst=100008" TargetMode = "External"/>
	<Relationship Id="rId301" Type="http://schemas.openxmlformats.org/officeDocument/2006/relationships/hyperlink" Target="https://login.consultant.ru/link/?req=doc&amp;base=RZB&amp;n=443697&amp;dst=100008" TargetMode = "External"/>
	<Relationship Id="rId302" Type="http://schemas.openxmlformats.org/officeDocument/2006/relationships/hyperlink" Target="https://login.consultant.ru/link/?req=doc&amp;base=RZB&amp;n=444690&amp;dst=100009" TargetMode = "External"/>
	<Relationship Id="rId303" Type="http://schemas.openxmlformats.org/officeDocument/2006/relationships/hyperlink" Target="https://login.consultant.ru/link/?req=doc&amp;base=RZB&amp;n=444693&amp;dst=100009" TargetMode = "External"/>
	<Relationship Id="rId304" Type="http://schemas.openxmlformats.org/officeDocument/2006/relationships/hyperlink" Target="https://login.consultant.ru/link/?req=doc&amp;base=RZB&amp;n=446110&amp;dst=100009" TargetMode = "External"/>
	<Relationship Id="rId305" Type="http://schemas.openxmlformats.org/officeDocument/2006/relationships/hyperlink" Target="https://login.consultant.ru/link/?req=doc&amp;base=RZB&amp;n=446118&amp;dst=100009" TargetMode = "External"/>
	<Relationship Id="rId306" Type="http://schemas.openxmlformats.org/officeDocument/2006/relationships/hyperlink" Target="https://login.consultant.ru/link/?req=doc&amp;base=RZB&amp;n=449354&amp;dst=100009" TargetMode = "External"/>
	<Relationship Id="rId307" Type="http://schemas.openxmlformats.org/officeDocument/2006/relationships/hyperlink" Target="https://login.consultant.ru/link/?req=doc&amp;base=RZB&amp;n=449363&amp;dst=100008" TargetMode = "External"/>
	<Relationship Id="rId308" Type="http://schemas.openxmlformats.org/officeDocument/2006/relationships/hyperlink" Target="https://login.consultant.ru/link/?req=doc&amp;base=RZB&amp;n=451684&amp;dst=100009" TargetMode = "External"/>
	<Relationship Id="rId309" Type="http://schemas.openxmlformats.org/officeDocument/2006/relationships/hyperlink" Target="https://login.consultant.ru/link/?req=doc&amp;base=RZB&amp;n=453248&amp;dst=100009" TargetMode = "External"/>
	<Relationship Id="rId310" Type="http://schemas.openxmlformats.org/officeDocument/2006/relationships/hyperlink" Target="https://login.consultant.ru/link/?req=doc&amp;base=RZB&amp;n=453881&amp;dst=100009" TargetMode = "External"/>
	<Relationship Id="rId311" Type="http://schemas.openxmlformats.org/officeDocument/2006/relationships/hyperlink" Target="https://login.consultant.ru/link/?req=doc&amp;base=RZB&amp;n=462873&amp;dst=100008" TargetMode = "External"/>
	<Relationship Id="rId312" Type="http://schemas.openxmlformats.org/officeDocument/2006/relationships/hyperlink" Target="https://login.consultant.ru/link/?req=doc&amp;base=RZB&amp;n=464780&amp;dst=100009" TargetMode = "External"/>
	<Relationship Id="rId313" Type="http://schemas.openxmlformats.org/officeDocument/2006/relationships/hyperlink" Target="https://login.consultant.ru/link/?req=doc&amp;base=RZB&amp;n=464789&amp;dst=100008" TargetMode = "External"/>
	<Relationship Id="rId314" Type="http://schemas.openxmlformats.org/officeDocument/2006/relationships/hyperlink" Target="https://login.consultant.ru/link/?req=doc&amp;base=RZB&amp;n=465449&amp;dst=100009" TargetMode = "External"/>
	<Relationship Id="rId315" Type="http://schemas.openxmlformats.org/officeDocument/2006/relationships/hyperlink" Target="https://login.consultant.ru/link/?req=doc&amp;base=RZB&amp;n=77402&amp;dst=100053" TargetMode = "External"/>
	<Relationship Id="rId316" Type="http://schemas.openxmlformats.org/officeDocument/2006/relationships/hyperlink" Target="https://login.consultant.ru/link/?req=doc&amp;base=RZB&amp;n=102663&amp;dst=100063" TargetMode = "External"/>
	<Relationship Id="rId317" Type="http://schemas.openxmlformats.org/officeDocument/2006/relationships/hyperlink" Target="https://login.consultant.ru/link/?req=doc&amp;base=RZB&amp;n=153235&amp;dst=100084" TargetMode = "External"/>
	<Relationship Id="rId318" Type="http://schemas.openxmlformats.org/officeDocument/2006/relationships/hyperlink" Target="https://login.consultant.ru/link/?req=doc&amp;base=RZB&amp;n=154588&amp;dst=100045" TargetMode = "External"/>
	<Relationship Id="rId319" Type="http://schemas.openxmlformats.org/officeDocument/2006/relationships/hyperlink" Target="https://login.consultant.ru/link/?req=doc&amp;base=RZB&amp;n=159479&amp;dst=100056" TargetMode = "External"/>
	<Relationship Id="rId320" Type="http://schemas.openxmlformats.org/officeDocument/2006/relationships/hyperlink" Target="https://login.consultant.ru/link/?req=doc&amp;base=RZB&amp;n=134843&amp;dst=100059" TargetMode = "External"/>
	<Relationship Id="rId321" Type="http://schemas.openxmlformats.org/officeDocument/2006/relationships/hyperlink" Target="https://login.consultant.ru/link/?req=doc&amp;base=RZB&amp;n=183260&amp;dst=100064" TargetMode = "External"/>
	<Relationship Id="rId322" Type="http://schemas.openxmlformats.org/officeDocument/2006/relationships/hyperlink" Target="https://login.consultant.ru/link/?req=doc&amp;base=RZB&amp;n=296806&amp;dst=100063" TargetMode = "External"/>
	<Relationship Id="rId323" Type="http://schemas.openxmlformats.org/officeDocument/2006/relationships/hyperlink" Target="https://login.consultant.ru/link/?req=doc&amp;base=RZB&amp;n=381845&amp;dst=100042" TargetMode = "External"/>
	<Relationship Id="rId324" Type="http://schemas.openxmlformats.org/officeDocument/2006/relationships/hyperlink" Target="https://login.consultant.ru/link/?req=doc&amp;base=RZB&amp;n=410364&amp;dst=100057" TargetMode = "External"/>
	<Relationship Id="rId325" Type="http://schemas.openxmlformats.org/officeDocument/2006/relationships/hyperlink" Target="https://login.consultant.ru/link/?req=doc&amp;base=RZB&amp;n=422489&amp;dst=100041" TargetMode = "External"/>
	<Relationship Id="rId326" Type="http://schemas.openxmlformats.org/officeDocument/2006/relationships/hyperlink" Target="https://login.consultant.ru/link/?req=doc&amp;base=RZB&amp;n=433984&amp;dst=100046" TargetMode = "External"/>
	<Relationship Id="rId327" Type="http://schemas.openxmlformats.org/officeDocument/2006/relationships/hyperlink" Target="https://login.consultant.ru/link/?req=doc&amp;base=RZB&amp;n=442527&amp;dst=100043" TargetMode = "External"/>
	<Relationship Id="rId328" Type="http://schemas.openxmlformats.org/officeDocument/2006/relationships/hyperlink" Target="https://login.consultant.ru/link/?req=doc&amp;base=RZB&amp;n=2875" TargetMode = "External"/>
	<Relationship Id="rId329" Type="http://schemas.openxmlformats.org/officeDocument/2006/relationships/hyperlink" Target="https://login.consultant.ru/link/?req=doc&amp;base=RZB&amp;n=59950&amp;dst=100063" TargetMode = "External"/>
	<Relationship Id="rId330" Type="http://schemas.openxmlformats.org/officeDocument/2006/relationships/hyperlink" Target="https://login.consultant.ru/link/?req=doc&amp;base=RZB&amp;n=59950&amp;dst=100044" TargetMode = "External"/>
	<Relationship Id="rId331" Type="http://schemas.openxmlformats.org/officeDocument/2006/relationships/hyperlink" Target="https://login.consultant.ru/link/?req=doc&amp;base=RZB&amp;n=57948&amp;dst=100009" TargetMode = "External"/>
	<Relationship Id="rId332" Type="http://schemas.openxmlformats.org/officeDocument/2006/relationships/hyperlink" Target="https://login.consultant.ru/link/?req=doc&amp;base=RZB&amp;n=447521&amp;dst=100219" TargetMode = "External"/>
	<Relationship Id="rId333" Type="http://schemas.openxmlformats.org/officeDocument/2006/relationships/hyperlink" Target="https://login.consultant.ru/link/?req=doc&amp;base=RZB&amp;n=143061&amp;dst=100037" TargetMode = "External"/>
	<Relationship Id="rId334" Type="http://schemas.openxmlformats.org/officeDocument/2006/relationships/hyperlink" Target="https://login.consultant.ru/link/?req=doc&amp;base=RZB&amp;n=421027&amp;dst=100091" TargetMode = "External"/>
	<Relationship Id="rId335" Type="http://schemas.openxmlformats.org/officeDocument/2006/relationships/hyperlink" Target="https://login.consultant.ru/link/?req=doc&amp;base=RZB&amp;n=421027&amp;dst=100093" TargetMode = "External"/>
	<Relationship Id="rId336" Type="http://schemas.openxmlformats.org/officeDocument/2006/relationships/hyperlink" Target="https://login.consultant.ru/link/?req=doc&amp;base=RZB&amp;n=201087&amp;dst=100010" TargetMode = "External"/>
	<Relationship Id="rId337" Type="http://schemas.openxmlformats.org/officeDocument/2006/relationships/hyperlink" Target="https://login.consultant.ru/link/?req=doc&amp;base=RZB&amp;n=2875&amp;dst=100225" TargetMode = "External"/>
	<Relationship Id="rId338" Type="http://schemas.openxmlformats.org/officeDocument/2006/relationships/hyperlink" Target="https://login.consultant.ru/link/?req=doc&amp;base=RZB&amp;n=45566&amp;dst=100009" TargetMode = "External"/>
	<Relationship Id="rId339" Type="http://schemas.openxmlformats.org/officeDocument/2006/relationships/hyperlink" Target="https://login.consultant.ru/link/?req=doc&amp;base=RZB&amp;n=200920&amp;dst=100011" TargetMode = "External"/>
	<Relationship Id="rId340" Type="http://schemas.openxmlformats.org/officeDocument/2006/relationships/hyperlink" Target="https://login.consultant.ru/link/?req=doc&amp;base=RZB&amp;n=45508&amp;dst=100010" TargetMode = "External"/>
	<Relationship Id="rId341" Type="http://schemas.openxmlformats.org/officeDocument/2006/relationships/hyperlink" Target="https://login.consultant.ru/link/?req=doc&amp;base=RZB&amp;n=200920&amp;dst=100012" TargetMode = "External"/>
	<Relationship Id="rId342" Type="http://schemas.openxmlformats.org/officeDocument/2006/relationships/hyperlink" Target="https://login.consultant.ru/link/?req=doc&amp;base=RZB&amp;n=326883&amp;dst=100010" TargetMode = "External"/>
	<Relationship Id="rId343" Type="http://schemas.openxmlformats.org/officeDocument/2006/relationships/hyperlink" Target="https://login.consultant.ru/link/?req=doc&amp;base=RZB&amp;n=45508&amp;dst=100012" TargetMode = "External"/>
	<Relationship Id="rId344" Type="http://schemas.openxmlformats.org/officeDocument/2006/relationships/hyperlink" Target="https://login.consultant.ru/link/?req=doc&amp;base=RZB&amp;n=326883&amp;dst=100011" TargetMode = "External"/>
	<Relationship Id="rId345" Type="http://schemas.openxmlformats.org/officeDocument/2006/relationships/hyperlink" Target="https://login.consultant.ru/link/?req=doc&amp;base=RZB&amp;n=200920&amp;dst=100013" TargetMode = "External"/>
	<Relationship Id="rId346" Type="http://schemas.openxmlformats.org/officeDocument/2006/relationships/hyperlink" Target="https://login.consultant.ru/link/?req=doc&amp;base=RZB&amp;n=122992&amp;dst=100009" TargetMode = "External"/>
	<Relationship Id="rId347" Type="http://schemas.openxmlformats.org/officeDocument/2006/relationships/hyperlink" Target="https://login.consultant.ru/link/?req=doc&amp;base=RZB&amp;n=122992&amp;dst=100010" TargetMode = "External"/>
	<Relationship Id="rId348" Type="http://schemas.openxmlformats.org/officeDocument/2006/relationships/hyperlink" Target="https://login.consultant.ru/link/?req=doc&amp;base=RZB&amp;n=48574&amp;dst=100009" TargetMode = "External"/>
	<Relationship Id="rId349" Type="http://schemas.openxmlformats.org/officeDocument/2006/relationships/hyperlink" Target="https://login.consultant.ru/link/?req=doc&amp;base=RZB&amp;n=122992&amp;dst=100011" TargetMode = "External"/>
	<Relationship Id="rId350" Type="http://schemas.openxmlformats.org/officeDocument/2006/relationships/hyperlink" Target="https://login.consultant.ru/link/?req=doc&amp;base=RZB&amp;n=388750&amp;dst=100004" TargetMode = "External"/>
	<Relationship Id="rId351" Type="http://schemas.openxmlformats.org/officeDocument/2006/relationships/hyperlink" Target="https://login.consultant.ru/link/?req=doc&amp;base=RZB&amp;n=435629&amp;dst=100525" TargetMode = "External"/>
	<Relationship Id="rId352" Type="http://schemas.openxmlformats.org/officeDocument/2006/relationships/hyperlink" Target="https://login.consultant.ru/link/?req=doc&amp;base=RZB&amp;n=176325&amp;dst=100010" TargetMode = "External"/>
	<Relationship Id="rId353" Type="http://schemas.openxmlformats.org/officeDocument/2006/relationships/hyperlink" Target="https://login.consultant.ru/link/?req=doc&amp;base=RZB&amp;n=399842&amp;dst=100014" TargetMode = "External"/>
	<Relationship Id="rId354" Type="http://schemas.openxmlformats.org/officeDocument/2006/relationships/hyperlink" Target="https://login.consultant.ru/link/?req=doc&amp;base=RZB&amp;n=201087&amp;dst=100011" TargetMode = "External"/>
	<Relationship Id="rId355" Type="http://schemas.openxmlformats.org/officeDocument/2006/relationships/hyperlink" Target="https://login.consultant.ru/link/?req=doc&amp;base=ARB&amp;n=441056&amp;dst=100021" TargetMode = "External"/>
	<Relationship Id="rId356" Type="http://schemas.openxmlformats.org/officeDocument/2006/relationships/hyperlink" Target="https://login.consultant.ru/link/?req=doc&amp;base=RZB&amp;n=440383&amp;dst=100015" TargetMode = "External"/>
	<Relationship Id="rId357" Type="http://schemas.openxmlformats.org/officeDocument/2006/relationships/hyperlink" Target="https://login.consultant.ru/link/?req=doc&amp;base=RZB&amp;n=440383&amp;dst=343" TargetMode = "External"/>
	<Relationship Id="rId358" Type="http://schemas.openxmlformats.org/officeDocument/2006/relationships/hyperlink" Target="https://login.consultant.ru/link/?req=doc&amp;base=RZB&amp;n=200706&amp;dst=100009" TargetMode = "External"/>
	<Relationship Id="rId359" Type="http://schemas.openxmlformats.org/officeDocument/2006/relationships/hyperlink" Target="https://login.consultant.ru/link/?req=doc&amp;base=RZB&amp;n=45566&amp;dst=100010" TargetMode = "External"/>
	<Relationship Id="rId360" Type="http://schemas.openxmlformats.org/officeDocument/2006/relationships/hyperlink" Target="https://login.consultant.ru/link/?req=doc&amp;base=RZB&amp;n=101362" TargetMode = "External"/>
	<Relationship Id="rId361" Type="http://schemas.openxmlformats.org/officeDocument/2006/relationships/hyperlink" Target="https://login.consultant.ru/link/?req=doc&amp;base=RZB&amp;n=101362" TargetMode = "External"/>
	<Relationship Id="rId362" Type="http://schemas.openxmlformats.org/officeDocument/2006/relationships/hyperlink" Target="https://login.consultant.ru/link/?req=doc&amp;base=RZB&amp;n=93373&amp;dst=100011" TargetMode = "External"/>
	<Relationship Id="rId363" Type="http://schemas.openxmlformats.org/officeDocument/2006/relationships/hyperlink" Target="https://login.consultant.ru/link/?req=doc&amp;base=RZB&amp;n=93373&amp;dst=100013" TargetMode = "External"/>
	<Relationship Id="rId364" Type="http://schemas.openxmlformats.org/officeDocument/2006/relationships/hyperlink" Target="https://login.consultant.ru/link/?req=doc&amp;base=RZB&amp;n=153916&amp;dst=100020" TargetMode = "External"/>
	<Relationship Id="rId365" Type="http://schemas.openxmlformats.org/officeDocument/2006/relationships/hyperlink" Target="https://login.consultant.ru/link/?req=doc&amp;base=RZB&amp;n=35866&amp;dst=100008" TargetMode = "External"/>
	<Relationship Id="rId366" Type="http://schemas.openxmlformats.org/officeDocument/2006/relationships/hyperlink" Target="https://login.consultant.ru/link/?req=doc&amp;base=RZB&amp;n=418064&amp;dst=100012" TargetMode = "External"/>
	<Relationship Id="rId367" Type="http://schemas.openxmlformats.org/officeDocument/2006/relationships/hyperlink" Target="https://login.consultant.ru/link/?req=doc&amp;base=RZB&amp;n=418064&amp;dst=100016" TargetMode = "External"/>
	<Relationship Id="rId368" Type="http://schemas.openxmlformats.org/officeDocument/2006/relationships/hyperlink" Target="https://login.consultant.ru/link/?req=doc&amp;base=RZB&amp;n=418064&amp;dst=100019" TargetMode = "External"/>
	<Relationship Id="rId369" Type="http://schemas.openxmlformats.org/officeDocument/2006/relationships/hyperlink" Target="https://login.consultant.ru/link/?req=doc&amp;base=RZB&amp;n=122992&amp;dst=100025" TargetMode = "External"/>
	<Relationship Id="rId370" Type="http://schemas.openxmlformats.org/officeDocument/2006/relationships/hyperlink" Target="https://login.consultant.ru/link/?req=doc&amp;base=RZB&amp;n=421027&amp;dst=100095" TargetMode = "External"/>
	<Relationship Id="rId371" Type="http://schemas.openxmlformats.org/officeDocument/2006/relationships/hyperlink" Target="https://login.consultant.ru/link/?req=doc&amp;base=RZB&amp;n=418064&amp;dst=100056" TargetMode = "External"/>
	<Relationship Id="rId372" Type="http://schemas.openxmlformats.org/officeDocument/2006/relationships/hyperlink" Target="https://login.consultant.ru/link/?req=doc&amp;base=RZB&amp;n=418064&amp;dst=100055" TargetMode = "External"/>
	<Relationship Id="rId373" Type="http://schemas.openxmlformats.org/officeDocument/2006/relationships/hyperlink" Target="https://login.consultant.ru/link/?req=doc&amp;base=RZB&amp;n=418064&amp;dst=100059" TargetMode = "External"/>
	<Relationship Id="rId374" Type="http://schemas.openxmlformats.org/officeDocument/2006/relationships/hyperlink" Target="https://login.consultant.ru/link/?req=doc&amp;base=RZB&amp;n=447521&amp;dst=100037" TargetMode = "External"/>
	<Relationship Id="rId375" Type="http://schemas.openxmlformats.org/officeDocument/2006/relationships/hyperlink" Target="https://login.consultant.ru/link/?req=doc&amp;base=RZB&amp;n=122992&amp;dst=100027" TargetMode = "External"/>
	<Relationship Id="rId376" Type="http://schemas.openxmlformats.org/officeDocument/2006/relationships/hyperlink" Target="https://login.consultant.ru/link/?req=doc&amp;base=RZB&amp;n=200920&amp;dst=100015" TargetMode = "External"/>
	<Relationship Id="rId377" Type="http://schemas.openxmlformats.org/officeDocument/2006/relationships/hyperlink" Target="https://login.consultant.ru/link/?req=doc&amp;base=RZB&amp;n=122882&amp;dst=100011" TargetMode = "External"/>
	<Relationship Id="rId378" Type="http://schemas.openxmlformats.org/officeDocument/2006/relationships/hyperlink" Target="https://login.consultant.ru/link/?req=doc&amp;base=RZB&amp;n=200920&amp;dst=100017" TargetMode = "External"/>
	<Relationship Id="rId379" Type="http://schemas.openxmlformats.org/officeDocument/2006/relationships/hyperlink" Target="https://login.consultant.ru/link/?req=doc&amp;base=RZB&amp;n=122882&amp;dst=100012" TargetMode = "External"/>
	<Relationship Id="rId380" Type="http://schemas.openxmlformats.org/officeDocument/2006/relationships/hyperlink" Target="https://login.consultant.ru/link/?req=doc&amp;base=RZB&amp;n=122992&amp;dst=100028" TargetMode = "External"/>
	<Relationship Id="rId381" Type="http://schemas.openxmlformats.org/officeDocument/2006/relationships/hyperlink" Target="https://login.consultant.ru/link/?req=doc&amp;base=RZB&amp;n=122992&amp;dst=100030" TargetMode = "External"/>
	<Relationship Id="rId382" Type="http://schemas.openxmlformats.org/officeDocument/2006/relationships/hyperlink" Target="https://login.consultant.ru/link/?req=doc&amp;base=RZB&amp;n=296450&amp;dst=100010" TargetMode = "External"/>
	<Relationship Id="rId383" Type="http://schemas.openxmlformats.org/officeDocument/2006/relationships/hyperlink" Target="https://login.consultant.ru/link/?req=doc&amp;base=RZB&amp;n=366083&amp;dst=100010" TargetMode = "External"/>
	<Relationship Id="rId384" Type="http://schemas.openxmlformats.org/officeDocument/2006/relationships/hyperlink" Target="https://login.consultant.ru/link/?req=doc&amp;base=RZB&amp;n=122992&amp;dst=100030" TargetMode = "External"/>
	<Relationship Id="rId385" Type="http://schemas.openxmlformats.org/officeDocument/2006/relationships/hyperlink" Target="https://login.consultant.ru/link/?req=doc&amp;base=RZB&amp;n=200920&amp;dst=100019" TargetMode = "External"/>
	<Relationship Id="rId386" Type="http://schemas.openxmlformats.org/officeDocument/2006/relationships/hyperlink" Target="https://login.consultant.ru/link/?req=doc&amp;base=RZB&amp;n=404375&amp;dst=100055" TargetMode = "External"/>
	<Relationship Id="rId387" Type="http://schemas.openxmlformats.org/officeDocument/2006/relationships/hyperlink" Target="https://login.consultant.ru/link/?req=doc&amp;base=RZB&amp;n=313889&amp;dst=100026" TargetMode = "External"/>
	<Relationship Id="rId388" Type="http://schemas.openxmlformats.org/officeDocument/2006/relationships/hyperlink" Target="https://login.consultant.ru/link/?req=doc&amp;base=RZB&amp;n=313889&amp;dst=100027" TargetMode = "External"/>
	<Relationship Id="rId389" Type="http://schemas.openxmlformats.org/officeDocument/2006/relationships/hyperlink" Target="https://login.consultant.ru/link/?req=doc&amp;base=RZB&amp;n=89971&amp;dst=100010" TargetMode = "External"/>
	<Relationship Id="rId390" Type="http://schemas.openxmlformats.org/officeDocument/2006/relationships/hyperlink" Target="https://login.consultant.ru/link/?req=doc&amp;base=RZB&amp;n=196727&amp;dst=100026" TargetMode = "External"/>
	<Relationship Id="rId391" Type="http://schemas.openxmlformats.org/officeDocument/2006/relationships/hyperlink" Target="https://login.consultant.ru/link/?req=doc&amp;base=RZB&amp;n=122882&amp;dst=100013" TargetMode = "External"/>
	<Relationship Id="rId392" Type="http://schemas.openxmlformats.org/officeDocument/2006/relationships/hyperlink" Target="https://login.consultant.ru/link/?req=doc&amp;base=RZB&amp;n=200920&amp;dst=100022" TargetMode = "External"/>
	<Relationship Id="rId393" Type="http://schemas.openxmlformats.org/officeDocument/2006/relationships/hyperlink" Target="https://login.consultant.ru/link/?req=doc&amp;base=RZB&amp;n=313889&amp;dst=100037" TargetMode = "External"/>
	<Relationship Id="rId394" Type="http://schemas.openxmlformats.org/officeDocument/2006/relationships/hyperlink" Target="https://login.consultant.ru/link/?req=doc&amp;base=RZB&amp;n=122992&amp;dst=100037" TargetMode = "External"/>
	<Relationship Id="rId395" Type="http://schemas.openxmlformats.org/officeDocument/2006/relationships/hyperlink" Target="https://login.consultant.ru/link/?req=doc&amp;base=RZB&amp;n=200920&amp;dst=100024" TargetMode = "External"/>
	<Relationship Id="rId396" Type="http://schemas.openxmlformats.org/officeDocument/2006/relationships/hyperlink" Target="https://login.consultant.ru/link/?req=doc&amp;base=RZB&amp;n=200920&amp;dst=100025" TargetMode = "External"/>
	<Relationship Id="rId397" Type="http://schemas.openxmlformats.org/officeDocument/2006/relationships/hyperlink" Target="https://login.consultant.ru/link/?req=doc&amp;base=RZB&amp;n=122992&amp;dst=100039" TargetMode = "External"/>
	<Relationship Id="rId398" Type="http://schemas.openxmlformats.org/officeDocument/2006/relationships/hyperlink" Target="https://login.consultant.ru/link/?req=doc&amp;base=RZB&amp;n=122992&amp;dst=100041" TargetMode = "External"/>
	<Relationship Id="rId399" Type="http://schemas.openxmlformats.org/officeDocument/2006/relationships/hyperlink" Target="https://login.consultant.ru/link/?req=doc&amp;base=RZB&amp;n=313889&amp;dst=100040" TargetMode = "External"/>
	<Relationship Id="rId400" Type="http://schemas.openxmlformats.org/officeDocument/2006/relationships/hyperlink" Target="https://login.consultant.ru/link/?req=doc&amp;base=RZB&amp;n=200920&amp;dst=100028" TargetMode = "External"/>
	<Relationship Id="rId401" Type="http://schemas.openxmlformats.org/officeDocument/2006/relationships/hyperlink" Target="https://login.consultant.ru/link/?req=doc&amp;base=RZB&amp;n=88277&amp;dst=100013" TargetMode = "External"/>
	<Relationship Id="rId402" Type="http://schemas.openxmlformats.org/officeDocument/2006/relationships/hyperlink" Target="https://login.consultant.ru/link/?req=doc&amp;base=RZB&amp;n=200920&amp;dst=100030" TargetMode = "External"/>
	<Relationship Id="rId403" Type="http://schemas.openxmlformats.org/officeDocument/2006/relationships/hyperlink" Target="https://login.consultant.ru/link/?req=doc&amp;base=RZB&amp;n=313889&amp;dst=100058" TargetMode = "External"/>
	<Relationship Id="rId404" Type="http://schemas.openxmlformats.org/officeDocument/2006/relationships/hyperlink" Target="https://login.consultant.ru/link/?req=doc&amp;base=RZB&amp;n=122992&amp;dst=100048" TargetMode = "External"/>
	<Relationship Id="rId405" Type="http://schemas.openxmlformats.org/officeDocument/2006/relationships/hyperlink" Target="https://login.consultant.ru/link/?req=doc&amp;base=RZB&amp;n=122992&amp;dst=100049" TargetMode = "External"/>
	<Relationship Id="rId406" Type="http://schemas.openxmlformats.org/officeDocument/2006/relationships/hyperlink" Target="https://login.consultant.ru/link/?req=doc&amp;base=RZB&amp;n=122882&amp;dst=100018" TargetMode = "External"/>
	<Relationship Id="rId407" Type="http://schemas.openxmlformats.org/officeDocument/2006/relationships/hyperlink" Target="https://login.consultant.ru/link/?req=doc&amp;base=RZB&amp;n=449456&amp;dst=288" TargetMode = "External"/>
	<Relationship Id="rId408" Type="http://schemas.openxmlformats.org/officeDocument/2006/relationships/hyperlink" Target="https://login.consultant.ru/link/?req=doc&amp;base=RZB&amp;n=144639&amp;dst=100009" TargetMode = "External"/>
	<Relationship Id="rId409" Type="http://schemas.openxmlformats.org/officeDocument/2006/relationships/hyperlink" Target="https://login.consultant.ru/link/?req=doc&amp;base=RZB&amp;n=200920&amp;dst=100033" TargetMode = "External"/>
	<Relationship Id="rId410" Type="http://schemas.openxmlformats.org/officeDocument/2006/relationships/hyperlink" Target="https://login.consultant.ru/link/?req=doc&amp;base=LAW&amp;n=207381&amp;dst=100426" TargetMode = "External"/>
	<Relationship Id="rId411" Type="http://schemas.openxmlformats.org/officeDocument/2006/relationships/hyperlink" Target="https://login.consultant.ru/link/?req=doc&amp;base=RZB&amp;n=449456&amp;dst=101448" TargetMode = "External"/>
	<Relationship Id="rId412" Type="http://schemas.openxmlformats.org/officeDocument/2006/relationships/hyperlink" Target="https://login.consultant.ru/link/?req=doc&amp;base=LAW&amp;n=207381&amp;dst=100011" TargetMode = "External"/>
	<Relationship Id="rId413" Type="http://schemas.openxmlformats.org/officeDocument/2006/relationships/hyperlink" Target="https://login.consultant.ru/link/?req=doc&amp;base=RZB&amp;n=449456&amp;dst=101439" TargetMode = "External"/>
	<Relationship Id="rId414" Type="http://schemas.openxmlformats.org/officeDocument/2006/relationships/hyperlink" Target="https://login.consultant.ru/link/?req=doc&amp;base=RZB&amp;n=200920&amp;dst=100034" TargetMode = "External"/>
	<Relationship Id="rId415" Type="http://schemas.openxmlformats.org/officeDocument/2006/relationships/hyperlink" Target="https://login.consultant.ru/link/?req=doc&amp;base=RZB&amp;n=200920&amp;dst=101257" TargetMode = "External"/>
	<Relationship Id="rId416" Type="http://schemas.openxmlformats.org/officeDocument/2006/relationships/hyperlink" Target="https://login.consultant.ru/link/?req=doc&amp;base=RZB&amp;n=200920&amp;dst=100035" TargetMode = "External"/>
	<Relationship Id="rId417" Type="http://schemas.openxmlformats.org/officeDocument/2006/relationships/hyperlink" Target="https://login.consultant.ru/link/?req=doc&amp;base=RZB&amp;n=314683&amp;dst=100010" TargetMode = "External"/>
	<Relationship Id="rId418" Type="http://schemas.openxmlformats.org/officeDocument/2006/relationships/hyperlink" Target="https://login.consultant.ru/link/?req=doc&amp;base=RZB&amp;n=314683&amp;dst=100011" TargetMode = "External"/>
	<Relationship Id="rId419" Type="http://schemas.openxmlformats.org/officeDocument/2006/relationships/hyperlink" Target="https://login.consultant.ru/link/?req=doc&amp;base=RZB&amp;n=296449&amp;dst=100009" TargetMode = "External"/>
	<Relationship Id="rId420" Type="http://schemas.openxmlformats.org/officeDocument/2006/relationships/hyperlink" Target="https://login.consultant.ru/link/?req=doc&amp;base=RZB&amp;n=443697&amp;dst=100008" TargetMode = "External"/>
	<Relationship Id="rId421" Type="http://schemas.openxmlformats.org/officeDocument/2006/relationships/hyperlink" Target="https://login.consultant.ru/link/?req=doc&amp;base=RZB&amp;n=182799&amp;dst=100018" TargetMode = "External"/>
	<Relationship Id="rId422" Type="http://schemas.openxmlformats.org/officeDocument/2006/relationships/hyperlink" Target="https://login.consultant.ru/link/?req=doc&amp;base=RZB&amp;n=122992&amp;dst=100051" TargetMode = "External"/>
	<Relationship Id="rId423" Type="http://schemas.openxmlformats.org/officeDocument/2006/relationships/hyperlink" Target="https://login.consultant.ru/link/?req=doc&amp;base=RZB&amp;n=171235&amp;dst=100009" TargetMode = "External"/>
	<Relationship Id="rId424" Type="http://schemas.openxmlformats.org/officeDocument/2006/relationships/hyperlink" Target="https://login.consultant.ru/link/?req=doc&amp;base=RZB&amp;n=452904&amp;dst=100836" TargetMode = "External"/>
	<Relationship Id="rId425" Type="http://schemas.openxmlformats.org/officeDocument/2006/relationships/hyperlink" Target="https://login.consultant.ru/link/?req=doc&amp;base=RZB&amp;n=45508&amp;dst=100013" TargetMode = "External"/>
	<Relationship Id="rId426" Type="http://schemas.openxmlformats.org/officeDocument/2006/relationships/hyperlink" Target="https://login.consultant.ru/link/?req=doc&amp;base=RZB&amp;n=200920&amp;dst=100044" TargetMode = "External"/>
	<Relationship Id="rId427" Type="http://schemas.openxmlformats.org/officeDocument/2006/relationships/hyperlink" Target="https://login.consultant.ru/link/?req=doc&amp;base=RZB&amp;n=122992&amp;dst=100053" TargetMode = "External"/>
	<Relationship Id="rId428" Type="http://schemas.openxmlformats.org/officeDocument/2006/relationships/hyperlink" Target="https://login.consultant.ru/link/?req=doc&amp;base=RZB&amp;n=122992&amp;dst=100054" TargetMode = "External"/>
	<Relationship Id="rId429" Type="http://schemas.openxmlformats.org/officeDocument/2006/relationships/hyperlink" Target="https://login.consultant.ru/link/?req=doc&amp;base=RZB&amp;n=201257&amp;dst=100014" TargetMode = "External"/>
	<Relationship Id="rId430" Type="http://schemas.openxmlformats.org/officeDocument/2006/relationships/hyperlink" Target="https://login.consultant.ru/link/?req=doc&amp;base=RZB&amp;n=201257&amp;dst=100015" TargetMode = "External"/>
	<Relationship Id="rId431" Type="http://schemas.openxmlformats.org/officeDocument/2006/relationships/hyperlink" Target="https://login.consultant.ru/link/?req=doc&amp;base=RZB&amp;n=201087&amp;dst=100013" TargetMode = "External"/>
	<Relationship Id="rId432" Type="http://schemas.openxmlformats.org/officeDocument/2006/relationships/hyperlink" Target="https://login.consultant.ru/link/?req=doc&amp;base=RZB&amp;n=321411&amp;dst=100010" TargetMode = "External"/>
	<Relationship Id="rId433" Type="http://schemas.openxmlformats.org/officeDocument/2006/relationships/hyperlink" Target="https://login.consultant.ru/link/?req=doc&amp;base=RZB&amp;n=48562&amp;dst=100010" TargetMode = "External"/>
	<Relationship Id="rId434" Type="http://schemas.openxmlformats.org/officeDocument/2006/relationships/hyperlink" Target="https://login.consultant.ru/link/?req=doc&amp;base=RZB&amp;n=126735&amp;dst=100010" TargetMode = "External"/>
	<Relationship Id="rId435" Type="http://schemas.openxmlformats.org/officeDocument/2006/relationships/hyperlink" Target="https://login.consultant.ru/link/?req=doc&amp;base=RZB&amp;n=201309&amp;dst=100018" TargetMode = "External"/>
	<Relationship Id="rId436" Type="http://schemas.openxmlformats.org/officeDocument/2006/relationships/hyperlink" Target="https://login.consultant.ru/link/?req=doc&amp;base=RZB&amp;n=408036&amp;dst=100009" TargetMode = "External"/>
	<Relationship Id="rId437" Type="http://schemas.openxmlformats.org/officeDocument/2006/relationships/hyperlink" Target="https://login.consultant.ru/link/?req=doc&amp;base=RZB&amp;n=446110&amp;dst=100010" TargetMode = "External"/>
	<Relationship Id="rId438" Type="http://schemas.openxmlformats.org/officeDocument/2006/relationships/hyperlink" Target="https://login.consultant.ru/link/?req=doc&amp;base=RZB&amp;n=45508&amp;dst=100015" TargetMode = "External"/>
	<Relationship Id="rId439" Type="http://schemas.openxmlformats.org/officeDocument/2006/relationships/hyperlink" Target="https://login.consultant.ru/link/?req=doc&amp;base=RZB&amp;n=122992&amp;dst=100057" TargetMode = "External"/>
	<Relationship Id="rId440" Type="http://schemas.openxmlformats.org/officeDocument/2006/relationships/hyperlink" Target="https://login.consultant.ru/link/?req=doc&amp;base=RZB&amp;n=122992&amp;dst=100059" TargetMode = "External"/>
	<Relationship Id="rId441" Type="http://schemas.openxmlformats.org/officeDocument/2006/relationships/hyperlink" Target="https://login.consultant.ru/link/?req=doc&amp;base=RZB&amp;n=163742&amp;dst=100015" TargetMode = "External"/>
	<Relationship Id="rId442" Type="http://schemas.openxmlformats.org/officeDocument/2006/relationships/hyperlink" Target="https://login.consultant.ru/link/?req=doc&amp;base=RZB&amp;n=122992&amp;dst=100060" TargetMode = "External"/>
	<Relationship Id="rId443" Type="http://schemas.openxmlformats.org/officeDocument/2006/relationships/hyperlink" Target="https://login.consultant.ru/link/?req=doc&amp;base=RZB&amp;n=314699&amp;dst=100010" TargetMode = "External"/>
	<Relationship Id="rId444" Type="http://schemas.openxmlformats.org/officeDocument/2006/relationships/hyperlink" Target="https://login.consultant.ru/link/?req=doc&amp;base=RZB&amp;n=314699&amp;dst=100011" TargetMode = "External"/>
	<Relationship Id="rId445" Type="http://schemas.openxmlformats.org/officeDocument/2006/relationships/hyperlink" Target="https://login.consultant.ru/link/?req=doc&amp;base=RZB&amp;n=446110&amp;dst=100011" TargetMode = "External"/>
	<Relationship Id="rId446" Type="http://schemas.openxmlformats.org/officeDocument/2006/relationships/hyperlink" Target="https://login.consultant.ru/link/?req=doc&amp;base=RZB&amp;n=214138&amp;dst=100030" TargetMode = "External"/>
	<Relationship Id="rId447" Type="http://schemas.openxmlformats.org/officeDocument/2006/relationships/hyperlink" Target="https://login.consultant.ru/link/?req=doc&amp;base=RZB&amp;n=94989&amp;dst=100009" TargetMode = "External"/>
	<Relationship Id="rId448" Type="http://schemas.openxmlformats.org/officeDocument/2006/relationships/hyperlink" Target="https://login.consultant.ru/link/?req=doc&amp;base=RZB&amp;n=36754&amp;dst=100011" TargetMode = "External"/>
	<Relationship Id="rId449" Type="http://schemas.openxmlformats.org/officeDocument/2006/relationships/hyperlink" Target="https://login.consultant.ru/link/?req=doc&amp;base=RZB&amp;n=207874&amp;dst=100008" TargetMode = "External"/>
	<Relationship Id="rId450" Type="http://schemas.openxmlformats.org/officeDocument/2006/relationships/hyperlink" Target="https://login.consultant.ru/link/?req=doc&amp;base=RZB&amp;n=200920&amp;dst=100045" TargetMode = "External"/>
	<Relationship Id="rId451" Type="http://schemas.openxmlformats.org/officeDocument/2006/relationships/hyperlink" Target="https://login.consultant.ru/link/?req=doc&amp;base=RZB&amp;n=418064&amp;dst=100012" TargetMode = "External"/>
	<Relationship Id="rId452" Type="http://schemas.openxmlformats.org/officeDocument/2006/relationships/hyperlink" Target="https://login.consultant.ru/link/?req=doc&amp;base=RZB&amp;n=88930&amp;dst=100010" TargetMode = "External"/>
	<Relationship Id="rId453" Type="http://schemas.openxmlformats.org/officeDocument/2006/relationships/hyperlink" Target="https://login.consultant.ru/link/?req=doc&amp;base=RZB&amp;n=371986&amp;dst=100027" TargetMode = "External"/>
	<Relationship Id="rId454" Type="http://schemas.openxmlformats.org/officeDocument/2006/relationships/hyperlink" Target="https://login.consultant.ru/link/?req=doc&amp;base=RZB&amp;n=88930&amp;dst=100012" TargetMode = "External"/>
	<Relationship Id="rId455" Type="http://schemas.openxmlformats.org/officeDocument/2006/relationships/hyperlink" Target="https://login.consultant.ru/link/?req=doc&amp;base=RZB&amp;n=400312&amp;dst=101521" TargetMode = "External"/>
	<Relationship Id="rId456" Type="http://schemas.openxmlformats.org/officeDocument/2006/relationships/hyperlink" Target="https://login.consultant.ru/link/?req=doc&amp;base=RZB&amp;n=445702&amp;dst=100547" TargetMode = "External"/>
	<Relationship Id="rId457" Type="http://schemas.openxmlformats.org/officeDocument/2006/relationships/hyperlink" Target="https://login.consultant.ru/link/?req=doc&amp;base=RZB&amp;n=465806&amp;dst=102166" TargetMode = "External"/>
	<Relationship Id="rId458" Type="http://schemas.openxmlformats.org/officeDocument/2006/relationships/hyperlink" Target="https://login.consultant.ru/link/?req=doc&amp;base=RZB&amp;n=465806&amp;dst=1220" TargetMode = "External"/>
	<Relationship Id="rId459" Type="http://schemas.openxmlformats.org/officeDocument/2006/relationships/hyperlink" Target="https://login.consultant.ru/link/?req=doc&amp;base=RZB&amp;n=200920&amp;dst=100046" TargetMode = "External"/>
	<Relationship Id="rId460" Type="http://schemas.openxmlformats.org/officeDocument/2006/relationships/hyperlink" Target="https://login.consultant.ru/link/?req=doc&amp;base=RZB&amp;n=156899&amp;dst=100010" TargetMode = "External"/>
	<Relationship Id="rId461" Type="http://schemas.openxmlformats.org/officeDocument/2006/relationships/hyperlink" Target="https://login.consultant.ru/link/?req=doc&amp;base=RZB&amp;n=122992&amp;dst=100061" TargetMode = "External"/>
	<Relationship Id="rId462" Type="http://schemas.openxmlformats.org/officeDocument/2006/relationships/hyperlink" Target="https://login.consultant.ru/link/?req=doc&amp;base=RZB&amp;n=101362" TargetMode = "External"/>
	<Relationship Id="rId463" Type="http://schemas.openxmlformats.org/officeDocument/2006/relationships/hyperlink" Target="https://login.consultant.ru/link/?req=doc&amp;base=RZB&amp;n=399842&amp;dst=100014" TargetMode = "External"/>
	<Relationship Id="rId464" Type="http://schemas.openxmlformats.org/officeDocument/2006/relationships/hyperlink" Target="https://login.consultant.ru/link/?req=doc&amp;base=RZB&amp;n=205457&amp;dst=100024" TargetMode = "External"/>
	<Relationship Id="rId465" Type="http://schemas.openxmlformats.org/officeDocument/2006/relationships/hyperlink" Target="https://login.consultant.ru/link/?req=doc&amp;base=RZB&amp;n=205457&amp;dst=100026" TargetMode = "External"/>
	<Relationship Id="rId466" Type="http://schemas.openxmlformats.org/officeDocument/2006/relationships/hyperlink" Target="https://login.consultant.ru/link/?req=doc&amp;base=RZB&amp;n=176020&amp;dst=100014" TargetMode = "External"/>
	<Relationship Id="rId467" Type="http://schemas.openxmlformats.org/officeDocument/2006/relationships/hyperlink" Target="https://login.consultant.ru/link/?req=doc&amp;base=RZB&amp;n=176020&amp;dst=100019" TargetMode = "External"/>
	<Relationship Id="rId468" Type="http://schemas.openxmlformats.org/officeDocument/2006/relationships/hyperlink" Target="https://login.consultant.ru/link/?req=doc&amp;base=RZB&amp;n=201309&amp;dst=100019" TargetMode = "External"/>
	<Relationship Id="rId469" Type="http://schemas.openxmlformats.org/officeDocument/2006/relationships/hyperlink" Target="https://login.consultant.ru/link/?req=doc&amp;base=RZB&amp;n=461096&amp;dst=100010" TargetMode = "External"/>
	<Relationship Id="rId470" Type="http://schemas.openxmlformats.org/officeDocument/2006/relationships/hyperlink" Target="https://login.consultant.ru/link/?req=doc&amp;base=RZB&amp;n=447521&amp;dst=100012" TargetMode = "External"/>
	<Relationship Id="rId471" Type="http://schemas.openxmlformats.org/officeDocument/2006/relationships/hyperlink" Target="https://login.consultant.ru/link/?req=doc&amp;base=RZB&amp;n=465539&amp;dst=100012" TargetMode = "External"/>
	<Relationship Id="rId472" Type="http://schemas.openxmlformats.org/officeDocument/2006/relationships/hyperlink" Target="https://login.consultant.ru/link/?req=doc&amp;base=RZB&amp;n=461101&amp;dst=100010" TargetMode = "External"/>
	<Relationship Id="rId473" Type="http://schemas.openxmlformats.org/officeDocument/2006/relationships/hyperlink" Target="https://login.consultant.ru/link/?req=doc&amp;base=RZB&amp;n=447521&amp;dst=100013" TargetMode = "External"/>
	<Relationship Id="rId474" Type="http://schemas.openxmlformats.org/officeDocument/2006/relationships/hyperlink" Target="https://login.consultant.ru/link/?req=doc&amp;base=RZB&amp;n=447521&amp;dst=100016" TargetMode = "External"/>
	<Relationship Id="rId475" Type="http://schemas.openxmlformats.org/officeDocument/2006/relationships/hyperlink" Target="https://login.consultant.ru/link/?req=doc&amp;base=RZB&amp;n=201087&amp;dst=100014" TargetMode = "External"/>
	<Relationship Id="rId476" Type="http://schemas.openxmlformats.org/officeDocument/2006/relationships/hyperlink" Target="https://login.consultant.ru/link/?req=doc&amp;base=RZB&amp;n=427325&amp;dst=100010" TargetMode = "External"/>
	<Relationship Id="rId477" Type="http://schemas.openxmlformats.org/officeDocument/2006/relationships/hyperlink" Target="https://login.consultant.ru/link/?req=doc&amp;base=RZB&amp;n=201474&amp;dst=100684" TargetMode = "External"/>
	<Relationship Id="rId478" Type="http://schemas.openxmlformats.org/officeDocument/2006/relationships/hyperlink" Target="https://login.consultant.ru/link/?req=doc&amp;base=RZB&amp;n=449354&amp;dst=100009" TargetMode = "External"/>
	<Relationship Id="rId479" Type="http://schemas.openxmlformats.org/officeDocument/2006/relationships/hyperlink" Target="https://login.consultant.ru/link/?req=doc&amp;base=RZB&amp;n=445702&amp;dst=100538" TargetMode = "External"/>
	<Relationship Id="rId480" Type="http://schemas.openxmlformats.org/officeDocument/2006/relationships/hyperlink" Target="https://login.consultant.ru/link/?req=doc&amp;base=RZB&amp;n=126735&amp;dst=100011" TargetMode = "External"/>
	<Relationship Id="rId481" Type="http://schemas.openxmlformats.org/officeDocument/2006/relationships/hyperlink" Target="https://login.consultant.ru/link/?req=doc&amp;base=RZB&amp;n=464272&amp;dst=100484" TargetMode = "External"/>
	<Relationship Id="rId482" Type="http://schemas.openxmlformats.org/officeDocument/2006/relationships/hyperlink" Target="https://login.consultant.ru/link/?req=doc&amp;base=RZB&amp;n=411047&amp;dst=100010" TargetMode = "External"/>
	<Relationship Id="rId483" Type="http://schemas.openxmlformats.org/officeDocument/2006/relationships/hyperlink" Target="https://login.consultant.ru/link/?req=doc&amp;base=RZB&amp;n=201257&amp;dst=100017" TargetMode = "External"/>
	<Relationship Id="rId484" Type="http://schemas.openxmlformats.org/officeDocument/2006/relationships/hyperlink" Target="https://login.consultant.ru/link/?req=doc&amp;base=RZB&amp;n=436121&amp;dst=100010" TargetMode = "External"/>
	<Relationship Id="rId485" Type="http://schemas.openxmlformats.org/officeDocument/2006/relationships/hyperlink" Target="https://login.consultant.ru/link/?req=doc&amp;base=RZB&amp;n=368947&amp;dst=100032" TargetMode = "External"/>
	<Relationship Id="rId486" Type="http://schemas.openxmlformats.org/officeDocument/2006/relationships/hyperlink" Target="https://login.consultant.ru/link/?req=doc&amp;base=RZB&amp;n=153467&amp;dst=100008" TargetMode = "External"/>
	<Relationship Id="rId487" Type="http://schemas.openxmlformats.org/officeDocument/2006/relationships/hyperlink" Target="https://login.consultant.ru/link/?req=doc&amp;base=RZB&amp;n=200706&amp;dst=100010" TargetMode = "External"/>
	<Relationship Id="rId488" Type="http://schemas.openxmlformats.org/officeDocument/2006/relationships/hyperlink" Target="https://login.consultant.ru/link/?req=doc&amp;base=RZB&amp;n=88930&amp;dst=100018" TargetMode = "External"/>
	<Relationship Id="rId489" Type="http://schemas.openxmlformats.org/officeDocument/2006/relationships/hyperlink" Target="https://login.consultant.ru/link/?req=doc&amp;base=RZB&amp;n=201257&amp;dst=100019" TargetMode = "External"/>
	<Relationship Id="rId490" Type="http://schemas.openxmlformats.org/officeDocument/2006/relationships/hyperlink" Target="https://login.consultant.ru/link/?req=doc&amp;base=RZB&amp;n=201087&amp;dst=100015" TargetMode = "External"/>
	<Relationship Id="rId491" Type="http://schemas.openxmlformats.org/officeDocument/2006/relationships/hyperlink" Target="https://login.consultant.ru/link/?req=doc&amp;base=RZB&amp;n=321411&amp;dst=100011" TargetMode = "External"/>
	<Relationship Id="rId492" Type="http://schemas.openxmlformats.org/officeDocument/2006/relationships/hyperlink" Target="https://login.consultant.ru/link/?req=doc&amp;base=RZB&amp;n=122992&amp;dst=100063" TargetMode = "External"/>
	<Relationship Id="rId493" Type="http://schemas.openxmlformats.org/officeDocument/2006/relationships/hyperlink" Target="https://login.consultant.ru/link/?req=doc&amp;base=RZB&amp;n=122992&amp;dst=100064" TargetMode = "External"/>
	<Relationship Id="rId494" Type="http://schemas.openxmlformats.org/officeDocument/2006/relationships/hyperlink" Target="https://login.consultant.ru/link/?req=doc&amp;base=RZB&amp;n=122992&amp;dst=100065" TargetMode = "External"/>
	<Relationship Id="rId495" Type="http://schemas.openxmlformats.org/officeDocument/2006/relationships/hyperlink" Target="https://login.consultant.ru/link/?req=doc&amp;base=RZB&amp;n=122992&amp;dst=100065" TargetMode = "External"/>
	<Relationship Id="rId496" Type="http://schemas.openxmlformats.org/officeDocument/2006/relationships/hyperlink" Target="https://login.consultant.ru/link/?req=doc&amp;base=RZB&amp;n=122992&amp;dst=100068" TargetMode = "External"/>
	<Relationship Id="rId497" Type="http://schemas.openxmlformats.org/officeDocument/2006/relationships/hyperlink" Target="https://login.consultant.ru/link/?req=doc&amp;base=RZB&amp;n=445702&amp;dst=100509" TargetMode = "External"/>
	<Relationship Id="rId498" Type="http://schemas.openxmlformats.org/officeDocument/2006/relationships/hyperlink" Target="https://login.consultant.ru/link/?req=doc&amp;base=ARB&amp;n=298165&amp;dst=100010" TargetMode = "External"/>
	<Relationship Id="rId499" Type="http://schemas.openxmlformats.org/officeDocument/2006/relationships/hyperlink" Target="https://login.consultant.ru/link/?req=doc&amp;base=RZB&amp;n=400312&amp;dst=101157" TargetMode = "External"/>
	<Relationship Id="rId500" Type="http://schemas.openxmlformats.org/officeDocument/2006/relationships/hyperlink" Target="https://login.consultant.ru/link/?req=doc&amp;base=RZB&amp;n=200920&amp;dst=100048" TargetMode = "External"/>
	<Relationship Id="rId501" Type="http://schemas.openxmlformats.org/officeDocument/2006/relationships/hyperlink" Target="https://login.consultant.ru/link/?req=doc&amp;base=RZB&amp;n=122992&amp;dst=100073" TargetMode = "External"/>
	<Relationship Id="rId502" Type="http://schemas.openxmlformats.org/officeDocument/2006/relationships/hyperlink" Target="https://login.consultant.ru/link/?req=doc&amp;base=RZB&amp;n=435629&amp;dst=100535" TargetMode = "External"/>
	<Relationship Id="rId503" Type="http://schemas.openxmlformats.org/officeDocument/2006/relationships/hyperlink" Target="https://login.consultant.ru/link/?req=doc&amp;base=RZB&amp;n=201257&amp;dst=100021" TargetMode = "External"/>
	<Relationship Id="rId504" Type="http://schemas.openxmlformats.org/officeDocument/2006/relationships/hyperlink" Target="https://login.consultant.ru/link/?req=doc&amp;base=RZB&amp;n=200920&amp;dst=100050" TargetMode = "External"/>
	<Relationship Id="rId505" Type="http://schemas.openxmlformats.org/officeDocument/2006/relationships/hyperlink" Target="https://login.consultant.ru/link/?req=doc&amp;base=RZB&amp;n=122992&amp;dst=100076" TargetMode = "External"/>
	<Relationship Id="rId506" Type="http://schemas.openxmlformats.org/officeDocument/2006/relationships/hyperlink" Target="https://login.consultant.ru/link/?req=doc&amp;base=RZB&amp;n=200920&amp;dst=100053" TargetMode = "External"/>
	<Relationship Id="rId507" Type="http://schemas.openxmlformats.org/officeDocument/2006/relationships/hyperlink" Target="https://login.consultant.ru/link/?req=doc&amp;base=RZB&amp;n=200920&amp;dst=100054" TargetMode = "External"/>
	<Relationship Id="rId508" Type="http://schemas.openxmlformats.org/officeDocument/2006/relationships/hyperlink" Target="https://login.consultant.ru/link/?req=doc&amp;base=RZB&amp;n=301586&amp;dst=100010" TargetMode = "External"/>
	<Relationship Id="rId509" Type="http://schemas.openxmlformats.org/officeDocument/2006/relationships/hyperlink" Target="https://login.consultant.ru/link/?req=doc&amp;base=RZB&amp;n=301586&amp;dst=100012" TargetMode = "External"/>
	<Relationship Id="rId510" Type="http://schemas.openxmlformats.org/officeDocument/2006/relationships/hyperlink" Target="https://login.consultant.ru/link/?req=doc&amp;base=RZB&amp;n=301586&amp;dst=100017" TargetMode = "External"/>
	<Relationship Id="rId511" Type="http://schemas.openxmlformats.org/officeDocument/2006/relationships/hyperlink" Target="https://login.consultant.ru/link/?req=doc&amp;base=RZB&amp;n=314699&amp;dst=100013" TargetMode = "External"/>
	<Relationship Id="rId512" Type="http://schemas.openxmlformats.org/officeDocument/2006/relationships/hyperlink" Target="https://login.consultant.ru/link/?req=doc&amp;base=RZB&amp;n=301586&amp;dst=100019" TargetMode = "External"/>
	<Relationship Id="rId513" Type="http://schemas.openxmlformats.org/officeDocument/2006/relationships/hyperlink" Target="https://login.consultant.ru/link/?req=doc&amp;base=RZB&amp;n=301586&amp;dst=100021" TargetMode = "External"/>
	<Relationship Id="rId514" Type="http://schemas.openxmlformats.org/officeDocument/2006/relationships/hyperlink" Target="https://login.consultant.ru/link/?req=doc&amp;base=RZB&amp;n=465806&amp;dst=882" TargetMode = "External"/>
	<Relationship Id="rId515" Type="http://schemas.openxmlformats.org/officeDocument/2006/relationships/hyperlink" Target="https://login.consultant.ru/link/?req=doc&amp;base=RZB&amp;n=465806&amp;dst=999" TargetMode = "External"/>
	<Relationship Id="rId516" Type="http://schemas.openxmlformats.org/officeDocument/2006/relationships/hyperlink" Target="https://login.consultant.ru/link/?req=doc&amp;base=RZB&amp;n=464789&amp;dst=100008" TargetMode = "External"/>
	<Relationship Id="rId517" Type="http://schemas.openxmlformats.org/officeDocument/2006/relationships/hyperlink" Target="https://login.consultant.ru/link/?req=doc&amp;base=RZB&amp;n=301586&amp;dst=100023" TargetMode = "External"/>
	<Relationship Id="rId518" Type="http://schemas.openxmlformats.org/officeDocument/2006/relationships/hyperlink" Target="https://login.consultant.ru/link/?req=doc&amp;base=RZB&amp;n=201260&amp;dst=100023" TargetMode = "External"/>
	<Relationship Id="rId519" Type="http://schemas.openxmlformats.org/officeDocument/2006/relationships/hyperlink" Target="https://login.consultant.ru/link/?req=doc&amp;base=LAW&amp;n=368601&amp;dst=100011" TargetMode = "External"/>
	<Relationship Id="rId520" Type="http://schemas.openxmlformats.org/officeDocument/2006/relationships/hyperlink" Target="https://login.consultant.ru/link/?req=doc&amp;base=RZB&amp;n=326258&amp;dst=100009" TargetMode = "External"/>
	<Relationship Id="rId521" Type="http://schemas.openxmlformats.org/officeDocument/2006/relationships/hyperlink" Target="https://login.consultant.ru/link/?req=doc&amp;base=RZB&amp;n=201257&amp;dst=100022" TargetMode = "External"/>
	<Relationship Id="rId522" Type="http://schemas.openxmlformats.org/officeDocument/2006/relationships/hyperlink" Target="https://login.consultant.ru/link/?req=doc&amp;base=RZB&amp;n=201087&amp;dst=100016" TargetMode = "External"/>
	<Relationship Id="rId523" Type="http://schemas.openxmlformats.org/officeDocument/2006/relationships/hyperlink" Target="https://login.consultant.ru/link/?req=doc&amp;base=RZB&amp;n=321411&amp;dst=100012" TargetMode = "External"/>
	<Relationship Id="rId524" Type="http://schemas.openxmlformats.org/officeDocument/2006/relationships/hyperlink" Target="https://login.consultant.ru/link/?req=doc&amp;base=RZB&amp;n=136592&amp;dst=100008" TargetMode = "External"/>
	<Relationship Id="rId525" Type="http://schemas.openxmlformats.org/officeDocument/2006/relationships/hyperlink" Target="https://login.consultant.ru/link/?req=doc&amp;base=RZB&amp;n=98898&amp;dst=100010" TargetMode = "External"/>
	<Relationship Id="rId526" Type="http://schemas.openxmlformats.org/officeDocument/2006/relationships/hyperlink" Target="https://login.consultant.ru/link/?req=doc&amp;base=RZB&amp;n=200920&amp;dst=100056" TargetMode = "External"/>
	<Relationship Id="rId527" Type="http://schemas.openxmlformats.org/officeDocument/2006/relationships/hyperlink" Target="https://login.consultant.ru/link/?req=doc&amp;base=RZB&amp;n=122992&amp;dst=100079" TargetMode = "External"/>
	<Relationship Id="rId528" Type="http://schemas.openxmlformats.org/officeDocument/2006/relationships/hyperlink" Target="https://login.consultant.ru/link/?req=doc&amp;base=RZB&amp;n=122882&amp;dst=100028" TargetMode = "External"/>
	<Relationship Id="rId529" Type="http://schemas.openxmlformats.org/officeDocument/2006/relationships/hyperlink" Target="https://login.consultant.ru/link/?req=doc&amp;base=RZB&amp;n=464272&amp;dst=100485" TargetMode = "External"/>
	<Relationship Id="rId530" Type="http://schemas.openxmlformats.org/officeDocument/2006/relationships/hyperlink" Target="https://login.consultant.ru/link/?req=doc&amp;base=RZB&amp;n=313882&amp;dst=100024" TargetMode = "External"/>
	<Relationship Id="rId531" Type="http://schemas.openxmlformats.org/officeDocument/2006/relationships/hyperlink" Target="https://login.consultant.ru/link/?req=doc&amp;base=RZB&amp;n=126735&amp;dst=100015" TargetMode = "External"/>
	<Relationship Id="rId532" Type="http://schemas.openxmlformats.org/officeDocument/2006/relationships/hyperlink" Target="https://login.consultant.ru/link/?req=doc&amp;base=RZB&amp;n=411047&amp;dst=100011" TargetMode = "External"/>
	<Relationship Id="rId533" Type="http://schemas.openxmlformats.org/officeDocument/2006/relationships/hyperlink" Target="https://login.consultant.ru/link/?req=doc&amp;base=RZB&amp;n=156569&amp;dst=100011" TargetMode = "External"/>
	<Relationship Id="rId534" Type="http://schemas.openxmlformats.org/officeDocument/2006/relationships/hyperlink" Target="https://login.consultant.ru/link/?req=doc&amp;base=RZB&amp;n=122882&amp;dst=100031" TargetMode = "External"/>
	<Relationship Id="rId535" Type="http://schemas.openxmlformats.org/officeDocument/2006/relationships/hyperlink" Target="https://login.consultant.ru/link/?req=doc&amp;base=RZB&amp;n=156569&amp;dst=100012" TargetMode = "External"/>
	<Relationship Id="rId536" Type="http://schemas.openxmlformats.org/officeDocument/2006/relationships/hyperlink" Target="https://login.consultant.ru/link/?req=doc&amp;base=RZB&amp;n=156569&amp;dst=100013" TargetMode = "External"/>
	<Relationship Id="rId537" Type="http://schemas.openxmlformats.org/officeDocument/2006/relationships/hyperlink" Target="https://login.consultant.ru/link/?req=doc&amp;base=RZB&amp;n=449456&amp;dst=101465" TargetMode = "External"/>
	<Relationship Id="rId538" Type="http://schemas.openxmlformats.org/officeDocument/2006/relationships/hyperlink" Target="https://login.consultant.ru/link/?req=doc&amp;base=RZB&amp;n=465969&amp;dst=101693" TargetMode = "External"/>
	<Relationship Id="rId539" Type="http://schemas.openxmlformats.org/officeDocument/2006/relationships/hyperlink" Target="https://login.consultant.ru/link/?req=doc&amp;base=RZB&amp;n=449456&amp;dst=101121" TargetMode = "External"/>
	<Relationship Id="rId540" Type="http://schemas.openxmlformats.org/officeDocument/2006/relationships/hyperlink" Target="https://login.consultant.ru/link/?req=doc&amp;base=RZB&amp;n=122882&amp;dst=100032" TargetMode = "External"/>
	<Relationship Id="rId541" Type="http://schemas.openxmlformats.org/officeDocument/2006/relationships/hyperlink" Target="https://login.consultant.ru/link/?req=doc&amp;base=RZB&amp;n=111368&amp;dst=100011" TargetMode = "External"/>
	<Relationship Id="rId542" Type="http://schemas.openxmlformats.org/officeDocument/2006/relationships/hyperlink" Target="https://login.consultant.ru/link/?req=doc&amp;base=RZB&amp;n=111368&amp;dst=100012" TargetMode = "External"/>
	<Relationship Id="rId543" Type="http://schemas.openxmlformats.org/officeDocument/2006/relationships/hyperlink" Target="https://login.consultant.ru/link/?req=doc&amp;base=RZB&amp;n=98898&amp;dst=100011" TargetMode = "External"/>
	<Relationship Id="rId544" Type="http://schemas.openxmlformats.org/officeDocument/2006/relationships/hyperlink" Target="https://login.consultant.ru/link/?req=doc&amp;base=RZB&amp;n=207951&amp;dst=100013" TargetMode = "External"/>
	<Relationship Id="rId545" Type="http://schemas.openxmlformats.org/officeDocument/2006/relationships/hyperlink" Target="https://login.consultant.ru/link/?req=doc&amp;base=RZB&amp;n=207951&amp;dst=100017" TargetMode = "External"/>
	<Relationship Id="rId546" Type="http://schemas.openxmlformats.org/officeDocument/2006/relationships/hyperlink" Target="https://login.consultant.ru/link/?req=doc&amp;base=RZB&amp;n=198843&amp;dst=100008" TargetMode = "External"/>
	<Relationship Id="rId547" Type="http://schemas.openxmlformats.org/officeDocument/2006/relationships/hyperlink" Target="https://login.consultant.ru/link/?req=doc&amp;base=RZB&amp;n=421027&amp;dst=100097" TargetMode = "External"/>
	<Relationship Id="rId548" Type="http://schemas.openxmlformats.org/officeDocument/2006/relationships/hyperlink" Target="https://login.consultant.ru/link/?req=doc&amp;base=RZB&amp;n=207951&amp;dst=100026" TargetMode = "External"/>
	<Relationship Id="rId549" Type="http://schemas.openxmlformats.org/officeDocument/2006/relationships/hyperlink" Target="https://login.consultant.ru/link/?req=doc&amp;base=RZB&amp;n=122992&amp;dst=100082" TargetMode = "External"/>
	<Relationship Id="rId550" Type="http://schemas.openxmlformats.org/officeDocument/2006/relationships/hyperlink" Target="https://login.consultant.ru/link/?req=doc&amp;base=RZB&amp;n=314650&amp;dst=100011" TargetMode = "External"/>
	<Relationship Id="rId551" Type="http://schemas.openxmlformats.org/officeDocument/2006/relationships/hyperlink" Target="https://login.consultant.ru/link/?req=doc&amp;base=RZB&amp;n=200920&amp;dst=100058" TargetMode = "External"/>
	<Relationship Id="rId552" Type="http://schemas.openxmlformats.org/officeDocument/2006/relationships/hyperlink" Target="https://login.consultant.ru/link/?req=doc&amp;base=RZB&amp;n=221216&amp;dst=100010" TargetMode = "External"/>
	<Relationship Id="rId553" Type="http://schemas.openxmlformats.org/officeDocument/2006/relationships/hyperlink" Target="https://login.consultant.ru/link/?req=doc&amp;base=RZB&amp;n=200714&amp;dst=100010" TargetMode = "External"/>
	<Relationship Id="rId554" Type="http://schemas.openxmlformats.org/officeDocument/2006/relationships/hyperlink" Target="https://login.consultant.ru/link/?req=doc&amp;base=RZB&amp;n=314650&amp;dst=100013" TargetMode = "External"/>
	<Relationship Id="rId555" Type="http://schemas.openxmlformats.org/officeDocument/2006/relationships/hyperlink" Target="https://login.consultant.ru/link/?req=doc&amp;base=RZB&amp;n=341814&amp;dst=100010" TargetMode = "External"/>
	<Relationship Id="rId556" Type="http://schemas.openxmlformats.org/officeDocument/2006/relationships/hyperlink" Target="https://login.consultant.ru/link/?req=doc&amp;base=RZB&amp;n=349050&amp;dst=100010" TargetMode = "External"/>
	<Relationship Id="rId557" Type="http://schemas.openxmlformats.org/officeDocument/2006/relationships/hyperlink" Target="https://login.consultant.ru/link/?req=doc&amp;base=RZB&amp;n=386906&amp;dst=100010" TargetMode = "External"/>
	<Relationship Id="rId558" Type="http://schemas.openxmlformats.org/officeDocument/2006/relationships/hyperlink" Target="https://login.consultant.ru/link/?req=doc&amp;base=RZB&amp;n=444693&amp;dst=100009" TargetMode = "External"/>
	<Relationship Id="rId559" Type="http://schemas.openxmlformats.org/officeDocument/2006/relationships/hyperlink" Target="https://login.consultant.ru/link/?req=doc&amp;base=RZB&amp;n=411168" TargetMode = "External"/>
	<Relationship Id="rId560" Type="http://schemas.openxmlformats.org/officeDocument/2006/relationships/hyperlink" Target="https://login.consultant.ru/link/?req=doc&amp;base=RZB&amp;n=411168&amp;dst=100081" TargetMode = "External"/>
	<Relationship Id="rId561" Type="http://schemas.openxmlformats.org/officeDocument/2006/relationships/hyperlink" Target="https://login.consultant.ru/link/?req=doc&amp;base=RZB&amp;n=291206&amp;dst=100009" TargetMode = "External"/>
	<Relationship Id="rId562" Type="http://schemas.openxmlformats.org/officeDocument/2006/relationships/hyperlink" Target="https://login.consultant.ru/link/?req=doc&amp;base=RZB&amp;n=325549&amp;dst=100009" TargetMode = "External"/>
	<Relationship Id="rId563" Type="http://schemas.openxmlformats.org/officeDocument/2006/relationships/hyperlink" Target="https://login.consultant.ru/link/?req=doc&amp;base=RZB&amp;n=411107&amp;dst=100009" TargetMode = "External"/>
	<Relationship Id="rId564" Type="http://schemas.openxmlformats.org/officeDocument/2006/relationships/hyperlink" Target="https://login.consultant.ru/link/?req=doc&amp;base=RZB&amp;n=200696&amp;dst=100010" TargetMode = "External"/>
	<Relationship Id="rId565" Type="http://schemas.openxmlformats.org/officeDocument/2006/relationships/hyperlink" Target="https://login.consultant.ru/link/?req=doc&amp;base=RZB&amp;n=420088&amp;dst=100050" TargetMode = "External"/>
	<Relationship Id="rId566" Type="http://schemas.openxmlformats.org/officeDocument/2006/relationships/hyperlink" Target="https://login.consultant.ru/link/?req=doc&amp;base=RZB&amp;n=207951&amp;dst=100026" TargetMode = "External"/>
	<Relationship Id="rId567" Type="http://schemas.openxmlformats.org/officeDocument/2006/relationships/hyperlink" Target="https://login.consultant.ru/link/?req=doc&amp;base=RZB&amp;n=122992&amp;dst=100083" TargetMode = "External"/>
	<Relationship Id="rId568" Type="http://schemas.openxmlformats.org/officeDocument/2006/relationships/hyperlink" Target="https://login.consultant.ru/link/?req=doc&amp;base=RZB&amp;n=207951&amp;dst=100044" TargetMode = "External"/>
	<Relationship Id="rId569" Type="http://schemas.openxmlformats.org/officeDocument/2006/relationships/hyperlink" Target="https://login.consultant.ru/link/?req=doc&amp;base=RZB&amp;n=200696&amp;dst=100013" TargetMode = "External"/>
	<Relationship Id="rId570" Type="http://schemas.openxmlformats.org/officeDocument/2006/relationships/hyperlink" Target="https://login.consultant.ru/link/?req=doc&amp;base=RZB&amp;n=201257&amp;dst=100024" TargetMode = "External"/>
	<Relationship Id="rId571" Type="http://schemas.openxmlformats.org/officeDocument/2006/relationships/hyperlink" Target="https://login.consultant.ru/link/?req=doc&amp;base=RZB&amp;n=201087&amp;dst=100017" TargetMode = "External"/>
	<Relationship Id="rId572" Type="http://schemas.openxmlformats.org/officeDocument/2006/relationships/hyperlink" Target="https://login.consultant.ru/link/?req=doc&amp;base=RZB&amp;n=399838&amp;dst=100073" TargetMode = "External"/>
	<Relationship Id="rId573" Type="http://schemas.openxmlformats.org/officeDocument/2006/relationships/hyperlink" Target="https://login.consultant.ru/link/?req=doc&amp;base=RZB&amp;n=122992&amp;dst=100085" TargetMode = "External"/>
	<Relationship Id="rId574" Type="http://schemas.openxmlformats.org/officeDocument/2006/relationships/hyperlink" Target="https://login.consultant.ru/link/?req=doc&amp;base=RZB&amp;n=200920&amp;dst=100062" TargetMode = "External"/>
	<Relationship Id="rId575" Type="http://schemas.openxmlformats.org/officeDocument/2006/relationships/hyperlink" Target="https://login.consultant.ru/link/?req=doc&amp;base=RZB&amp;n=156569&amp;dst=100015" TargetMode = "External"/>
	<Relationship Id="rId576" Type="http://schemas.openxmlformats.org/officeDocument/2006/relationships/hyperlink" Target="https://login.consultant.ru/link/?req=doc&amp;base=RZB&amp;n=45508&amp;dst=100026" TargetMode = "External"/>
	<Relationship Id="rId577" Type="http://schemas.openxmlformats.org/officeDocument/2006/relationships/hyperlink" Target="https://login.consultant.ru/link/?req=doc&amp;base=RZB&amp;n=45508&amp;dst=100027" TargetMode = "External"/>
	<Relationship Id="rId578" Type="http://schemas.openxmlformats.org/officeDocument/2006/relationships/hyperlink" Target="https://login.consultant.ru/link/?req=doc&amp;base=RZB&amp;n=45508&amp;dst=100028" TargetMode = "External"/>
	<Relationship Id="rId579" Type="http://schemas.openxmlformats.org/officeDocument/2006/relationships/hyperlink" Target="https://login.consultant.ru/link/?req=doc&amp;base=RZB&amp;n=93373&amp;dst=100014" TargetMode = "External"/>
	<Relationship Id="rId580" Type="http://schemas.openxmlformats.org/officeDocument/2006/relationships/hyperlink" Target="https://login.consultant.ru/link/?req=doc&amp;base=RZB&amp;n=107760&amp;dst=100009" TargetMode = "External"/>
	<Relationship Id="rId581" Type="http://schemas.openxmlformats.org/officeDocument/2006/relationships/hyperlink" Target="https://login.consultant.ru/link/?req=doc&amp;base=RZB&amp;n=201309&amp;dst=100020" TargetMode = "External"/>
	<Relationship Id="rId582" Type="http://schemas.openxmlformats.org/officeDocument/2006/relationships/hyperlink" Target="https://login.consultant.ru/link/?req=doc&amp;base=RZB&amp;n=153916&amp;dst=100021" TargetMode = "External"/>
	<Relationship Id="rId583" Type="http://schemas.openxmlformats.org/officeDocument/2006/relationships/hyperlink" Target="https://login.consultant.ru/link/?req=doc&amp;base=RZB&amp;n=201087&amp;dst=100018" TargetMode = "External"/>
	<Relationship Id="rId584" Type="http://schemas.openxmlformats.org/officeDocument/2006/relationships/hyperlink" Target="https://login.consultant.ru/link/?req=doc&amp;base=RZB&amp;n=126735&amp;dst=100018" TargetMode = "External"/>
	<Relationship Id="rId585" Type="http://schemas.openxmlformats.org/officeDocument/2006/relationships/hyperlink" Target="https://login.consultant.ru/link/?req=doc&amp;base=RZB&amp;n=464077&amp;dst=100010" TargetMode = "External"/>
	<Relationship Id="rId586" Type="http://schemas.openxmlformats.org/officeDocument/2006/relationships/hyperlink" Target="https://login.consultant.ru/link/?req=doc&amp;base=RZB&amp;n=464168&amp;dst=3148" TargetMode = "External"/>
	<Relationship Id="rId587" Type="http://schemas.openxmlformats.org/officeDocument/2006/relationships/hyperlink" Target="https://login.consultant.ru/link/?req=doc&amp;base=RZB&amp;n=358739&amp;dst=100009" TargetMode = "External"/>
	<Relationship Id="rId588" Type="http://schemas.openxmlformats.org/officeDocument/2006/relationships/hyperlink" Target="https://login.consultant.ru/link/?req=doc&amp;base=RZB&amp;n=420332&amp;dst=100008" TargetMode = "External"/>
	<Relationship Id="rId589" Type="http://schemas.openxmlformats.org/officeDocument/2006/relationships/hyperlink" Target="https://login.consultant.ru/link/?req=doc&amp;base=RZB&amp;n=399838&amp;dst=100071" TargetMode = "External"/>
	<Relationship Id="rId590" Type="http://schemas.openxmlformats.org/officeDocument/2006/relationships/hyperlink" Target="https://login.consultant.ru/link/?req=doc&amp;base=RZB&amp;n=207951&amp;dst=100026" TargetMode = "External"/>
	<Relationship Id="rId591" Type="http://schemas.openxmlformats.org/officeDocument/2006/relationships/hyperlink" Target="https://login.consultant.ru/link/?req=doc&amp;base=RZB&amp;n=162599&amp;dst=100010" TargetMode = "External"/>
	<Relationship Id="rId592" Type="http://schemas.openxmlformats.org/officeDocument/2006/relationships/hyperlink" Target="https://login.consultant.ru/link/?req=doc&amp;base=RZB&amp;n=122992&amp;dst=100086" TargetMode = "External"/>
	<Relationship Id="rId593" Type="http://schemas.openxmlformats.org/officeDocument/2006/relationships/hyperlink" Target="https://login.consultant.ru/link/?req=doc&amp;base=RZB&amp;n=466875&amp;dst=100214" TargetMode = "External"/>
	<Relationship Id="rId594" Type="http://schemas.openxmlformats.org/officeDocument/2006/relationships/hyperlink" Target="https://login.consultant.ru/link/?req=doc&amp;base=RZB&amp;n=399838&amp;dst=100044" TargetMode = "External"/>
	<Relationship Id="rId595" Type="http://schemas.openxmlformats.org/officeDocument/2006/relationships/hyperlink" Target="https://login.consultant.ru/link/?req=doc&amp;base=RZB&amp;n=126735&amp;dst=100022" TargetMode = "External"/>
	<Relationship Id="rId596" Type="http://schemas.openxmlformats.org/officeDocument/2006/relationships/hyperlink" Target="https://login.consultant.ru/link/?req=doc&amp;base=RZB&amp;n=111368&amp;dst=100014" TargetMode = "External"/>
	<Relationship Id="rId597" Type="http://schemas.openxmlformats.org/officeDocument/2006/relationships/hyperlink" Target="https://login.consultant.ru/link/?req=doc&amp;base=RZB&amp;n=111368&amp;dst=100016" TargetMode = "External"/>
	<Relationship Id="rId598" Type="http://schemas.openxmlformats.org/officeDocument/2006/relationships/hyperlink" Target="https://login.consultant.ru/link/?req=doc&amp;base=RZB&amp;n=399838&amp;dst=100073" TargetMode = "External"/>
	<Relationship Id="rId599" Type="http://schemas.openxmlformats.org/officeDocument/2006/relationships/hyperlink" Target="https://login.consultant.ru/link/?req=doc&amp;base=RZB&amp;n=45508&amp;dst=100030" TargetMode = "External"/>
	<Relationship Id="rId600" Type="http://schemas.openxmlformats.org/officeDocument/2006/relationships/hyperlink" Target="https://login.consultant.ru/link/?req=doc&amp;base=RZB&amp;n=122992&amp;dst=100087" TargetMode = "External"/>
	<Relationship Id="rId601" Type="http://schemas.openxmlformats.org/officeDocument/2006/relationships/hyperlink" Target="https://login.consultant.ru/link/?req=doc&amp;base=RZB&amp;n=122882&amp;dst=100034" TargetMode = "External"/>
	<Relationship Id="rId602" Type="http://schemas.openxmlformats.org/officeDocument/2006/relationships/hyperlink" Target="https://login.consultant.ru/link/?req=doc&amp;base=RZB&amp;n=200920&amp;dst=100063" TargetMode = "External"/>
	<Relationship Id="rId603" Type="http://schemas.openxmlformats.org/officeDocument/2006/relationships/hyperlink" Target="https://login.consultant.ru/link/?req=doc&amp;base=RZB&amp;n=156569&amp;dst=100016" TargetMode = "External"/>
	<Relationship Id="rId604" Type="http://schemas.openxmlformats.org/officeDocument/2006/relationships/hyperlink" Target="https://login.consultant.ru/link/?req=doc&amp;base=RZB&amp;n=162599&amp;dst=100013" TargetMode = "External"/>
	<Relationship Id="rId605" Type="http://schemas.openxmlformats.org/officeDocument/2006/relationships/hyperlink" Target="https://login.consultant.ru/link/?req=doc&amp;base=RZB&amp;n=314683&amp;dst=100013" TargetMode = "External"/>
	<Relationship Id="rId606" Type="http://schemas.openxmlformats.org/officeDocument/2006/relationships/hyperlink" Target="https://login.consultant.ru/link/?req=doc&amp;base=RZB&amp;n=314683&amp;dst=100015" TargetMode = "External"/>
	<Relationship Id="rId607" Type="http://schemas.openxmlformats.org/officeDocument/2006/relationships/hyperlink" Target="https://login.consultant.ru/link/?req=doc&amp;base=RZB&amp;n=314683&amp;dst=100016" TargetMode = "External"/>
	<Relationship Id="rId608" Type="http://schemas.openxmlformats.org/officeDocument/2006/relationships/hyperlink" Target="https://login.consultant.ru/link/?req=doc&amp;base=RZB&amp;n=314683&amp;dst=100017" TargetMode = "External"/>
	<Relationship Id="rId609" Type="http://schemas.openxmlformats.org/officeDocument/2006/relationships/hyperlink" Target="https://login.consultant.ru/link/?req=doc&amp;base=RZB&amp;n=427325&amp;dst=100011" TargetMode = "External"/>
	<Relationship Id="rId610" Type="http://schemas.openxmlformats.org/officeDocument/2006/relationships/hyperlink" Target="https://login.consultant.ru/link/?req=doc&amp;base=RZB&amp;n=93373&amp;dst=100016" TargetMode = "External"/>
	<Relationship Id="rId611" Type="http://schemas.openxmlformats.org/officeDocument/2006/relationships/hyperlink" Target="https://login.consultant.ru/link/?req=doc&amp;base=RZB&amp;n=126735&amp;dst=100024" TargetMode = "External"/>
	<Relationship Id="rId612" Type="http://schemas.openxmlformats.org/officeDocument/2006/relationships/hyperlink" Target="https://login.consultant.ru/link/?req=doc&amp;base=RZB&amp;n=45508&amp;dst=100031" TargetMode = "External"/>
	<Relationship Id="rId613" Type="http://schemas.openxmlformats.org/officeDocument/2006/relationships/hyperlink" Target="https://login.consultant.ru/link/?req=doc&amp;base=RZB&amp;n=464077&amp;dst=100011" TargetMode = "External"/>
	<Relationship Id="rId614" Type="http://schemas.openxmlformats.org/officeDocument/2006/relationships/hyperlink" Target="https://login.consultant.ru/link/?req=doc&amp;base=RZB&amp;n=464168&amp;dst=3149" TargetMode = "External"/>
	<Relationship Id="rId615" Type="http://schemas.openxmlformats.org/officeDocument/2006/relationships/hyperlink" Target="https://login.consultant.ru/link/?req=doc&amp;base=RZB&amp;n=358739&amp;dst=100011" TargetMode = "External"/>
	<Relationship Id="rId616" Type="http://schemas.openxmlformats.org/officeDocument/2006/relationships/hyperlink" Target="https://login.consultant.ru/link/?req=doc&amp;base=RZB&amp;n=314683&amp;dst=100018" TargetMode = "External"/>
	<Relationship Id="rId617" Type="http://schemas.openxmlformats.org/officeDocument/2006/relationships/hyperlink" Target="https://login.consultant.ru/link/?req=doc&amp;base=RZB&amp;n=207951&amp;dst=100026" TargetMode = "External"/>
	<Relationship Id="rId618" Type="http://schemas.openxmlformats.org/officeDocument/2006/relationships/hyperlink" Target="https://login.consultant.ru/link/?req=doc&amp;base=RZB&amp;n=162599&amp;dst=100014" TargetMode = "External"/>
	<Relationship Id="rId619" Type="http://schemas.openxmlformats.org/officeDocument/2006/relationships/hyperlink" Target="https://login.consultant.ru/link/?req=doc&amp;base=RZB&amp;n=122992&amp;dst=100088" TargetMode = "External"/>
	<Relationship Id="rId620" Type="http://schemas.openxmlformats.org/officeDocument/2006/relationships/hyperlink" Target="https://login.consultant.ru/link/?req=doc&amp;base=RZB&amp;n=344750&amp;dst=100031" TargetMode = "External"/>
	<Relationship Id="rId621" Type="http://schemas.openxmlformats.org/officeDocument/2006/relationships/hyperlink" Target="https://login.consultant.ru/link/?req=doc&amp;base=RZB&amp;n=97702&amp;dst=100009" TargetMode = "External"/>
	<Relationship Id="rId622" Type="http://schemas.openxmlformats.org/officeDocument/2006/relationships/hyperlink" Target="https://login.consultant.ru/link/?req=doc&amp;base=RZB&amp;n=465014&amp;dst=100013" TargetMode = "External"/>
	<Relationship Id="rId623" Type="http://schemas.openxmlformats.org/officeDocument/2006/relationships/hyperlink" Target="https://login.consultant.ru/link/?req=doc&amp;base=RZB&amp;n=465014&amp;dst=100008" TargetMode = "External"/>
	<Relationship Id="rId624" Type="http://schemas.openxmlformats.org/officeDocument/2006/relationships/hyperlink" Target="https://login.consultant.ru/link/?req=doc&amp;base=RZB&amp;n=465014&amp;dst=100017" TargetMode = "External"/>
	<Relationship Id="rId625" Type="http://schemas.openxmlformats.org/officeDocument/2006/relationships/hyperlink" Target="https://login.consultant.ru/link/?req=doc&amp;base=RZB&amp;n=213705&amp;dst=100009" TargetMode = "External"/>
	<Relationship Id="rId626" Type="http://schemas.openxmlformats.org/officeDocument/2006/relationships/hyperlink" Target="https://login.consultant.ru/link/?req=doc&amp;base=RZB&amp;n=399838&amp;dst=100060" TargetMode = "External"/>
	<Relationship Id="rId627" Type="http://schemas.openxmlformats.org/officeDocument/2006/relationships/hyperlink" Target="https://login.consultant.ru/link/?req=doc&amp;base=RZB&amp;n=465014&amp;dst=100021" TargetMode = "External"/>
	<Relationship Id="rId628" Type="http://schemas.openxmlformats.org/officeDocument/2006/relationships/hyperlink" Target="https://login.consultant.ru/link/?req=doc&amp;base=RZB&amp;n=200920&amp;dst=100064" TargetMode = "External"/>
	<Relationship Id="rId629" Type="http://schemas.openxmlformats.org/officeDocument/2006/relationships/hyperlink" Target="https://login.consultant.ru/link/?req=doc&amp;base=RZB&amp;n=465014&amp;dst=100027" TargetMode = "External"/>
	<Relationship Id="rId630" Type="http://schemas.openxmlformats.org/officeDocument/2006/relationships/hyperlink" Target="https://login.consultant.ru/link/?req=doc&amp;base=RZB&amp;n=465014&amp;dst=100032" TargetMode = "External"/>
	<Relationship Id="rId631" Type="http://schemas.openxmlformats.org/officeDocument/2006/relationships/hyperlink" Target="https://login.consultant.ru/link/?req=doc&amp;base=RZB&amp;n=421014&amp;dst=100343" TargetMode = "External"/>
	<Relationship Id="rId632" Type="http://schemas.openxmlformats.org/officeDocument/2006/relationships/hyperlink" Target="https://login.consultant.ru/link/?req=doc&amp;base=RZB&amp;n=209870&amp;dst=100009" TargetMode = "External"/>
	<Relationship Id="rId633" Type="http://schemas.openxmlformats.org/officeDocument/2006/relationships/hyperlink" Target="https://login.consultant.ru/link/?req=doc&amp;base=RZB&amp;n=133131&amp;dst=100112" TargetMode = "External"/>
	<Relationship Id="rId634" Type="http://schemas.openxmlformats.org/officeDocument/2006/relationships/hyperlink" Target="https://login.consultant.ru/link/?req=doc&amp;base=RZB&amp;n=421014&amp;dst=100344" TargetMode = "External"/>
	<Relationship Id="rId635" Type="http://schemas.openxmlformats.org/officeDocument/2006/relationships/hyperlink" Target="https://login.consultant.ru/link/?req=doc&amp;base=RZB&amp;n=465014&amp;dst=100034" TargetMode = "External"/>
	<Relationship Id="rId636" Type="http://schemas.openxmlformats.org/officeDocument/2006/relationships/hyperlink" Target="https://login.consultant.ru/link/?req=doc&amp;base=RZB&amp;n=421014&amp;dst=100345" TargetMode = "External"/>
	<Relationship Id="rId637" Type="http://schemas.openxmlformats.org/officeDocument/2006/relationships/hyperlink" Target="https://login.consultant.ru/link/?req=doc&amp;base=RZB&amp;n=149667&amp;dst=100009" TargetMode = "External"/>
	<Relationship Id="rId638" Type="http://schemas.openxmlformats.org/officeDocument/2006/relationships/hyperlink" Target="https://login.consultant.ru/link/?req=doc&amp;base=RZB&amp;n=201257&amp;dst=100027" TargetMode = "External"/>
	<Relationship Id="rId639" Type="http://schemas.openxmlformats.org/officeDocument/2006/relationships/hyperlink" Target="https://login.consultant.ru/link/?req=doc&amp;base=RZB&amp;n=201087&amp;dst=100020" TargetMode = "External"/>
	<Relationship Id="rId640" Type="http://schemas.openxmlformats.org/officeDocument/2006/relationships/hyperlink" Target="https://login.consultant.ru/link/?req=doc&amp;base=RZB&amp;n=88361&amp;dst=100010" TargetMode = "External"/>
	<Relationship Id="rId641" Type="http://schemas.openxmlformats.org/officeDocument/2006/relationships/hyperlink" Target="https://login.consultant.ru/link/?req=doc&amp;base=RZB&amp;n=176325&amp;dst=100011" TargetMode = "External"/>
	<Relationship Id="rId642" Type="http://schemas.openxmlformats.org/officeDocument/2006/relationships/hyperlink" Target="https://login.consultant.ru/link/?req=doc&amp;base=RZB&amp;n=418734&amp;dst=100007" TargetMode = "External"/>
	<Relationship Id="rId643" Type="http://schemas.openxmlformats.org/officeDocument/2006/relationships/hyperlink" Target="https://login.consultant.ru/link/?req=doc&amp;base=RZB&amp;n=122992&amp;dst=100092" TargetMode = "External"/>
	<Relationship Id="rId644" Type="http://schemas.openxmlformats.org/officeDocument/2006/relationships/hyperlink" Target="https://login.consultant.ru/link/?req=doc&amp;base=RZB&amp;n=149664&amp;dst=100009" TargetMode = "External"/>
	<Relationship Id="rId645" Type="http://schemas.openxmlformats.org/officeDocument/2006/relationships/hyperlink" Target="https://login.consultant.ru/link/?req=doc&amp;base=RZB&amp;n=149664&amp;dst=100010" TargetMode = "External"/>
	<Relationship Id="rId646" Type="http://schemas.openxmlformats.org/officeDocument/2006/relationships/hyperlink" Target="https://login.consultant.ru/link/?req=doc&amp;base=RZB&amp;n=156569&amp;dst=100017" TargetMode = "External"/>
	<Relationship Id="rId647" Type="http://schemas.openxmlformats.org/officeDocument/2006/relationships/hyperlink" Target="https://login.consultant.ru/link/?req=doc&amp;base=RZB&amp;n=133131&amp;dst=100071" TargetMode = "External"/>
	<Relationship Id="rId648" Type="http://schemas.openxmlformats.org/officeDocument/2006/relationships/hyperlink" Target="https://login.consultant.ru/link/?req=doc&amp;base=RZB&amp;n=181857&amp;dst=100008" TargetMode = "External"/>
	<Relationship Id="rId649" Type="http://schemas.openxmlformats.org/officeDocument/2006/relationships/hyperlink" Target="https://login.consultant.ru/link/?req=doc&amp;base=RZB&amp;n=122992&amp;dst=100093" TargetMode = "External"/>
	<Relationship Id="rId650" Type="http://schemas.openxmlformats.org/officeDocument/2006/relationships/hyperlink" Target="https://login.consultant.ru/link/?req=doc&amp;base=RZB&amp;n=464272&amp;dst=100486" TargetMode = "External"/>
	<Relationship Id="rId651" Type="http://schemas.openxmlformats.org/officeDocument/2006/relationships/hyperlink" Target="https://login.consultant.ru/link/?req=doc&amp;base=RZB&amp;n=122882&amp;dst=100036" TargetMode = "External"/>
	<Relationship Id="rId652" Type="http://schemas.openxmlformats.org/officeDocument/2006/relationships/hyperlink" Target="https://login.consultant.ru/link/?req=doc&amp;base=RZB&amp;n=399842&amp;dst=100048" TargetMode = "External"/>
	<Relationship Id="rId653" Type="http://schemas.openxmlformats.org/officeDocument/2006/relationships/hyperlink" Target="https://login.consultant.ru/link/?req=doc&amp;base=RZB&amp;n=99661&amp;dst=100004" TargetMode = "External"/>
	<Relationship Id="rId654" Type="http://schemas.openxmlformats.org/officeDocument/2006/relationships/hyperlink" Target="https://login.consultant.ru/link/?req=doc&amp;base=RZB&amp;n=122992&amp;dst=100096" TargetMode = "External"/>
	<Relationship Id="rId655" Type="http://schemas.openxmlformats.org/officeDocument/2006/relationships/hyperlink" Target="https://login.consultant.ru/link/?req=doc&amp;base=RZB&amp;n=399842&amp;dst=100051" TargetMode = "External"/>
	<Relationship Id="rId656" Type="http://schemas.openxmlformats.org/officeDocument/2006/relationships/hyperlink" Target="https://login.consultant.ru/link/?req=doc&amp;base=RZB&amp;n=399842&amp;dst=100052" TargetMode = "External"/>
	<Relationship Id="rId657" Type="http://schemas.openxmlformats.org/officeDocument/2006/relationships/hyperlink" Target="https://login.consultant.ru/link/?req=doc&amp;base=RZB&amp;n=399842&amp;dst=100058" TargetMode = "External"/>
	<Relationship Id="rId658" Type="http://schemas.openxmlformats.org/officeDocument/2006/relationships/hyperlink" Target="https://login.consultant.ru/link/?req=doc&amp;base=RZB&amp;n=122882&amp;dst=100038" TargetMode = "External"/>
	<Relationship Id="rId659" Type="http://schemas.openxmlformats.org/officeDocument/2006/relationships/hyperlink" Target="https://login.consultant.ru/link/?req=doc&amp;base=RZB&amp;n=122992&amp;dst=100098" TargetMode = "External"/>
	<Relationship Id="rId660" Type="http://schemas.openxmlformats.org/officeDocument/2006/relationships/hyperlink" Target="https://login.consultant.ru/link/?req=doc&amp;base=RZB&amp;n=122992&amp;dst=100100" TargetMode = "External"/>
	<Relationship Id="rId661" Type="http://schemas.openxmlformats.org/officeDocument/2006/relationships/hyperlink" Target="https://login.consultant.ru/link/?req=doc&amp;base=RZB&amp;n=122992&amp;dst=100100" TargetMode = "External"/>
	<Relationship Id="rId662" Type="http://schemas.openxmlformats.org/officeDocument/2006/relationships/hyperlink" Target="https://login.consultant.ru/link/?req=doc&amp;base=RZB&amp;n=163742&amp;dst=100021" TargetMode = "External"/>
	<Relationship Id="rId663" Type="http://schemas.openxmlformats.org/officeDocument/2006/relationships/hyperlink" Target="https://login.consultant.ru/link/?req=doc&amp;base=RZB&amp;n=399842&amp;dst=100072" TargetMode = "External"/>
	<Relationship Id="rId664" Type="http://schemas.openxmlformats.org/officeDocument/2006/relationships/hyperlink" Target="https://login.consultant.ru/link/?req=doc&amp;base=RZB&amp;n=122992&amp;dst=100104" TargetMode = "External"/>
	<Relationship Id="rId665" Type="http://schemas.openxmlformats.org/officeDocument/2006/relationships/hyperlink" Target="https://login.consultant.ru/link/?req=doc&amp;base=RZB&amp;n=207951&amp;dst=100026" TargetMode = "External"/>
	<Relationship Id="rId666" Type="http://schemas.openxmlformats.org/officeDocument/2006/relationships/hyperlink" Target="https://login.consultant.ru/link/?req=doc&amp;base=RZB&amp;n=122992&amp;dst=100105" TargetMode = "External"/>
	<Relationship Id="rId667" Type="http://schemas.openxmlformats.org/officeDocument/2006/relationships/hyperlink" Target="https://login.consultant.ru/link/?req=doc&amp;base=RZB&amp;n=399842&amp;dst=100087" TargetMode = "External"/>
	<Relationship Id="rId668" Type="http://schemas.openxmlformats.org/officeDocument/2006/relationships/hyperlink" Target="https://login.consultant.ru/link/?req=doc&amp;base=RZB&amp;n=207951&amp;dst=100026" TargetMode = "External"/>
	<Relationship Id="rId669" Type="http://schemas.openxmlformats.org/officeDocument/2006/relationships/hyperlink" Target="https://login.consultant.ru/link/?req=doc&amp;base=RZB&amp;n=464272&amp;dst=100487" TargetMode = "External"/>
	<Relationship Id="rId670" Type="http://schemas.openxmlformats.org/officeDocument/2006/relationships/hyperlink" Target="https://login.consultant.ru/link/?req=doc&amp;base=RZB&amp;n=431863&amp;dst=100142" TargetMode = "External"/>
	<Relationship Id="rId671" Type="http://schemas.openxmlformats.org/officeDocument/2006/relationships/hyperlink" Target="https://login.consultant.ru/link/?req=doc&amp;base=RZB&amp;n=122992&amp;dst=100107" TargetMode = "External"/>
	<Relationship Id="rId672" Type="http://schemas.openxmlformats.org/officeDocument/2006/relationships/hyperlink" Target="https://login.consultant.ru/link/?req=doc&amp;base=RZB&amp;n=464272&amp;dst=100489" TargetMode = "External"/>
	<Relationship Id="rId673" Type="http://schemas.openxmlformats.org/officeDocument/2006/relationships/hyperlink" Target="https://login.consultant.ru/link/?req=doc&amp;base=RZB&amp;n=431756&amp;dst=100008" TargetMode = "External"/>
	<Relationship Id="rId674" Type="http://schemas.openxmlformats.org/officeDocument/2006/relationships/hyperlink" Target="https://login.consultant.ru/link/?req=doc&amp;base=RZB&amp;n=201087&amp;dst=100021" TargetMode = "External"/>
	<Relationship Id="rId675" Type="http://schemas.openxmlformats.org/officeDocument/2006/relationships/hyperlink" Target="https://login.consultant.ru/link/?req=doc&amp;base=RZB&amp;n=358739&amp;dst=100013" TargetMode = "External"/>
	<Relationship Id="rId676" Type="http://schemas.openxmlformats.org/officeDocument/2006/relationships/hyperlink" Target="https://login.consultant.ru/link/?req=doc&amp;base=RZB&amp;n=464077&amp;dst=100012" TargetMode = "External"/>
	<Relationship Id="rId677" Type="http://schemas.openxmlformats.org/officeDocument/2006/relationships/hyperlink" Target="https://login.consultant.ru/link/?req=doc&amp;base=RZB&amp;n=464168&amp;dst=3150" TargetMode = "External"/>
	<Relationship Id="rId678" Type="http://schemas.openxmlformats.org/officeDocument/2006/relationships/hyperlink" Target="https://login.consultant.ru/link/?req=doc&amp;base=RZB&amp;n=99076&amp;dst=100008" TargetMode = "External"/>
	<Relationship Id="rId679" Type="http://schemas.openxmlformats.org/officeDocument/2006/relationships/hyperlink" Target="https://login.consultant.ru/link/?req=doc&amp;base=RZB&amp;n=45508&amp;dst=100045" TargetMode = "External"/>
	<Relationship Id="rId680" Type="http://schemas.openxmlformats.org/officeDocument/2006/relationships/hyperlink" Target="https://login.consultant.ru/link/?req=doc&amp;base=RZB&amp;n=431863&amp;dst=100147" TargetMode = "External"/>
	<Relationship Id="rId681" Type="http://schemas.openxmlformats.org/officeDocument/2006/relationships/hyperlink" Target="https://login.consultant.ru/link/?req=doc&amp;base=RZB&amp;n=464272&amp;dst=100491" TargetMode = "External"/>
	<Relationship Id="rId682" Type="http://schemas.openxmlformats.org/officeDocument/2006/relationships/hyperlink" Target="https://login.consultant.ru/link/?req=doc&amp;base=RZB&amp;n=421027&amp;dst=100098" TargetMode = "External"/>
	<Relationship Id="rId683" Type="http://schemas.openxmlformats.org/officeDocument/2006/relationships/hyperlink" Target="https://login.consultant.ru/link/?req=doc&amp;base=RZB&amp;n=462923&amp;dst=100061" TargetMode = "External"/>
	<Relationship Id="rId684" Type="http://schemas.openxmlformats.org/officeDocument/2006/relationships/hyperlink" Target="https://login.consultant.ru/link/?req=doc&amp;base=RZB&amp;n=462923&amp;dst=100061" TargetMode = "External"/>
	<Relationship Id="rId685" Type="http://schemas.openxmlformats.org/officeDocument/2006/relationships/hyperlink" Target="https://login.consultant.ru/link/?req=doc&amp;base=RZB&amp;n=122992&amp;dst=100115" TargetMode = "External"/>
	<Relationship Id="rId686" Type="http://schemas.openxmlformats.org/officeDocument/2006/relationships/hyperlink" Target="https://login.consultant.ru/link/?req=doc&amp;base=RZB&amp;n=126735&amp;dst=100030" TargetMode = "External"/>
	<Relationship Id="rId687" Type="http://schemas.openxmlformats.org/officeDocument/2006/relationships/hyperlink" Target="https://login.consultant.ru/link/?req=doc&amp;base=RZB&amp;n=122992&amp;dst=100116" TargetMode = "External"/>
	<Relationship Id="rId688" Type="http://schemas.openxmlformats.org/officeDocument/2006/relationships/hyperlink" Target="https://login.consultant.ru/link/?req=doc&amp;base=RZB&amp;n=126735&amp;dst=100031" TargetMode = "External"/>
	<Relationship Id="rId689" Type="http://schemas.openxmlformats.org/officeDocument/2006/relationships/hyperlink" Target="https://login.consultant.ru/link/?req=doc&amp;base=RZB&amp;n=449456&amp;dst=100098" TargetMode = "External"/>
	<Relationship Id="rId690" Type="http://schemas.openxmlformats.org/officeDocument/2006/relationships/hyperlink" Target="https://login.consultant.ru/link/?req=doc&amp;base=RZB&amp;n=421014&amp;dst=100346" TargetMode = "External"/>
	<Relationship Id="rId691" Type="http://schemas.openxmlformats.org/officeDocument/2006/relationships/hyperlink" Target="https://login.consultant.ru/link/?req=doc&amp;base=RZB&amp;n=462923&amp;dst=100061" TargetMode = "External"/>
	<Relationship Id="rId692" Type="http://schemas.openxmlformats.org/officeDocument/2006/relationships/hyperlink" Target="https://login.consultant.ru/link/?req=doc&amp;base=RZB&amp;n=421014&amp;dst=100349" TargetMode = "External"/>
	<Relationship Id="rId693" Type="http://schemas.openxmlformats.org/officeDocument/2006/relationships/hyperlink" Target="https://login.consultant.ru/link/?req=doc&amp;base=RZB&amp;n=421014&amp;dst=100351" TargetMode = "External"/>
	<Relationship Id="rId694" Type="http://schemas.openxmlformats.org/officeDocument/2006/relationships/hyperlink" Target="https://login.consultant.ru/link/?req=doc&amp;base=RZB&amp;n=421014&amp;dst=100352" TargetMode = "External"/>
	<Relationship Id="rId695" Type="http://schemas.openxmlformats.org/officeDocument/2006/relationships/hyperlink" Target="https://login.consultant.ru/link/?req=doc&amp;base=RZB&amp;n=421014&amp;dst=100353" TargetMode = "External"/>
	<Relationship Id="rId696" Type="http://schemas.openxmlformats.org/officeDocument/2006/relationships/hyperlink" Target="https://login.consultant.ru/link/?req=doc&amp;base=RZB&amp;n=122992&amp;dst=100117" TargetMode = "External"/>
	<Relationship Id="rId697" Type="http://schemas.openxmlformats.org/officeDocument/2006/relationships/hyperlink" Target="https://login.consultant.ru/link/?req=doc&amp;base=RZB&amp;n=126735&amp;dst=100033" TargetMode = "External"/>
	<Relationship Id="rId698" Type="http://schemas.openxmlformats.org/officeDocument/2006/relationships/hyperlink" Target="https://login.consultant.ru/link/?req=doc&amp;base=RZB&amp;n=421014&amp;dst=100354" TargetMode = "External"/>
	<Relationship Id="rId699" Type="http://schemas.openxmlformats.org/officeDocument/2006/relationships/hyperlink" Target="https://login.consultant.ru/link/?req=doc&amp;base=RZB&amp;n=462923&amp;dst=100061" TargetMode = "External"/>
	<Relationship Id="rId700" Type="http://schemas.openxmlformats.org/officeDocument/2006/relationships/hyperlink" Target="https://login.consultant.ru/link/?req=doc&amp;base=RZB&amp;n=421014&amp;dst=100356" TargetMode = "External"/>
	<Relationship Id="rId701" Type="http://schemas.openxmlformats.org/officeDocument/2006/relationships/hyperlink" Target="https://login.consultant.ru/link/?req=doc&amp;base=RZB&amp;n=421014&amp;dst=100358" TargetMode = "External"/>
	<Relationship Id="rId702" Type="http://schemas.openxmlformats.org/officeDocument/2006/relationships/hyperlink" Target="https://login.consultant.ru/link/?req=doc&amp;base=RZB&amp;n=421014&amp;dst=100360" TargetMode = "External"/>
	<Relationship Id="rId703" Type="http://schemas.openxmlformats.org/officeDocument/2006/relationships/hyperlink" Target="https://login.consultant.ru/link/?req=doc&amp;base=RZB&amp;n=421014&amp;dst=100361" TargetMode = "External"/>
	<Relationship Id="rId704" Type="http://schemas.openxmlformats.org/officeDocument/2006/relationships/hyperlink" Target="https://login.consultant.ru/link/?req=doc&amp;base=RZB&amp;n=421014&amp;dst=100362" TargetMode = "External"/>
	<Relationship Id="rId705" Type="http://schemas.openxmlformats.org/officeDocument/2006/relationships/hyperlink" Target="https://login.consultant.ru/link/?req=doc&amp;base=RZB&amp;n=421014&amp;dst=100363" TargetMode = "External"/>
	<Relationship Id="rId706" Type="http://schemas.openxmlformats.org/officeDocument/2006/relationships/hyperlink" Target="https://login.consultant.ru/link/?req=doc&amp;base=RZB&amp;n=421014&amp;dst=100364" TargetMode = "External"/>
	<Relationship Id="rId707" Type="http://schemas.openxmlformats.org/officeDocument/2006/relationships/hyperlink" Target="https://login.consultant.ru/link/?req=doc&amp;base=RZB&amp;n=462923&amp;dst=100061" TargetMode = "External"/>
	<Relationship Id="rId708" Type="http://schemas.openxmlformats.org/officeDocument/2006/relationships/hyperlink" Target="https://login.consultant.ru/link/?req=doc&amp;base=RZB&amp;n=126735&amp;dst=100035" TargetMode = "External"/>
	<Relationship Id="rId709" Type="http://schemas.openxmlformats.org/officeDocument/2006/relationships/hyperlink" Target="https://login.consultant.ru/link/?req=doc&amp;base=RZB&amp;n=421014&amp;dst=100366" TargetMode = "External"/>
	<Relationship Id="rId710" Type="http://schemas.openxmlformats.org/officeDocument/2006/relationships/hyperlink" Target="https://login.consultant.ru/link/?req=doc&amp;base=RZB&amp;n=99661&amp;dst=100004" TargetMode = "External"/>
	<Relationship Id="rId711" Type="http://schemas.openxmlformats.org/officeDocument/2006/relationships/hyperlink" Target="https://login.consultant.ru/link/?req=doc&amp;base=RZB&amp;n=126735&amp;dst=100036" TargetMode = "External"/>
	<Relationship Id="rId712" Type="http://schemas.openxmlformats.org/officeDocument/2006/relationships/hyperlink" Target="https://login.consultant.ru/link/?req=doc&amp;base=RZB&amp;n=421014&amp;dst=100367" TargetMode = "External"/>
	<Relationship Id="rId713" Type="http://schemas.openxmlformats.org/officeDocument/2006/relationships/hyperlink" Target="https://login.consultant.ru/link/?req=doc&amp;base=RZB&amp;n=213561&amp;dst=100010" TargetMode = "External"/>
	<Relationship Id="rId714" Type="http://schemas.openxmlformats.org/officeDocument/2006/relationships/hyperlink" Target="https://login.consultant.ru/link/?req=doc&amp;base=RZB&amp;n=126735&amp;dst=100038" TargetMode = "External"/>
	<Relationship Id="rId715" Type="http://schemas.openxmlformats.org/officeDocument/2006/relationships/hyperlink" Target="https://login.consultant.ru/link/?req=doc&amp;base=RZB&amp;n=462923&amp;dst=100061" TargetMode = "External"/>
	<Relationship Id="rId716" Type="http://schemas.openxmlformats.org/officeDocument/2006/relationships/hyperlink" Target="https://login.consultant.ru/link/?req=doc&amp;base=RZB&amp;n=405625&amp;dst=100371" TargetMode = "External"/>
	<Relationship Id="rId717" Type="http://schemas.openxmlformats.org/officeDocument/2006/relationships/hyperlink" Target="https://login.consultant.ru/link/?req=doc&amp;base=RZB&amp;n=421014&amp;dst=100368" TargetMode = "External"/>
	<Relationship Id="rId718" Type="http://schemas.openxmlformats.org/officeDocument/2006/relationships/hyperlink" Target="https://login.consultant.ru/link/?req=doc&amp;base=RZB&amp;n=421014&amp;dst=100370" TargetMode = "External"/>
	<Relationship Id="rId719" Type="http://schemas.openxmlformats.org/officeDocument/2006/relationships/hyperlink" Target="https://login.consultant.ru/link/?req=doc&amp;base=RZB&amp;n=421014&amp;dst=100372" TargetMode = "External"/>
	<Relationship Id="rId720" Type="http://schemas.openxmlformats.org/officeDocument/2006/relationships/hyperlink" Target="https://login.consultant.ru/link/?req=doc&amp;base=RZB&amp;n=405625&amp;dst=100063" TargetMode = "External"/>
	<Relationship Id="rId721" Type="http://schemas.openxmlformats.org/officeDocument/2006/relationships/hyperlink" Target="https://login.consultant.ru/link/?req=doc&amp;base=RZB&amp;n=421014&amp;dst=100373" TargetMode = "External"/>
	<Relationship Id="rId722" Type="http://schemas.openxmlformats.org/officeDocument/2006/relationships/hyperlink" Target="https://login.consultant.ru/link/?req=doc&amp;base=RZB&amp;n=421014&amp;dst=100374" TargetMode = "External"/>
	<Relationship Id="rId723" Type="http://schemas.openxmlformats.org/officeDocument/2006/relationships/hyperlink" Target="https://login.consultant.ru/link/?req=doc&amp;base=RZB&amp;n=421027&amp;dst=100100" TargetMode = "External"/>
	<Relationship Id="rId724" Type="http://schemas.openxmlformats.org/officeDocument/2006/relationships/hyperlink" Target="https://login.consultant.ru/link/?req=doc&amp;base=RZB&amp;n=132709&amp;dst=100071" TargetMode = "External"/>
	<Relationship Id="rId725" Type="http://schemas.openxmlformats.org/officeDocument/2006/relationships/hyperlink" Target="https://login.consultant.ru/link/?req=doc&amp;base=RZB&amp;n=132709&amp;dst=100073" TargetMode = "External"/>
	<Relationship Id="rId726" Type="http://schemas.openxmlformats.org/officeDocument/2006/relationships/hyperlink" Target="https://login.consultant.ru/link/?req=doc&amp;base=RZB&amp;n=163950&amp;dst=100012" TargetMode = "External"/>
	<Relationship Id="rId727" Type="http://schemas.openxmlformats.org/officeDocument/2006/relationships/hyperlink" Target="https://login.consultant.ru/link/?req=doc&amp;base=RZB&amp;n=117088&amp;dst=100010" TargetMode = "External"/>
	<Relationship Id="rId728" Type="http://schemas.openxmlformats.org/officeDocument/2006/relationships/hyperlink" Target="https://login.consultant.ru/link/?req=doc&amp;base=RZB&amp;n=200920&amp;dst=100071" TargetMode = "External"/>
	<Relationship Id="rId729" Type="http://schemas.openxmlformats.org/officeDocument/2006/relationships/hyperlink" Target="https://login.consultant.ru/link/?req=doc&amp;base=RZB&amp;n=201309&amp;dst=100021" TargetMode = "External"/>
	<Relationship Id="rId730" Type="http://schemas.openxmlformats.org/officeDocument/2006/relationships/hyperlink" Target="https://login.consultant.ru/link/?req=doc&amp;base=RZB&amp;n=137651&amp;dst=100010" TargetMode = "External"/>
	<Relationship Id="rId731" Type="http://schemas.openxmlformats.org/officeDocument/2006/relationships/hyperlink" Target="https://login.consultant.ru/link/?req=doc&amp;base=RZB&amp;n=221800&amp;dst=100091" TargetMode = "External"/>
	<Relationship Id="rId732" Type="http://schemas.openxmlformats.org/officeDocument/2006/relationships/hyperlink" Target="https://login.consultant.ru/link/?req=doc&amp;base=RZB&amp;n=148462&amp;dst=100010" TargetMode = "External"/>
	<Relationship Id="rId733" Type="http://schemas.openxmlformats.org/officeDocument/2006/relationships/hyperlink" Target="https://login.consultant.ru/link/?req=doc&amp;base=RZB&amp;n=153916&amp;dst=100023" TargetMode = "External"/>
	<Relationship Id="rId734" Type="http://schemas.openxmlformats.org/officeDocument/2006/relationships/hyperlink" Target="https://login.consultant.ru/link/?req=doc&amp;base=RZB&amp;n=201259&amp;dst=100010" TargetMode = "External"/>
	<Relationship Id="rId735" Type="http://schemas.openxmlformats.org/officeDocument/2006/relationships/hyperlink" Target="https://login.consultant.ru/link/?req=doc&amp;base=RZB&amp;n=164858&amp;dst=100011" TargetMode = "External"/>
	<Relationship Id="rId736" Type="http://schemas.openxmlformats.org/officeDocument/2006/relationships/hyperlink" Target="https://login.consultant.ru/link/?req=doc&amp;base=RZB&amp;n=165850&amp;dst=100010" TargetMode = "External"/>
	<Relationship Id="rId737" Type="http://schemas.openxmlformats.org/officeDocument/2006/relationships/hyperlink" Target="https://login.consultant.ru/link/?req=doc&amp;base=RZB&amp;n=173188&amp;dst=100010" TargetMode = "External"/>
	<Relationship Id="rId738" Type="http://schemas.openxmlformats.org/officeDocument/2006/relationships/hyperlink" Target="https://login.consultant.ru/link/?req=doc&amp;base=RZB&amp;n=173202&amp;dst=100010" TargetMode = "External"/>
	<Relationship Id="rId739" Type="http://schemas.openxmlformats.org/officeDocument/2006/relationships/hyperlink" Target="https://login.consultant.ru/link/?req=doc&amp;base=RZB&amp;n=200716&amp;dst=100010" TargetMode = "External"/>
	<Relationship Id="rId740" Type="http://schemas.openxmlformats.org/officeDocument/2006/relationships/hyperlink" Target="https://login.consultant.ru/link/?req=doc&amp;base=RZB&amp;n=201087&amp;dst=100023" TargetMode = "External"/>
	<Relationship Id="rId741" Type="http://schemas.openxmlformats.org/officeDocument/2006/relationships/hyperlink" Target="https://login.consultant.ru/link/?req=doc&amp;base=RZB&amp;n=220903&amp;dst=100010" TargetMode = "External"/>
	<Relationship Id="rId742" Type="http://schemas.openxmlformats.org/officeDocument/2006/relationships/hyperlink" Target="https://login.consultant.ru/link/?req=doc&amp;base=RZB&amp;n=286722&amp;dst=100010" TargetMode = "External"/>
	<Relationship Id="rId743" Type="http://schemas.openxmlformats.org/officeDocument/2006/relationships/hyperlink" Target="https://login.consultant.ru/link/?req=doc&amp;base=RZB&amp;n=386906&amp;dst=100011" TargetMode = "External"/>
	<Relationship Id="rId744" Type="http://schemas.openxmlformats.org/officeDocument/2006/relationships/hyperlink" Target="https://login.consultant.ru/link/?req=doc&amp;base=RZB&amp;n=421797&amp;dst=100010" TargetMode = "External"/>
	<Relationship Id="rId745" Type="http://schemas.openxmlformats.org/officeDocument/2006/relationships/hyperlink" Target="https://login.consultant.ru/link/?req=doc&amp;base=RZB&amp;n=444690&amp;dst=100010" TargetMode = "External"/>
	<Relationship Id="rId746" Type="http://schemas.openxmlformats.org/officeDocument/2006/relationships/hyperlink" Target="https://login.consultant.ru/link/?req=doc&amp;base=RZB&amp;n=446110&amp;dst=100012" TargetMode = "External"/>
	<Relationship Id="rId747" Type="http://schemas.openxmlformats.org/officeDocument/2006/relationships/hyperlink" Target="https://login.consultant.ru/link/?req=doc&amp;base=RZB&amp;n=449363&amp;dst=100008" TargetMode = "External"/>
	<Relationship Id="rId748" Type="http://schemas.openxmlformats.org/officeDocument/2006/relationships/hyperlink" Target="https://login.consultant.ru/link/?req=doc&amp;base=RZB&amp;n=132709&amp;dst=100074" TargetMode = "External"/>
	<Relationship Id="rId749" Type="http://schemas.openxmlformats.org/officeDocument/2006/relationships/hyperlink" Target="https://login.consultant.ru/link/?req=doc&amp;base=RZB&amp;n=206888&amp;dst=100078" TargetMode = "External"/>
	<Relationship Id="rId750" Type="http://schemas.openxmlformats.org/officeDocument/2006/relationships/hyperlink" Target="https://login.consultant.ru/link/?req=doc&amp;base=RZB&amp;n=436876&amp;dst=100141" TargetMode = "External"/>
	<Relationship Id="rId751" Type="http://schemas.openxmlformats.org/officeDocument/2006/relationships/hyperlink" Target="https://login.consultant.ru/link/?req=doc&amp;base=RZB&amp;n=101362" TargetMode = "External"/>
	<Relationship Id="rId752" Type="http://schemas.openxmlformats.org/officeDocument/2006/relationships/hyperlink" Target="https://login.consultant.ru/link/?req=doc&amp;base=RZB&amp;n=164858&amp;dst=100012" TargetMode = "External"/>
	<Relationship Id="rId753" Type="http://schemas.openxmlformats.org/officeDocument/2006/relationships/hyperlink" Target="https://login.consultant.ru/link/?req=doc&amp;base=RZB&amp;n=420088&amp;dst=100088" TargetMode = "External"/>
	<Relationship Id="rId754" Type="http://schemas.openxmlformats.org/officeDocument/2006/relationships/hyperlink" Target="https://login.consultant.ru/link/?req=doc&amp;base=RZB&amp;n=421804&amp;dst=100010" TargetMode = "External"/>
	<Relationship Id="rId755" Type="http://schemas.openxmlformats.org/officeDocument/2006/relationships/hyperlink" Target="https://login.consultant.ru/link/?req=doc&amp;base=RZB&amp;n=132431&amp;dst=100008" TargetMode = "External"/>
	<Relationship Id="rId756" Type="http://schemas.openxmlformats.org/officeDocument/2006/relationships/hyperlink" Target="https://login.consultant.ru/link/?req=doc&amp;base=RZB&amp;n=465561&amp;dst=102111" TargetMode = "External"/>
	<Relationship Id="rId757" Type="http://schemas.openxmlformats.org/officeDocument/2006/relationships/hyperlink" Target="https://login.consultant.ru/link/?req=doc&amp;base=RZB&amp;n=132709&amp;dst=100076" TargetMode = "External"/>
	<Relationship Id="rId758" Type="http://schemas.openxmlformats.org/officeDocument/2006/relationships/hyperlink" Target="https://login.consultant.ru/link/?req=doc&amp;base=RZB&amp;n=132709&amp;dst=100077" TargetMode = "External"/>
	<Relationship Id="rId759" Type="http://schemas.openxmlformats.org/officeDocument/2006/relationships/hyperlink" Target="https://login.consultant.ru/link/?req=doc&amp;base=RZB&amp;n=200696&amp;dst=100015" TargetMode = "External"/>
	<Relationship Id="rId760" Type="http://schemas.openxmlformats.org/officeDocument/2006/relationships/hyperlink" Target="https://login.consultant.ru/link/?req=doc&amp;base=RZB&amp;n=200696&amp;dst=100015" TargetMode = "External"/>
	<Relationship Id="rId761" Type="http://schemas.openxmlformats.org/officeDocument/2006/relationships/hyperlink" Target="https://login.consultant.ru/link/?req=doc&amp;base=RZB&amp;n=207951&amp;dst=100087" TargetMode = "External"/>
	<Relationship Id="rId762" Type="http://schemas.openxmlformats.org/officeDocument/2006/relationships/hyperlink" Target="https://login.consultant.ru/link/?req=doc&amp;base=RZB&amp;n=207951&amp;dst=100088" TargetMode = "External"/>
	<Relationship Id="rId763" Type="http://schemas.openxmlformats.org/officeDocument/2006/relationships/hyperlink" Target="https://login.consultant.ru/link/?req=doc&amp;base=RZB&amp;n=200696&amp;dst=100015" TargetMode = "External"/>
	<Relationship Id="rId764" Type="http://schemas.openxmlformats.org/officeDocument/2006/relationships/hyperlink" Target="https://login.consultant.ru/link/?req=doc&amp;base=RZB&amp;n=176020&amp;dst=100010" TargetMode = "External"/>
	<Relationship Id="rId765" Type="http://schemas.openxmlformats.org/officeDocument/2006/relationships/hyperlink" Target="https://login.consultant.ru/link/?req=doc&amp;base=RZB&amp;n=122882&amp;dst=100041" TargetMode = "External"/>
	<Relationship Id="rId766" Type="http://schemas.openxmlformats.org/officeDocument/2006/relationships/hyperlink" Target="https://login.consultant.ru/link/?req=doc&amp;base=RZB&amp;n=176020&amp;dst=100015" TargetMode = "External"/>
	<Relationship Id="rId767" Type="http://schemas.openxmlformats.org/officeDocument/2006/relationships/hyperlink" Target="https://login.consultant.ru/link/?req=doc&amp;base=RZB&amp;n=176020&amp;dst=100013" TargetMode = "External"/>
	<Relationship Id="rId768" Type="http://schemas.openxmlformats.org/officeDocument/2006/relationships/hyperlink" Target="https://login.consultant.ru/link/?req=doc&amp;base=RZB&amp;n=176020&amp;dst=100062" TargetMode = "External"/>
	<Relationship Id="rId769" Type="http://schemas.openxmlformats.org/officeDocument/2006/relationships/hyperlink" Target="https://login.consultant.ru/link/?req=doc&amp;base=RZB&amp;n=176020&amp;dst=100017" TargetMode = "External"/>
	<Relationship Id="rId770" Type="http://schemas.openxmlformats.org/officeDocument/2006/relationships/hyperlink" Target="https://login.consultant.ru/link/?req=doc&amp;base=RZB&amp;n=89971&amp;dst=100015" TargetMode = "External"/>
	<Relationship Id="rId771" Type="http://schemas.openxmlformats.org/officeDocument/2006/relationships/hyperlink" Target="https://login.consultant.ru/link/?req=doc&amp;base=RZB&amp;n=176020&amp;dst=100022" TargetMode = "External"/>
	<Relationship Id="rId772" Type="http://schemas.openxmlformats.org/officeDocument/2006/relationships/hyperlink" Target="https://login.consultant.ru/link/?req=doc&amp;base=RZB&amp;n=205457&amp;dst=100029" TargetMode = "External"/>
	<Relationship Id="rId773" Type="http://schemas.openxmlformats.org/officeDocument/2006/relationships/hyperlink" Target="https://login.consultant.ru/link/?req=doc&amp;base=RZB&amp;n=176020&amp;dst=100027" TargetMode = "External"/>
	<Relationship Id="rId774" Type="http://schemas.openxmlformats.org/officeDocument/2006/relationships/hyperlink" Target="https://login.consultant.ru/link/?req=doc&amp;base=RZB&amp;n=176020&amp;dst=100029" TargetMode = "External"/>
	<Relationship Id="rId775" Type="http://schemas.openxmlformats.org/officeDocument/2006/relationships/hyperlink" Target="https://login.consultant.ru/link/?req=doc&amp;base=RZB&amp;n=176020&amp;dst=100030" TargetMode = "External"/>
	<Relationship Id="rId776" Type="http://schemas.openxmlformats.org/officeDocument/2006/relationships/hyperlink" Target="https://login.consultant.ru/link/?req=doc&amp;base=RZB&amp;n=176020&amp;dst=100031" TargetMode = "External"/>
	<Relationship Id="rId777" Type="http://schemas.openxmlformats.org/officeDocument/2006/relationships/hyperlink" Target="https://login.consultant.ru/link/?req=doc&amp;base=RZB&amp;n=176020&amp;dst=100032" TargetMode = "External"/>
	<Relationship Id="rId778" Type="http://schemas.openxmlformats.org/officeDocument/2006/relationships/hyperlink" Target="https://login.consultant.ru/link/?req=doc&amp;base=RZB&amp;n=176020&amp;dst=100035" TargetMode = "External"/>
	<Relationship Id="rId779" Type="http://schemas.openxmlformats.org/officeDocument/2006/relationships/hyperlink" Target="https://login.consultant.ru/link/?req=doc&amp;base=RZB&amp;n=176020&amp;dst=100036" TargetMode = "External"/>
	<Relationship Id="rId780" Type="http://schemas.openxmlformats.org/officeDocument/2006/relationships/hyperlink" Target="https://login.consultant.ru/link/?req=doc&amp;base=RZB&amp;n=399841&amp;dst=100016" TargetMode = "External"/>
	<Relationship Id="rId781" Type="http://schemas.openxmlformats.org/officeDocument/2006/relationships/hyperlink" Target="https://login.consultant.ru/link/?req=doc&amp;base=RZB&amp;n=205457&amp;dst=100031" TargetMode = "External"/>
	<Relationship Id="rId782" Type="http://schemas.openxmlformats.org/officeDocument/2006/relationships/hyperlink" Target="https://login.consultant.ru/link/?req=doc&amp;base=RZB&amp;n=122992&amp;dst=100119" TargetMode = "External"/>
	<Relationship Id="rId783" Type="http://schemas.openxmlformats.org/officeDocument/2006/relationships/hyperlink" Target="https://login.consultant.ru/link/?req=doc&amp;base=RZB&amp;n=122992&amp;dst=100120" TargetMode = "External"/>
	<Relationship Id="rId784" Type="http://schemas.openxmlformats.org/officeDocument/2006/relationships/hyperlink" Target="https://login.consultant.ru/link/?req=doc&amp;base=RZB&amp;n=48574&amp;dst=100011" TargetMode = "External"/>
	<Relationship Id="rId785" Type="http://schemas.openxmlformats.org/officeDocument/2006/relationships/hyperlink" Target="https://login.consultant.ru/link/?req=doc&amp;base=RZB&amp;n=122882&amp;dst=100042" TargetMode = "External"/>
	<Relationship Id="rId786" Type="http://schemas.openxmlformats.org/officeDocument/2006/relationships/hyperlink" Target="https://login.consultant.ru/link/?req=doc&amp;base=RZB&amp;n=200920&amp;dst=100072" TargetMode = "External"/>
	<Relationship Id="rId787" Type="http://schemas.openxmlformats.org/officeDocument/2006/relationships/hyperlink" Target="https://login.consultant.ru/link/?req=doc&amp;base=RZB&amp;n=418064&amp;dst=100045" TargetMode = "External"/>
	<Relationship Id="rId788" Type="http://schemas.openxmlformats.org/officeDocument/2006/relationships/hyperlink" Target="https://login.consultant.ru/link/?req=doc&amp;base=RZB&amp;n=200920&amp;dst=100075" TargetMode = "External"/>
	<Relationship Id="rId789" Type="http://schemas.openxmlformats.org/officeDocument/2006/relationships/hyperlink" Target="https://login.consultant.ru/link/?req=doc&amp;base=RZB&amp;n=200920&amp;dst=100077" TargetMode = "External"/>
	<Relationship Id="rId790" Type="http://schemas.openxmlformats.org/officeDocument/2006/relationships/hyperlink" Target="https://login.consultant.ru/link/?req=doc&amp;base=RZB&amp;n=418064&amp;dst=100012" TargetMode = "External"/>
	<Relationship Id="rId791" Type="http://schemas.openxmlformats.org/officeDocument/2006/relationships/hyperlink" Target="https://login.consultant.ru/link/?req=doc&amp;base=RZB&amp;n=200920&amp;dst=100080" TargetMode = "External"/>
	<Relationship Id="rId792" Type="http://schemas.openxmlformats.org/officeDocument/2006/relationships/hyperlink" Target="https://login.consultant.ru/link/?req=doc&amp;base=RZB&amp;n=200920&amp;dst=100082" TargetMode = "External"/>
	<Relationship Id="rId793" Type="http://schemas.openxmlformats.org/officeDocument/2006/relationships/hyperlink" Target="https://login.consultant.ru/link/?req=doc&amp;base=RZB&amp;n=200920&amp;dst=100085" TargetMode = "External"/>
	<Relationship Id="rId794" Type="http://schemas.openxmlformats.org/officeDocument/2006/relationships/hyperlink" Target="https://login.consultant.ru/link/?req=doc&amp;base=RZB&amp;n=294945&amp;dst=100287" TargetMode = "External"/>
	<Relationship Id="rId795" Type="http://schemas.openxmlformats.org/officeDocument/2006/relationships/hyperlink" Target="https://login.consultant.ru/link/?req=doc&amp;base=RZB&amp;n=200920&amp;dst=100087" TargetMode = "External"/>
	<Relationship Id="rId796" Type="http://schemas.openxmlformats.org/officeDocument/2006/relationships/hyperlink" Target="https://login.consultant.ru/link/?req=doc&amp;base=RZB&amp;n=122992&amp;dst=100123" TargetMode = "External"/>
	<Relationship Id="rId797" Type="http://schemas.openxmlformats.org/officeDocument/2006/relationships/hyperlink" Target="https://login.consultant.ru/link/?req=doc&amp;base=RZB&amp;n=122882&amp;dst=100044" TargetMode = "External"/>
	<Relationship Id="rId798" Type="http://schemas.openxmlformats.org/officeDocument/2006/relationships/hyperlink" Target="https://login.consultant.ru/link/?req=doc&amp;base=RZB&amp;n=200920&amp;dst=100088" TargetMode = "External"/>
	<Relationship Id="rId799" Type="http://schemas.openxmlformats.org/officeDocument/2006/relationships/hyperlink" Target="https://login.consultant.ru/link/?req=doc&amp;base=RZB&amp;n=122992&amp;dst=100126" TargetMode = "External"/>
	<Relationship Id="rId800" Type="http://schemas.openxmlformats.org/officeDocument/2006/relationships/hyperlink" Target="https://login.consultant.ru/link/?req=doc&amp;base=RZB&amp;n=217848&amp;dst=100010" TargetMode = "External"/>
	<Relationship Id="rId801" Type="http://schemas.openxmlformats.org/officeDocument/2006/relationships/hyperlink" Target="https://login.consultant.ru/link/?req=doc&amp;base=RZB&amp;n=221214&amp;dst=100009" TargetMode = "External"/>
	<Relationship Id="rId802" Type="http://schemas.openxmlformats.org/officeDocument/2006/relationships/hyperlink" Target="https://login.consultant.ru/link/?req=doc&amp;base=RZB&amp;n=217848&amp;dst=100021" TargetMode = "External"/>
	<Relationship Id="rId803" Type="http://schemas.openxmlformats.org/officeDocument/2006/relationships/hyperlink" Target="https://login.consultant.ru/link/?req=doc&amp;base=RZB&amp;n=221214&amp;dst=100011" TargetMode = "External"/>
	<Relationship Id="rId804" Type="http://schemas.openxmlformats.org/officeDocument/2006/relationships/hyperlink" Target="https://login.consultant.ru/link/?req=doc&amp;base=RZB&amp;n=221214&amp;dst=100013" TargetMode = "External"/>
	<Relationship Id="rId805" Type="http://schemas.openxmlformats.org/officeDocument/2006/relationships/hyperlink" Target="https://login.consultant.ru/link/?req=doc&amp;base=RZB&amp;n=221214&amp;dst=100015" TargetMode = "External"/>
	<Relationship Id="rId806" Type="http://schemas.openxmlformats.org/officeDocument/2006/relationships/hyperlink" Target="https://login.consultant.ru/link/?req=doc&amp;base=RZB&amp;n=221214&amp;dst=100016" TargetMode = "External"/>
	<Relationship Id="rId807" Type="http://schemas.openxmlformats.org/officeDocument/2006/relationships/hyperlink" Target="https://login.consultant.ru/link/?req=doc&amp;base=RZB&amp;n=217848&amp;dst=100038" TargetMode = "External"/>
	<Relationship Id="rId808" Type="http://schemas.openxmlformats.org/officeDocument/2006/relationships/hyperlink" Target="https://login.consultant.ru/link/?req=doc&amp;base=RZB&amp;n=221214&amp;dst=100020" TargetMode = "External"/>
	<Relationship Id="rId809" Type="http://schemas.openxmlformats.org/officeDocument/2006/relationships/hyperlink" Target="https://login.consultant.ru/link/?req=doc&amp;base=RZB&amp;n=221214&amp;dst=100021" TargetMode = "External"/>
	<Relationship Id="rId810" Type="http://schemas.openxmlformats.org/officeDocument/2006/relationships/hyperlink" Target="https://login.consultant.ru/link/?req=doc&amp;base=RZB&amp;n=467064&amp;dst=100044" TargetMode = "External"/>
	<Relationship Id="rId811" Type="http://schemas.openxmlformats.org/officeDocument/2006/relationships/hyperlink" Target="https://login.consultant.ru/link/?req=doc&amp;base=RZB&amp;n=121937&amp;dst=100016" TargetMode = "External"/>
	<Relationship Id="rId812" Type="http://schemas.openxmlformats.org/officeDocument/2006/relationships/hyperlink" Target="https://login.consultant.ru/link/?req=doc&amp;base=RZB&amp;n=204718&amp;dst=100033" TargetMode = "External"/>
	<Relationship Id="rId813" Type="http://schemas.openxmlformats.org/officeDocument/2006/relationships/hyperlink" Target="https://login.consultant.ru/link/?req=doc&amp;base=RZB&amp;n=111368&amp;dst=100025" TargetMode = "External"/>
	<Relationship Id="rId814" Type="http://schemas.openxmlformats.org/officeDocument/2006/relationships/hyperlink" Target="https://login.consultant.ru/link/?req=doc&amp;base=RZB&amp;n=45566&amp;dst=100013" TargetMode = "External"/>
	<Relationship Id="rId815" Type="http://schemas.openxmlformats.org/officeDocument/2006/relationships/hyperlink" Target="https://login.consultant.ru/link/?req=doc&amp;base=RZB&amp;n=176020&amp;dst=100014" TargetMode = "External"/>
	<Relationship Id="rId816" Type="http://schemas.openxmlformats.org/officeDocument/2006/relationships/hyperlink" Target="https://login.consultant.ru/link/?req=doc&amp;base=RZB&amp;n=89971&amp;dst=100017" TargetMode = "External"/>
	<Relationship Id="rId817" Type="http://schemas.openxmlformats.org/officeDocument/2006/relationships/hyperlink" Target="https://login.consultant.ru/link/?req=doc&amp;base=RZB&amp;n=72601&amp;dst=100025" TargetMode = "External"/>
	<Relationship Id="rId818" Type="http://schemas.openxmlformats.org/officeDocument/2006/relationships/hyperlink" Target="https://login.consultant.ru/link/?req=doc&amp;base=RZB&amp;n=205457&amp;dst=100033" TargetMode = "External"/>
	<Relationship Id="rId819" Type="http://schemas.openxmlformats.org/officeDocument/2006/relationships/hyperlink" Target="https://login.consultant.ru/link/?req=doc&amp;base=RZB&amp;n=165824&amp;dst=100011" TargetMode = "External"/>
	<Relationship Id="rId820" Type="http://schemas.openxmlformats.org/officeDocument/2006/relationships/hyperlink" Target="https://login.consultant.ru/link/?req=doc&amp;base=RZB&amp;n=165824&amp;dst=100012" TargetMode = "External"/>
	<Relationship Id="rId821" Type="http://schemas.openxmlformats.org/officeDocument/2006/relationships/hyperlink" Target="https://login.consultant.ru/link/?req=doc&amp;base=RZB&amp;n=122882&amp;dst=100046" TargetMode = "External"/>
	<Relationship Id="rId822" Type="http://schemas.openxmlformats.org/officeDocument/2006/relationships/hyperlink" Target="https://login.consultant.ru/link/?req=doc&amp;base=RZB&amp;n=111368&amp;dst=100026" TargetMode = "External"/>
	<Relationship Id="rId823" Type="http://schemas.openxmlformats.org/officeDocument/2006/relationships/hyperlink" Target="https://login.consultant.ru/link/?req=doc&amp;base=RZB&amp;n=122992&amp;dst=100130" TargetMode = "External"/>
	<Relationship Id="rId824" Type="http://schemas.openxmlformats.org/officeDocument/2006/relationships/hyperlink" Target="https://login.consultant.ru/link/?req=doc&amp;base=RZB&amp;n=122992&amp;dst=100131" TargetMode = "External"/>
	<Relationship Id="rId825" Type="http://schemas.openxmlformats.org/officeDocument/2006/relationships/hyperlink" Target="https://login.consultant.ru/link/?req=doc&amp;base=RZB&amp;n=122882&amp;dst=100047" TargetMode = "External"/>
	<Relationship Id="rId826" Type="http://schemas.openxmlformats.org/officeDocument/2006/relationships/hyperlink" Target="https://login.consultant.ru/link/?req=doc&amp;base=RZB&amp;n=111368&amp;dst=100027" TargetMode = "External"/>
	<Relationship Id="rId827" Type="http://schemas.openxmlformats.org/officeDocument/2006/relationships/hyperlink" Target="https://login.consultant.ru/link/?req=doc&amp;base=RZB&amp;n=122882&amp;dst=100048" TargetMode = "External"/>
	<Relationship Id="rId828" Type="http://schemas.openxmlformats.org/officeDocument/2006/relationships/hyperlink" Target="https://login.consultant.ru/link/?req=doc&amp;base=RZB&amp;n=111368&amp;dst=100028" TargetMode = "External"/>
	<Relationship Id="rId829" Type="http://schemas.openxmlformats.org/officeDocument/2006/relationships/hyperlink" Target="https://login.consultant.ru/link/?req=doc&amp;base=RZB&amp;n=467064&amp;dst=100044" TargetMode = "External"/>
	<Relationship Id="rId830" Type="http://schemas.openxmlformats.org/officeDocument/2006/relationships/hyperlink" Target="https://login.consultant.ru/link/?req=doc&amp;base=RZB&amp;n=121937&amp;dst=100025" TargetMode = "External"/>
	<Relationship Id="rId831" Type="http://schemas.openxmlformats.org/officeDocument/2006/relationships/hyperlink" Target="https://login.consultant.ru/link/?req=doc&amp;base=RZB&amp;n=122882&amp;dst=100049" TargetMode = "External"/>
	<Relationship Id="rId832" Type="http://schemas.openxmlformats.org/officeDocument/2006/relationships/hyperlink" Target="https://login.consultant.ru/link/?req=doc&amp;base=RZB&amp;n=111368&amp;dst=100029" TargetMode = "External"/>
	<Relationship Id="rId833" Type="http://schemas.openxmlformats.org/officeDocument/2006/relationships/hyperlink" Target="https://login.consultant.ru/link/?req=doc&amp;base=RZB&amp;n=200920&amp;dst=100091" TargetMode = "External"/>
	<Relationship Id="rId834" Type="http://schemas.openxmlformats.org/officeDocument/2006/relationships/hyperlink" Target="https://login.consultant.ru/link/?req=doc&amp;base=RZB&amp;n=176020&amp;dst=100014" TargetMode = "External"/>
	<Relationship Id="rId835" Type="http://schemas.openxmlformats.org/officeDocument/2006/relationships/hyperlink" Target="https://login.consultant.ru/link/?req=doc&amp;base=RZB&amp;n=89971&amp;dst=100019" TargetMode = "External"/>
	<Relationship Id="rId836" Type="http://schemas.openxmlformats.org/officeDocument/2006/relationships/hyperlink" Target="https://login.consultant.ru/link/?req=doc&amp;base=RZB&amp;n=72601&amp;dst=100025" TargetMode = "External"/>
	<Relationship Id="rId837" Type="http://schemas.openxmlformats.org/officeDocument/2006/relationships/hyperlink" Target="https://login.consultant.ru/link/?req=doc&amp;base=RZB&amp;n=205457&amp;dst=100035" TargetMode = "External"/>
	<Relationship Id="rId838" Type="http://schemas.openxmlformats.org/officeDocument/2006/relationships/hyperlink" Target="https://login.consultant.ru/link/?req=doc&amp;base=RZB&amp;n=165824&amp;dst=100015" TargetMode = "External"/>
	<Relationship Id="rId839" Type="http://schemas.openxmlformats.org/officeDocument/2006/relationships/hyperlink" Target="https://login.consultant.ru/link/?req=doc&amp;base=RZB&amp;n=122992&amp;dst=100134" TargetMode = "External"/>
	<Relationship Id="rId840" Type="http://schemas.openxmlformats.org/officeDocument/2006/relationships/hyperlink" Target="https://login.consultant.ru/link/?req=doc&amp;base=RZB&amp;n=165824&amp;dst=100016" TargetMode = "External"/>
	<Relationship Id="rId841" Type="http://schemas.openxmlformats.org/officeDocument/2006/relationships/hyperlink" Target="https://login.consultant.ru/link/?req=doc&amp;base=RZB&amp;n=121937&amp;dst=100016" TargetMode = "External"/>
	<Relationship Id="rId842" Type="http://schemas.openxmlformats.org/officeDocument/2006/relationships/hyperlink" Target="https://login.consultant.ru/link/?req=doc&amp;base=RZB&amp;n=121937&amp;dst=100025" TargetMode = "External"/>
	<Relationship Id="rId843" Type="http://schemas.openxmlformats.org/officeDocument/2006/relationships/hyperlink" Target="https://login.consultant.ru/link/?req=doc&amp;base=RZB&amp;n=418064&amp;dst=100045" TargetMode = "External"/>
	<Relationship Id="rId844" Type="http://schemas.openxmlformats.org/officeDocument/2006/relationships/hyperlink" Target="https://login.consultant.ru/link/?req=doc&amp;base=RZB&amp;n=200920&amp;dst=100092" TargetMode = "External"/>
	<Relationship Id="rId845" Type="http://schemas.openxmlformats.org/officeDocument/2006/relationships/hyperlink" Target="https://login.consultant.ru/link/?req=doc&amp;base=RZB&amp;n=121937&amp;dst=100016" TargetMode = "External"/>
	<Relationship Id="rId846" Type="http://schemas.openxmlformats.org/officeDocument/2006/relationships/hyperlink" Target="https://login.consultant.ru/link/?req=doc&amp;base=RZB&amp;n=418064&amp;dst=100012" TargetMode = "External"/>
	<Relationship Id="rId847" Type="http://schemas.openxmlformats.org/officeDocument/2006/relationships/hyperlink" Target="https://login.consultant.ru/link/?req=doc&amp;base=RZB&amp;n=200920&amp;dst=100095" TargetMode = "External"/>
	<Relationship Id="rId848" Type="http://schemas.openxmlformats.org/officeDocument/2006/relationships/hyperlink" Target="https://login.consultant.ru/link/?req=doc&amp;base=RZB&amp;n=121937&amp;dst=100025" TargetMode = "External"/>
	<Relationship Id="rId849" Type="http://schemas.openxmlformats.org/officeDocument/2006/relationships/hyperlink" Target="https://login.consultant.ru/link/?req=doc&amp;base=RZB&amp;n=200920&amp;dst=100097" TargetMode = "External"/>
	<Relationship Id="rId850" Type="http://schemas.openxmlformats.org/officeDocument/2006/relationships/hyperlink" Target="https://login.consultant.ru/link/?req=doc&amp;base=RZB&amp;n=121937&amp;dst=100028" TargetMode = "External"/>
	<Relationship Id="rId851" Type="http://schemas.openxmlformats.org/officeDocument/2006/relationships/hyperlink" Target="https://login.consultant.ru/link/?req=doc&amp;base=RZB&amp;n=122992&amp;dst=100136" TargetMode = "External"/>
	<Relationship Id="rId852" Type="http://schemas.openxmlformats.org/officeDocument/2006/relationships/hyperlink" Target="https://login.consultant.ru/link/?req=doc&amp;base=RZB&amp;n=122992&amp;dst=100136" TargetMode = "External"/>
	<Relationship Id="rId853" Type="http://schemas.openxmlformats.org/officeDocument/2006/relationships/hyperlink" Target="https://login.consultant.ru/link/?req=doc&amp;base=RZB&amp;n=111368&amp;dst=100038" TargetMode = "External"/>
	<Relationship Id="rId854" Type="http://schemas.openxmlformats.org/officeDocument/2006/relationships/hyperlink" Target="https://login.consultant.ru/link/?req=doc&amp;base=RZB&amp;n=200920&amp;dst=100100" TargetMode = "External"/>
	<Relationship Id="rId855" Type="http://schemas.openxmlformats.org/officeDocument/2006/relationships/hyperlink" Target="https://login.consultant.ru/link/?req=doc&amp;base=RZB&amp;n=72601&amp;dst=100025" TargetMode = "External"/>
	<Relationship Id="rId856" Type="http://schemas.openxmlformats.org/officeDocument/2006/relationships/hyperlink" Target="https://login.consultant.ru/link/?req=doc&amp;base=RZB&amp;n=165824&amp;dst=100019" TargetMode = "External"/>
	<Relationship Id="rId857" Type="http://schemas.openxmlformats.org/officeDocument/2006/relationships/hyperlink" Target="https://login.consultant.ru/link/?req=doc&amp;base=RZB&amp;n=165824&amp;dst=100020" TargetMode = "External"/>
	<Relationship Id="rId858" Type="http://schemas.openxmlformats.org/officeDocument/2006/relationships/hyperlink" Target="https://login.consultant.ru/link/?req=doc&amp;base=RZB&amp;n=329970&amp;dst=100011" TargetMode = "External"/>
	<Relationship Id="rId859" Type="http://schemas.openxmlformats.org/officeDocument/2006/relationships/hyperlink" Target="https://login.consultant.ru/link/?req=doc&amp;base=RZB&amp;n=176020&amp;dst=100014" TargetMode = "External"/>
	<Relationship Id="rId860" Type="http://schemas.openxmlformats.org/officeDocument/2006/relationships/hyperlink" Target="https://login.consultant.ru/link/?req=doc&amp;base=RZB&amp;n=329970&amp;dst=100012" TargetMode = "External"/>
	<Relationship Id="rId861" Type="http://schemas.openxmlformats.org/officeDocument/2006/relationships/hyperlink" Target="https://login.consultant.ru/link/?req=doc&amp;base=RZB&amp;n=200920&amp;dst=100101" TargetMode = "External"/>
	<Relationship Id="rId862" Type="http://schemas.openxmlformats.org/officeDocument/2006/relationships/hyperlink" Target="https://login.consultant.ru/link/?req=doc&amp;base=RZB&amp;n=205457&amp;dst=100037" TargetMode = "External"/>
	<Relationship Id="rId863" Type="http://schemas.openxmlformats.org/officeDocument/2006/relationships/hyperlink" Target="https://login.consultant.ru/link/?req=doc&amp;base=RZB&amp;n=212385&amp;dst=100009" TargetMode = "External"/>
	<Relationship Id="rId864" Type="http://schemas.openxmlformats.org/officeDocument/2006/relationships/hyperlink" Target="https://login.consultant.ru/link/?req=doc&amp;base=RZB&amp;n=72601&amp;dst=100025" TargetMode = "External"/>
	<Relationship Id="rId865" Type="http://schemas.openxmlformats.org/officeDocument/2006/relationships/hyperlink" Target="https://login.consultant.ru/link/?req=doc&amp;base=RZB&amp;n=420330&amp;dst=100010" TargetMode = "External"/>
	<Relationship Id="rId866" Type="http://schemas.openxmlformats.org/officeDocument/2006/relationships/hyperlink" Target="https://login.consultant.ru/link/?req=doc&amp;base=RZB&amp;n=200696&amp;dst=100028" TargetMode = "External"/>
	<Relationship Id="rId867" Type="http://schemas.openxmlformats.org/officeDocument/2006/relationships/hyperlink" Target="https://login.consultant.ru/link/?req=doc&amp;base=RZB&amp;n=420330&amp;dst=100011" TargetMode = "External"/>
	<Relationship Id="rId868" Type="http://schemas.openxmlformats.org/officeDocument/2006/relationships/hyperlink" Target="https://login.consultant.ru/link/?req=doc&amp;base=RZB&amp;n=420330&amp;dst=100012" TargetMode = "External"/>
	<Relationship Id="rId869" Type="http://schemas.openxmlformats.org/officeDocument/2006/relationships/hyperlink" Target="https://login.consultant.ru/link/?req=doc&amp;base=RZB&amp;n=200920&amp;dst=100107" TargetMode = "External"/>
	<Relationship Id="rId870" Type="http://schemas.openxmlformats.org/officeDocument/2006/relationships/hyperlink" Target="https://login.consultant.ru/link/?req=doc&amp;base=RZB&amp;n=176020&amp;dst=100014" TargetMode = "External"/>
	<Relationship Id="rId871" Type="http://schemas.openxmlformats.org/officeDocument/2006/relationships/hyperlink" Target="https://login.consultant.ru/link/?req=doc&amp;base=RZB&amp;n=421859&amp;dst=100010" TargetMode = "External"/>
	<Relationship Id="rId872" Type="http://schemas.openxmlformats.org/officeDocument/2006/relationships/hyperlink" Target="https://login.consultant.ru/link/?req=doc&amp;base=RZB&amp;n=205457&amp;dst=100047" TargetMode = "External"/>
	<Relationship Id="rId873" Type="http://schemas.openxmlformats.org/officeDocument/2006/relationships/hyperlink" Target="https://login.consultant.ru/link/?req=doc&amp;base=RZB&amp;n=421859&amp;dst=100012" TargetMode = "External"/>
	<Relationship Id="rId874" Type="http://schemas.openxmlformats.org/officeDocument/2006/relationships/hyperlink" Target="https://login.consultant.ru/link/?req=doc&amp;base=RZB&amp;n=122992&amp;dst=100148" TargetMode = "External"/>
	<Relationship Id="rId875" Type="http://schemas.openxmlformats.org/officeDocument/2006/relationships/hyperlink" Target="https://login.consultant.ru/link/?req=doc&amp;base=RZB&amp;n=121937&amp;dst=100016" TargetMode = "External"/>
	<Relationship Id="rId876" Type="http://schemas.openxmlformats.org/officeDocument/2006/relationships/hyperlink" Target="https://login.consultant.ru/link/?req=doc&amp;base=RZB&amp;n=122992&amp;dst=100149" TargetMode = "External"/>
	<Relationship Id="rId877" Type="http://schemas.openxmlformats.org/officeDocument/2006/relationships/hyperlink" Target="https://login.consultant.ru/link/?req=doc&amp;base=RZB&amp;n=111368&amp;dst=100041" TargetMode = "External"/>
	<Relationship Id="rId878" Type="http://schemas.openxmlformats.org/officeDocument/2006/relationships/hyperlink" Target="https://login.consultant.ru/link/?req=doc&amp;base=RZB&amp;n=200920&amp;dst=100110" TargetMode = "External"/>
	<Relationship Id="rId879" Type="http://schemas.openxmlformats.org/officeDocument/2006/relationships/hyperlink" Target="https://login.consultant.ru/link/?req=doc&amp;base=RZB&amp;n=122992&amp;dst=100150" TargetMode = "External"/>
	<Relationship Id="rId880" Type="http://schemas.openxmlformats.org/officeDocument/2006/relationships/hyperlink" Target="https://login.consultant.ru/link/?req=doc&amp;base=RZB&amp;n=200920&amp;dst=100111" TargetMode = "External"/>
	<Relationship Id="rId881" Type="http://schemas.openxmlformats.org/officeDocument/2006/relationships/hyperlink" Target="https://login.consultant.ru/link/?req=doc&amp;base=RZB&amp;n=122992&amp;dst=100151" TargetMode = "External"/>
	<Relationship Id="rId882" Type="http://schemas.openxmlformats.org/officeDocument/2006/relationships/hyperlink" Target="https://login.consultant.ru/link/?req=doc&amp;base=RZB&amp;n=122992&amp;dst=100151" TargetMode = "External"/>
	<Relationship Id="rId883" Type="http://schemas.openxmlformats.org/officeDocument/2006/relationships/hyperlink" Target="https://login.consultant.ru/link/?req=doc&amp;base=RZB&amp;n=205457&amp;dst=100050" TargetMode = "External"/>
	<Relationship Id="rId884" Type="http://schemas.openxmlformats.org/officeDocument/2006/relationships/hyperlink" Target="https://login.consultant.ru/link/?req=doc&amp;base=RZB&amp;n=121937&amp;dst=100016" TargetMode = "External"/>
	<Relationship Id="rId885" Type="http://schemas.openxmlformats.org/officeDocument/2006/relationships/hyperlink" Target="https://login.consultant.ru/link/?req=doc&amp;base=RZB&amp;n=200920&amp;dst=100113" TargetMode = "External"/>
	<Relationship Id="rId886" Type="http://schemas.openxmlformats.org/officeDocument/2006/relationships/hyperlink" Target="https://login.consultant.ru/link/?req=doc&amp;base=RZB&amp;n=176020&amp;dst=100014" TargetMode = "External"/>
	<Relationship Id="rId887" Type="http://schemas.openxmlformats.org/officeDocument/2006/relationships/hyperlink" Target="https://login.consultant.ru/link/?req=doc&amp;base=RZB&amp;n=329970&amp;dst=100014" TargetMode = "External"/>
	<Relationship Id="rId888" Type="http://schemas.openxmlformats.org/officeDocument/2006/relationships/hyperlink" Target="https://login.consultant.ru/link/?req=doc&amp;base=RZB&amp;n=200920&amp;dst=100115" TargetMode = "External"/>
	<Relationship Id="rId889" Type="http://schemas.openxmlformats.org/officeDocument/2006/relationships/hyperlink" Target="https://login.consultant.ru/link/?req=doc&amp;base=RZB&amp;n=205457&amp;dst=100051" TargetMode = "External"/>
	<Relationship Id="rId890" Type="http://schemas.openxmlformats.org/officeDocument/2006/relationships/hyperlink" Target="https://login.consultant.ru/link/?req=doc&amp;base=RZB&amp;n=111368&amp;dst=100045" TargetMode = "External"/>
	<Relationship Id="rId891" Type="http://schemas.openxmlformats.org/officeDocument/2006/relationships/hyperlink" Target="https://login.consultant.ru/link/?req=doc&amp;base=RZB&amp;n=112075&amp;dst=100005" TargetMode = "External"/>
	<Relationship Id="rId892" Type="http://schemas.openxmlformats.org/officeDocument/2006/relationships/hyperlink" Target="https://login.consultant.ru/link/?req=doc&amp;base=RZB&amp;n=122992&amp;dst=100153" TargetMode = "External"/>
	<Relationship Id="rId893" Type="http://schemas.openxmlformats.org/officeDocument/2006/relationships/hyperlink" Target="https://login.consultant.ru/link/?req=doc&amp;base=RZB&amp;n=122993&amp;dst=100011" TargetMode = "External"/>
	<Relationship Id="rId894" Type="http://schemas.openxmlformats.org/officeDocument/2006/relationships/hyperlink" Target="https://login.consultant.ru/link/?req=doc&amp;base=RZB&amp;n=111368&amp;dst=100046" TargetMode = "External"/>
	<Relationship Id="rId895" Type="http://schemas.openxmlformats.org/officeDocument/2006/relationships/hyperlink" Target="https://login.consultant.ru/link/?req=doc&amp;base=RZB&amp;n=200920&amp;dst=100118" TargetMode = "External"/>
	<Relationship Id="rId896" Type="http://schemas.openxmlformats.org/officeDocument/2006/relationships/hyperlink" Target="https://login.consultant.ru/link/?req=doc&amp;base=RZB&amp;n=126735&amp;dst=100040" TargetMode = "External"/>
	<Relationship Id="rId897" Type="http://schemas.openxmlformats.org/officeDocument/2006/relationships/hyperlink" Target="https://login.consultant.ru/link/?req=doc&amp;base=RZB&amp;n=122992&amp;dst=100154" TargetMode = "External"/>
	<Relationship Id="rId898" Type="http://schemas.openxmlformats.org/officeDocument/2006/relationships/hyperlink" Target="https://login.consultant.ru/link/?req=doc&amp;base=RZB&amp;n=200920&amp;dst=100119" TargetMode = "External"/>
	<Relationship Id="rId899" Type="http://schemas.openxmlformats.org/officeDocument/2006/relationships/hyperlink" Target="https://login.consultant.ru/link/?req=doc&amp;base=RZB&amp;n=111368&amp;dst=100047" TargetMode = "External"/>
	<Relationship Id="rId900" Type="http://schemas.openxmlformats.org/officeDocument/2006/relationships/hyperlink" Target="https://login.consultant.ru/link/?req=doc&amp;base=RZB&amp;n=200920&amp;dst=100121" TargetMode = "External"/>
	<Relationship Id="rId901" Type="http://schemas.openxmlformats.org/officeDocument/2006/relationships/hyperlink" Target="https://login.consultant.ru/link/?req=doc&amp;base=RZB&amp;n=126735&amp;dst=100042" TargetMode = "External"/>
	<Relationship Id="rId902" Type="http://schemas.openxmlformats.org/officeDocument/2006/relationships/hyperlink" Target="https://login.consultant.ru/link/?req=doc&amp;base=RZB&amp;n=126735&amp;dst=100043" TargetMode = "External"/>
	<Relationship Id="rId903" Type="http://schemas.openxmlformats.org/officeDocument/2006/relationships/hyperlink" Target="https://login.consultant.ru/link/?req=doc&amp;base=RZB&amp;n=200920&amp;dst=100122" TargetMode = "External"/>
	<Relationship Id="rId904" Type="http://schemas.openxmlformats.org/officeDocument/2006/relationships/hyperlink" Target="https://login.consultant.ru/link/?req=doc&amp;base=RZB&amp;n=122992&amp;dst=100155" TargetMode = "External"/>
	<Relationship Id="rId905" Type="http://schemas.openxmlformats.org/officeDocument/2006/relationships/hyperlink" Target="https://login.consultant.ru/link/?req=doc&amp;base=RZB&amp;n=421014&amp;dst=100376" TargetMode = "External"/>
	<Relationship Id="rId906" Type="http://schemas.openxmlformats.org/officeDocument/2006/relationships/hyperlink" Target="https://login.consultant.ru/link/?req=doc&amp;base=RZB&amp;n=421014&amp;dst=100378" TargetMode = "External"/>
	<Relationship Id="rId907" Type="http://schemas.openxmlformats.org/officeDocument/2006/relationships/hyperlink" Target="https://login.consultant.ru/link/?req=doc&amp;base=RZB&amp;n=122992&amp;dst=100158" TargetMode = "External"/>
	<Relationship Id="rId908" Type="http://schemas.openxmlformats.org/officeDocument/2006/relationships/hyperlink" Target="https://login.consultant.ru/link/?req=doc&amp;base=RZB&amp;n=111368&amp;dst=100048" TargetMode = "External"/>
	<Relationship Id="rId909" Type="http://schemas.openxmlformats.org/officeDocument/2006/relationships/hyperlink" Target="https://login.consultant.ru/link/?req=doc&amp;base=RZB&amp;n=200920&amp;dst=100125" TargetMode = "External"/>
	<Relationship Id="rId910" Type="http://schemas.openxmlformats.org/officeDocument/2006/relationships/hyperlink" Target="https://login.consultant.ru/link/?req=doc&amp;base=RZB&amp;n=122992&amp;dst=100159" TargetMode = "External"/>
	<Relationship Id="rId911" Type="http://schemas.openxmlformats.org/officeDocument/2006/relationships/hyperlink" Target="https://login.consultant.ru/link/?req=doc&amp;base=RZB&amp;n=121937&amp;dst=100016" TargetMode = "External"/>
	<Relationship Id="rId912" Type="http://schemas.openxmlformats.org/officeDocument/2006/relationships/hyperlink" Target="https://login.consultant.ru/link/?req=doc&amp;base=RZB&amp;n=122992&amp;dst=100160" TargetMode = "External"/>
	<Relationship Id="rId913" Type="http://schemas.openxmlformats.org/officeDocument/2006/relationships/hyperlink" Target="https://login.consultant.ru/link/?req=doc&amp;base=RZB&amp;n=200920&amp;dst=100126" TargetMode = "External"/>
	<Relationship Id="rId914" Type="http://schemas.openxmlformats.org/officeDocument/2006/relationships/hyperlink" Target="https://login.consultant.ru/link/?req=doc&amp;base=RZB&amp;n=121937&amp;dst=100025" TargetMode = "External"/>
	<Relationship Id="rId915" Type="http://schemas.openxmlformats.org/officeDocument/2006/relationships/hyperlink" Target="https://login.consultant.ru/link/?req=doc&amp;base=RZB&amp;n=122992&amp;dst=100161" TargetMode = "External"/>
	<Relationship Id="rId916" Type="http://schemas.openxmlformats.org/officeDocument/2006/relationships/hyperlink" Target="https://login.consultant.ru/link/?req=doc&amp;base=RZB&amp;n=122993&amp;dst=100012" TargetMode = "External"/>
	<Relationship Id="rId917" Type="http://schemas.openxmlformats.org/officeDocument/2006/relationships/hyperlink" Target="https://login.consultant.ru/link/?req=doc&amp;base=RZB&amp;n=111368&amp;dst=100049" TargetMode = "External"/>
	<Relationship Id="rId918" Type="http://schemas.openxmlformats.org/officeDocument/2006/relationships/hyperlink" Target="https://login.consultant.ru/link/?req=doc&amp;base=RZB&amp;n=200920&amp;dst=100129" TargetMode = "External"/>
	<Relationship Id="rId919" Type="http://schemas.openxmlformats.org/officeDocument/2006/relationships/hyperlink" Target="https://login.consultant.ru/link/?req=doc&amp;base=RZB&amp;n=121937&amp;dst=100016" TargetMode = "External"/>
	<Relationship Id="rId920" Type="http://schemas.openxmlformats.org/officeDocument/2006/relationships/hyperlink" Target="https://login.consultant.ru/link/?req=doc&amp;base=RZB&amp;n=200920&amp;dst=100130" TargetMode = "External"/>
	<Relationship Id="rId921" Type="http://schemas.openxmlformats.org/officeDocument/2006/relationships/hyperlink" Target="https://login.consultant.ru/link/?req=doc&amp;base=RZB&amp;n=329970&amp;dst=100015" TargetMode = "External"/>
	<Relationship Id="rId922" Type="http://schemas.openxmlformats.org/officeDocument/2006/relationships/hyperlink" Target="https://login.consultant.ru/link/?req=doc&amp;base=RZB&amp;n=121937&amp;dst=100016" TargetMode = "External"/>
	<Relationship Id="rId923" Type="http://schemas.openxmlformats.org/officeDocument/2006/relationships/hyperlink" Target="https://login.consultant.ru/link/?req=doc&amp;base=RZB&amp;n=198352&amp;dst=100036" TargetMode = "External"/>
	<Relationship Id="rId924" Type="http://schemas.openxmlformats.org/officeDocument/2006/relationships/hyperlink" Target="https://login.consultant.ru/link/?req=doc&amp;base=RZB&amp;n=200920&amp;dst=100132" TargetMode = "External"/>
	<Relationship Id="rId925" Type="http://schemas.openxmlformats.org/officeDocument/2006/relationships/hyperlink" Target="https://login.consultant.ru/link/?req=doc&amp;base=RZB&amp;n=341379&amp;dst=100009" TargetMode = "External"/>
	<Relationship Id="rId926" Type="http://schemas.openxmlformats.org/officeDocument/2006/relationships/hyperlink" Target="https://login.consultant.ru/link/?req=doc&amp;base=RZB&amp;n=200920&amp;dst=100135" TargetMode = "External"/>
	<Relationship Id="rId927" Type="http://schemas.openxmlformats.org/officeDocument/2006/relationships/hyperlink" Target="https://login.consultant.ru/link/?req=doc&amp;base=RZB&amp;n=122992&amp;dst=100164" TargetMode = "External"/>
	<Relationship Id="rId928" Type="http://schemas.openxmlformats.org/officeDocument/2006/relationships/hyperlink" Target="https://login.consultant.ru/link/?req=doc&amp;base=RZB&amp;n=45576&amp;dst=100010" TargetMode = "External"/>
	<Relationship Id="rId929" Type="http://schemas.openxmlformats.org/officeDocument/2006/relationships/hyperlink" Target="https://login.consultant.ru/link/?req=doc&amp;base=RZB&amp;n=341379&amp;dst=100019" TargetMode = "External"/>
	<Relationship Id="rId930" Type="http://schemas.openxmlformats.org/officeDocument/2006/relationships/hyperlink" Target="https://login.consultant.ru/link/?req=doc&amp;base=RZB&amp;n=45576&amp;dst=100011" TargetMode = "External"/>
	<Relationship Id="rId931" Type="http://schemas.openxmlformats.org/officeDocument/2006/relationships/hyperlink" Target="https://login.consultant.ru/link/?req=doc&amp;base=RZB&amp;n=122882&amp;dst=100056" TargetMode = "External"/>
	<Relationship Id="rId932" Type="http://schemas.openxmlformats.org/officeDocument/2006/relationships/hyperlink" Target="https://login.consultant.ru/link/?req=doc&amp;base=RZB&amp;n=200920&amp;dst=100137" TargetMode = "External"/>
	<Relationship Id="rId933" Type="http://schemas.openxmlformats.org/officeDocument/2006/relationships/hyperlink" Target="https://login.consultant.ru/link/?req=doc&amp;base=RZB&amp;n=122992&amp;dst=100165" TargetMode = "External"/>
	<Relationship Id="rId934" Type="http://schemas.openxmlformats.org/officeDocument/2006/relationships/hyperlink" Target="https://login.consultant.ru/link/?req=doc&amp;base=RZB&amp;n=122882&amp;dst=100057" TargetMode = "External"/>
	<Relationship Id="rId935" Type="http://schemas.openxmlformats.org/officeDocument/2006/relationships/hyperlink" Target="https://login.consultant.ru/link/?req=doc&amp;base=RZB&amp;n=200920&amp;dst=100138" TargetMode = "External"/>
	<Relationship Id="rId936" Type="http://schemas.openxmlformats.org/officeDocument/2006/relationships/hyperlink" Target="https://login.consultant.ru/link/?req=doc&amp;base=RZB&amp;n=45576&amp;dst=100012" TargetMode = "External"/>
	<Relationship Id="rId937" Type="http://schemas.openxmlformats.org/officeDocument/2006/relationships/hyperlink" Target="https://login.consultant.ru/link/?req=doc&amp;base=RZB&amp;n=341379&amp;dst=100024" TargetMode = "External"/>
	<Relationship Id="rId938" Type="http://schemas.openxmlformats.org/officeDocument/2006/relationships/hyperlink" Target="https://login.consultant.ru/link/?req=doc&amp;base=RZB&amp;n=122882&amp;dst=100058" TargetMode = "External"/>
	<Relationship Id="rId939" Type="http://schemas.openxmlformats.org/officeDocument/2006/relationships/hyperlink" Target="https://login.consultant.ru/link/?req=doc&amp;base=RZB&amp;n=200920&amp;dst=100140" TargetMode = "External"/>
	<Relationship Id="rId940" Type="http://schemas.openxmlformats.org/officeDocument/2006/relationships/hyperlink" Target="https://login.consultant.ru/link/?req=doc&amp;base=RZB&amp;n=122992&amp;dst=100166" TargetMode = "External"/>
	<Relationship Id="rId941" Type="http://schemas.openxmlformats.org/officeDocument/2006/relationships/hyperlink" Target="https://login.consultant.ru/link/?req=doc&amp;base=RZB&amp;n=200920&amp;dst=100141" TargetMode = "External"/>
	<Relationship Id="rId942" Type="http://schemas.openxmlformats.org/officeDocument/2006/relationships/hyperlink" Target="https://login.consultant.ru/link/?req=doc&amp;base=RZB&amp;n=122992&amp;dst=100167" TargetMode = "External"/>
	<Relationship Id="rId943" Type="http://schemas.openxmlformats.org/officeDocument/2006/relationships/hyperlink" Target="https://login.consultant.ru/link/?req=doc&amp;base=RZB&amp;n=341379&amp;dst=100029" TargetMode = "External"/>
	<Relationship Id="rId944" Type="http://schemas.openxmlformats.org/officeDocument/2006/relationships/hyperlink" Target="https://login.consultant.ru/link/?req=doc&amp;base=RZB&amp;n=341379&amp;dst=100027" TargetMode = "External"/>
	<Relationship Id="rId945" Type="http://schemas.openxmlformats.org/officeDocument/2006/relationships/hyperlink" Target="https://login.consultant.ru/link/?req=doc&amp;base=RZB&amp;n=341379&amp;dst=100030" TargetMode = "External"/>
	<Relationship Id="rId946" Type="http://schemas.openxmlformats.org/officeDocument/2006/relationships/hyperlink" Target="https://login.consultant.ru/link/?req=doc&amp;base=RZB&amp;n=341379&amp;dst=100031" TargetMode = "External"/>
	<Relationship Id="rId947" Type="http://schemas.openxmlformats.org/officeDocument/2006/relationships/hyperlink" Target="https://login.consultant.ru/link/?req=doc&amp;base=RZB&amp;n=341379&amp;dst=100032" TargetMode = "External"/>
	<Relationship Id="rId948" Type="http://schemas.openxmlformats.org/officeDocument/2006/relationships/hyperlink" Target="https://login.consultant.ru/link/?req=doc&amp;base=RZB&amp;n=341379&amp;dst=100033" TargetMode = "External"/>
	<Relationship Id="rId949" Type="http://schemas.openxmlformats.org/officeDocument/2006/relationships/hyperlink" Target="https://login.consultant.ru/link/?req=doc&amp;base=RZB&amp;n=200920&amp;dst=100143" TargetMode = "External"/>
	<Relationship Id="rId950" Type="http://schemas.openxmlformats.org/officeDocument/2006/relationships/hyperlink" Target="https://login.consultant.ru/link/?req=doc&amp;base=RZB&amp;n=81835&amp;dst=100009" TargetMode = "External"/>
	<Relationship Id="rId951" Type="http://schemas.openxmlformats.org/officeDocument/2006/relationships/hyperlink" Target="https://login.consultant.ru/link/?req=doc&amp;base=RZB&amp;n=81835&amp;dst=100013" TargetMode = "External"/>
	<Relationship Id="rId952" Type="http://schemas.openxmlformats.org/officeDocument/2006/relationships/hyperlink" Target="https://login.consultant.ru/link/?req=doc&amp;base=RZB&amp;n=126735&amp;dst=100045" TargetMode = "External"/>
	<Relationship Id="rId953" Type="http://schemas.openxmlformats.org/officeDocument/2006/relationships/hyperlink" Target="https://login.consultant.ru/link/?req=doc&amp;base=RZB&amp;n=341379&amp;dst=100037" TargetMode = "External"/>
	<Relationship Id="rId954" Type="http://schemas.openxmlformats.org/officeDocument/2006/relationships/hyperlink" Target="https://login.consultant.ru/link/?req=doc&amp;base=RZB&amp;n=81835&amp;dst=100014" TargetMode = "External"/>
	<Relationship Id="rId955" Type="http://schemas.openxmlformats.org/officeDocument/2006/relationships/hyperlink" Target="https://login.consultant.ru/link/?req=doc&amp;base=RZB&amp;n=81835&amp;dst=100015" TargetMode = "External"/>
	<Relationship Id="rId956" Type="http://schemas.openxmlformats.org/officeDocument/2006/relationships/hyperlink" Target="https://login.consultant.ru/link/?req=doc&amp;base=RZB&amp;n=81835&amp;dst=100017" TargetMode = "External"/>
	<Relationship Id="rId957" Type="http://schemas.openxmlformats.org/officeDocument/2006/relationships/hyperlink" Target="https://login.consultant.ru/link/?req=doc&amp;base=RZB&amp;n=126735&amp;dst=100046" TargetMode = "External"/>
	<Relationship Id="rId958" Type="http://schemas.openxmlformats.org/officeDocument/2006/relationships/hyperlink" Target="https://login.consultant.ru/link/?req=doc&amp;base=RZB&amp;n=121937&amp;dst=100016" TargetMode = "External"/>
	<Relationship Id="rId959" Type="http://schemas.openxmlformats.org/officeDocument/2006/relationships/hyperlink" Target="https://login.consultant.ru/link/?req=doc&amp;base=RZB&amp;n=122882&amp;dst=100061" TargetMode = "External"/>
	<Relationship Id="rId960" Type="http://schemas.openxmlformats.org/officeDocument/2006/relationships/hyperlink" Target="https://login.consultant.ru/link/?req=doc&amp;base=RZB&amp;n=81835&amp;dst=100020" TargetMode = "External"/>
	<Relationship Id="rId961" Type="http://schemas.openxmlformats.org/officeDocument/2006/relationships/hyperlink" Target="https://login.consultant.ru/link/?req=doc&amp;base=RZB&amp;n=48574&amp;dst=100012" TargetMode = "External"/>
	<Relationship Id="rId962" Type="http://schemas.openxmlformats.org/officeDocument/2006/relationships/hyperlink" Target="https://login.consultant.ru/link/?req=doc&amp;base=RZB&amp;n=122992&amp;dst=100167" TargetMode = "External"/>
	<Relationship Id="rId963" Type="http://schemas.openxmlformats.org/officeDocument/2006/relationships/hyperlink" Target="https://login.consultant.ru/link/?req=doc&amp;base=RZB&amp;n=200920&amp;dst=100146" TargetMode = "External"/>
	<Relationship Id="rId964" Type="http://schemas.openxmlformats.org/officeDocument/2006/relationships/hyperlink" Target="https://login.consultant.ru/link/?req=doc&amp;base=RZB&amp;n=126735&amp;dst=100049" TargetMode = "External"/>
	<Relationship Id="rId965" Type="http://schemas.openxmlformats.org/officeDocument/2006/relationships/hyperlink" Target="https://login.consultant.ru/link/?req=doc&amp;base=RZB&amp;n=126735&amp;dst=100050" TargetMode = "External"/>
	<Relationship Id="rId966" Type="http://schemas.openxmlformats.org/officeDocument/2006/relationships/hyperlink" Target="https://login.consultant.ru/link/?req=doc&amp;base=RZB&amp;n=121937&amp;dst=100016" TargetMode = "External"/>
	<Relationship Id="rId967" Type="http://schemas.openxmlformats.org/officeDocument/2006/relationships/hyperlink" Target="https://login.consultant.ru/link/?req=doc&amp;base=RZB&amp;n=122882&amp;dst=100062" TargetMode = "External"/>
	<Relationship Id="rId968" Type="http://schemas.openxmlformats.org/officeDocument/2006/relationships/hyperlink" Target="https://login.consultant.ru/link/?req=doc&amp;base=RZB&amp;n=421014&amp;dst=100380" TargetMode = "External"/>
	<Relationship Id="rId969" Type="http://schemas.openxmlformats.org/officeDocument/2006/relationships/hyperlink" Target="https://login.consultant.ru/link/?req=doc&amp;base=RZB&amp;n=421014&amp;dst=100382" TargetMode = "External"/>
	<Relationship Id="rId970" Type="http://schemas.openxmlformats.org/officeDocument/2006/relationships/hyperlink" Target="https://login.consultant.ru/link/?req=doc&amp;base=RZB&amp;n=200920&amp;dst=100151" TargetMode = "External"/>
	<Relationship Id="rId971" Type="http://schemas.openxmlformats.org/officeDocument/2006/relationships/hyperlink" Target="https://login.consultant.ru/link/?req=doc&amp;base=RZB&amp;n=200920&amp;dst=100153" TargetMode = "External"/>
	<Relationship Id="rId972" Type="http://schemas.openxmlformats.org/officeDocument/2006/relationships/hyperlink" Target="https://login.consultant.ru/link/?req=doc&amp;base=RZB&amp;n=372713&amp;dst=100008" TargetMode = "External"/>
	<Relationship Id="rId973" Type="http://schemas.openxmlformats.org/officeDocument/2006/relationships/hyperlink" Target="https://login.consultant.ru/link/?req=doc&amp;base=RZB&amp;n=344438&amp;dst=100024" TargetMode = "External"/>
	<Relationship Id="rId974" Type="http://schemas.openxmlformats.org/officeDocument/2006/relationships/hyperlink" Target="https://login.consultant.ru/link/?req=doc&amp;base=RZB&amp;n=200920&amp;dst=100155" TargetMode = "External"/>
	<Relationship Id="rId975" Type="http://schemas.openxmlformats.org/officeDocument/2006/relationships/hyperlink" Target="https://login.consultant.ru/link/?req=doc&amp;base=RZB&amp;n=200920&amp;dst=100155" TargetMode = "External"/>
	<Relationship Id="rId976" Type="http://schemas.openxmlformats.org/officeDocument/2006/relationships/hyperlink" Target="https://login.consultant.ru/link/?req=doc&amp;base=RZB&amp;n=89971&amp;dst=100021" TargetMode = "External"/>
	<Relationship Id="rId977" Type="http://schemas.openxmlformats.org/officeDocument/2006/relationships/hyperlink" Target="https://login.consultant.ru/link/?req=doc&amp;base=RZB&amp;n=171782&amp;dst=100006" TargetMode = "External"/>
	<Relationship Id="rId978" Type="http://schemas.openxmlformats.org/officeDocument/2006/relationships/hyperlink" Target="https://login.consultant.ru/link/?req=doc&amp;base=RZB&amp;n=171782&amp;dst=100010" TargetMode = "External"/>
	<Relationship Id="rId979" Type="http://schemas.openxmlformats.org/officeDocument/2006/relationships/hyperlink" Target="https://login.consultant.ru/link/?req=doc&amp;base=RZB&amp;n=171782&amp;dst=100014" TargetMode = "External"/>
	<Relationship Id="rId980" Type="http://schemas.openxmlformats.org/officeDocument/2006/relationships/hyperlink" Target="https://login.consultant.ru/link/?req=doc&amp;base=RZB&amp;n=171782&amp;dst=100021" TargetMode = "External"/>
	<Relationship Id="rId981" Type="http://schemas.openxmlformats.org/officeDocument/2006/relationships/hyperlink" Target="https://login.consultant.ru/link/?req=doc&amp;base=RZB&amp;n=171782&amp;dst=100011" TargetMode = "External"/>
	<Relationship Id="rId982" Type="http://schemas.openxmlformats.org/officeDocument/2006/relationships/hyperlink" Target="https://login.consultant.ru/link/?req=doc&amp;base=RZB&amp;n=121937&amp;dst=100016" TargetMode = "External"/>
	<Relationship Id="rId983" Type="http://schemas.openxmlformats.org/officeDocument/2006/relationships/hyperlink" Target="https://login.consultant.ru/link/?req=doc&amp;base=RZB&amp;n=171782&amp;dst=100025" TargetMode = "External"/>
	<Relationship Id="rId984" Type="http://schemas.openxmlformats.org/officeDocument/2006/relationships/hyperlink" Target="https://login.consultant.ru/link/?req=doc&amp;base=RZB&amp;n=171782&amp;dst=100026" TargetMode = "External"/>
	<Relationship Id="rId985" Type="http://schemas.openxmlformats.org/officeDocument/2006/relationships/hyperlink" Target="https://login.consultant.ru/link/?req=doc&amp;base=RZB&amp;n=122882&amp;dst=100070" TargetMode = "External"/>
	<Relationship Id="rId986" Type="http://schemas.openxmlformats.org/officeDocument/2006/relationships/hyperlink" Target="https://login.consultant.ru/link/?req=doc&amp;base=RZB&amp;n=171782&amp;dst=100042" TargetMode = "External"/>
	<Relationship Id="rId987" Type="http://schemas.openxmlformats.org/officeDocument/2006/relationships/hyperlink" Target="https://login.consultant.ru/link/?req=doc&amp;base=RZB&amp;n=121937&amp;dst=100016" TargetMode = "External"/>
	<Relationship Id="rId988" Type="http://schemas.openxmlformats.org/officeDocument/2006/relationships/hyperlink" Target="https://login.consultant.ru/link/?req=doc&amp;base=RZB&amp;n=171782&amp;dst=100028" TargetMode = "External"/>
	<Relationship Id="rId989" Type="http://schemas.openxmlformats.org/officeDocument/2006/relationships/hyperlink" Target="https://login.consultant.ru/link/?req=doc&amp;base=RZB&amp;n=122882&amp;dst=100071" TargetMode = "External"/>
	<Relationship Id="rId990" Type="http://schemas.openxmlformats.org/officeDocument/2006/relationships/hyperlink" Target="https://login.consultant.ru/link/?req=doc&amp;base=RZB&amp;n=122882&amp;dst=100072" TargetMode = "External"/>
	<Relationship Id="rId991" Type="http://schemas.openxmlformats.org/officeDocument/2006/relationships/hyperlink" Target="https://login.consultant.ru/link/?req=doc&amp;base=RZB&amp;n=408036&amp;dst=100010" TargetMode = "External"/>
	<Relationship Id="rId992" Type="http://schemas.openxmlformats.org/officeDocument/2006/relationships/hyperlink" Target="https://login.consultant.ru/link/?req=doc&amp;base=RZB&amp;n=126735&amp;dst=100056" TargetMode = "External"/>
	<Relationship Id="rId993" Type="http://schemas.openxmlformats.org/officeDocument/2006/relationships/hyperlink" Target="https://login.consultant.ru/link/?req=doc&amp;base=RZB&amp;n=89971&amp;dst=100038" TargetMode = "External"/>
	<Relationship Id="rId994" Type="http://schemas.openxmlformats.org/officeDocument/2006/relationships/hyperlink" Target="https://login.consultant.ru/link/?req=doc&amp;base=RZB&amp;n=171782&amp;dst=100006" TargetMode = "External"/>
	<Relationship Id="rId995" Type="http://schemas.openxmlformats.org/officeDocument/2006/relationships/hyperlink" Target="https://login.consultant.ru/link/?req=doc&amp;base=RZB&amp;n=171782&amp;dst=100010" TargetMode = "External"/>
	<Relationship Id="rId996" Type="http://schemas.openxmlformats.org/officeDocument/2006/relationships/hyperlink" Target="https://login.consultant.ru/link/?req=doc&amp;base=RZB&amp;n=171782&amp;dst=100014" TargetMode = "External"/>
	<Relationship Id="rId997" Type="http://schemas.openxmlformats.org/officeDocument/2006/relationships/hyperlink" Target="https://login.consultant.ru/link/?req=doc&amp;base=RZB&amp;n=171782&amp;dst=100022" TargetMode = "External"/>
	<Relationship Id="rId998" Type="http://schemas.openxmlformats.org/officeDocument/2006/relationships/hyperlink" Target="https://login.consultant.ru/link/?req=doc&amp;base=RZB&amp;n=171782&amp;dst=100011" TargetMode = "External"/>
	<Relationship Id="rId999" Type="http://schemas.openxmlformats.org/officeDocument/2006/relationships/hyperlink" Target="https://login.consultant.ru/link/?req=doc&amp;base=RZB&amp;n=121937&amp;dst=100016" TargetMode = "External"/>
	<Relationship Id="rId1000" Type="http://schemas.openxmlformats.org/officeDocument/2006/relationships/hyperlink" Target="https://login.consultant.ru/link/?req=doc&amp;base=RZB&amp;n=171782&amp;dst=100024" TargetMode = "External"/>
	<Relationship Id="rId1001" Type="http://schemas.openxmlformats.org/officeDocument/2006/relationships/hyperlink" Target="https://login.consultant.ru/link/?req=doc&amp;base=RZB&amp;n=122882&amp;dst=100074" TargetMode = "External"/>
	<Relationship Id="rId1002" Type="http://schemas.openxmlformats.org/officeDocument/2006/relationships/hyperlink" Target="https://login.consultant.ru/link/?req=doc&amp;base=RZB&amp;n=121937&amp;dst=100016" TargetMode = "External"/>
	<Relationship Id="rId1003" Type="http://schemas.openxmlformats.org/officeDocument/2006/relationships/hyperlink" Target="https://login.consultant.ru/link/?req=doc&amp;base=RZB&amp;n=171782&amp;dst=100028" TargetMode = "External"/>
	<Relationship Id="rId1004" Type="http://schemas.openxmlformats.org/officeDocument/2006/relationships/hyperlink" Target="https://login.consultant.ru/link/?req=doc&amp;base=RZB&amp;n=122882&amp;dst=100075" TargetMode = "External"/>
	<Relationship Id="rId1005" Type="http://schemas.openxmlformats.org/officeDocument/2006/relationships/hyperlink" Target="https://login.consultant.ru/link/?req=doc&amp;base=RZB&amp;n=122882&amp;dst=100076" TargetMode = "External"/>
	<Relationship Id="rId1006" Type="http://schemas.openxmlformats.org/officeDocument/2006/relationships/hyperlink" Target="https://login.consultant.ru/link/?req=doc&amp;base=RZB&amp;n=408036&amp;dst=100016" TargetMode = "External"/>
	<Relationship Id="rId1007" Type="http://schemas.openxmlformats.org/officeDocument/2006/relationships/hyperlink" Target="https://login.consultant.ru/link/?req=doc&amp;base=RZB&amp;n=126735&amp;dst=100062" TargetMode = "External"/>
	<Relationship Id="rId1008" Type="http://schemas.openxmlformats.org/officeDocument/2006/relationships/hyperlink" Target="https://login.consultant.ru/link/?req=doc&amp;base=RZB&amp;n=171782&amp;dst=100030" TargetMode = "External"/>
	<Relationship Id="rId1009" Type="http://schemas.openxmlformats.org/officeDocument/2006/relationships/hyperlink" Target="https://login.consultant.ru/link/?req=doc&amp;base=RZB&amp;n=200920&amp;dst=100156" TargetMode = "External"/>
	<Relationship Id="rId1010" Type="http://schemas.openxmlformats.org/officeDocument/2006/relationships/hyperlink" Target="https://login.consultant.ru/link/?req=doc&amp;base=RZB&amp;n=126735&amp;dst=100063" TargetMode = "External"/>
	<Relationship Id="rId1011" Type="http://schemas.openxmlformats.org/officeDocument/2006/relationships/hyperlink" Target="https://login.consultant.ru/link/?req=doc&amp;base=RZB&amp;n=411047&amp;dst=100012" TargetMode = "External"/>
	<Relationship Id="rId1012" Type="http://schemas.openxmlformats.org/officeDocument/2006/relationships/hyperlink" Target="https://login.consultant.ru/link/?req=doc&amp;base=RZB&amp;n=126735&amp;dst=100066" TargetMode = "External"/>
	<Relationship Id="rId1013" Type="http://schemas.openxmlformats.org/officeDocument/2006/relationships/hyperlink" Target="https://login.consultant.ru/link/?req=doc&amp;base=RZB&amp;n=156539&amp;dst=100011" TargetMode = "External"/>
	<Relationship Id="rId1014" Type="http://schemas.openxmlformats.org/officeDocument/2006/relationships/hyperlink" Target="https://login.consultant.ru/link/?req=doc&amp;base=RZB&amp;n=156539&amp;dst=100012" TargetMode = "External"/>
	<Relationship Id="rId1015" Type="http://schemas.openxmlformats.org/officeDocument/2006/relationships/hyperlink" Target="https://login.consultant.ru/link/?req=doc&amp;base=RZB&amp;n=82425&amp;dst=100017" TargetMode = "External"/>
	<Relationship Id="rId1016" Type="http://schemas.openxmlformats.org/officeDocument/2006/relationships/hyperlink" Target="https://login.consultant.ru/link/?req=doc&amp;base=RZB&amp;n=89971&amp;dst=100066" TargetMode = "External"/>
	<Relationship Id="rId1017" Type="http://schemas.openxmlformats.org/officeDocument/2006/relationships/hyperlink" Target="https://login.consultant.ru/link/?req=doc&amp;base=RZB&amp;n=171782&amp;dst=100035" TargetMode = "External"/>
	<Relationship Id="rId1018" Type="http://schemas.openxmlformats.org/officeDocument/2006/relationships/hyperlink" Target="https://login.consultant.ru/link/?req=doc&amp;base=RZB&amp;n=126735&amp;dst=100084" TargetMode = "External"/>
	<Relationship Id="rId1019" Type="http://schemas.openxmlformats.org/officeDocument/2006/relationships/hyperlink" Target="https://login.consultant.ru/link/?req=doc&amp;base=RZB&amp;n=156539&amp;dst=100013" TargetMode = "External"/>
	<Relationship Id="rId1020" Type="http://schemas.openxmlformats.org/officeDocument/2006/relationships/hyperlink" Target="https://login.consultant.ru/link/?req=doc&amp;base=RZB&amp;n=126735&amp;dst=100086" TargetMode = "External"/>
	<Relationship Id="rId1021" Type="http://schemas.openxmlformats.org/officeDocument/2006/relationships/hyperlink" Target="https://login.consultant.ru/link/?req=doc&amp;base=RZB&amp;n=126735&amp;dst=100089" TargetMode = "External"/>
	<Relationship Id="rId1022" Type="http://schemas.openxmlformats.org/officeDocument/2006/relationships/hyperlink" Target="https://login.consultant.ru/link/?req=doc&amp;base=RZB&amp;n=122882&amp;dst=100083" TargetMode = "External"/>
	<Relationship Id="rId1023" Type="http://schemas.openxmlformats.org/officeDocument/2006/relationships/hyperlink" Target="https://login.consultant.ru/link/?req=doc&amp;base=RZB&amp;n=126735&amp;dst=100091" TargetMode = "External"/>
	<Relationship Id="rId1024" Type="http://schemas.openxmlformats.org/officeDocument/2006/relationships/hyperlink" Target="https://login.consultant.ru/link/?req=doc&amp;base=RZB&amp;n=126735&amp;dst=100092" TargetMode = "External"/>
	<Relationship Id="rId1025" Type="http://schemas.openxmlformats.org/officeDocument/2006/relationships/hyperlink" Target="https://login.consultant.ru/link/?req=doc&amp;base=RZB&amp;n=126735&amp;dst=100095" TargetMode = "External"/>
	<Relationship Id="rId1026" Type="http://schemas.openxmlformats.org/officeDocument/2006/relationships/hyperlink" Target="https://login.consultant.ru/link/?req=doc&amp;base=RZB&amp;n=122882&amp;dst=100085" TargetMode = "External"/>
	<Relationship Id="rId1027" Type="http://schemas.openxmlformats.org/officeDocument/2006/relationships/hyperlink" Target="https://login.consultant.ru/link/?req=doc&amp;base=RZB&amp;n=126735&amp;dst=100096" TargetMode = "External"/>
	<Relationship Id="rId1028" Type="http://schemas.openxmlformats.org/officeDocument/2006/relationships/hyperlink" Target="https://login.consultant.ru/link/?req=doc&amp;base=RZB&amp;n=200920&amp;dst=100160" TargetMode = "External"/>
	<Relationship Id="rId1029" Type="http://schemas.openxmlformats.org/officeDocument/2006/relationships/hyperlink" Target="https://login.consultant.ru/link/?req=doc&amp;base=RZB&amp;n=467399&amp;dst=100062" TargetMode = "External"/>
	<Relationship Id="rId1030" Type="http://schemas.openxmlformats.org/officeDocument/2006/relationships/hyperlink" Target="https://login.consultant.ru/link/?req=doc&amp;base=RZB&amp;n=314616&amp;dst=100009" TargetMode = "External"/>
	<Relationship Id="rId1031" Type="http://schemas.openxmlformats.org/officeDocument/2006/relationships/hyperlink" Target="https://login.consultant.ru/link/?req=doc&amp;base=RZB&amp;n=314616&amp;dst=100010" TargetMode = "External"/>
	<Relationship Id="rId1032" Type="http://schemas.openxmlformats.org/officeDocument/2006/relationships/hyperlink" Target="https://login.consultant.ru/link/?req=doc&amp;base=ARB&amp;n=285986&amp;dst=100011" TargetMode = "External"/>
	<Relationship Id="rId1033" Type="http://schemas.openxmlformats.org/officeDocument/2006/relationships/hyperlink" Target="https://login.consultant.ru/link/?req=doc&amp;base=RZB&amp;n=122992&amp;dst=100220" TargetMode = "External"/>
	<Relationship Id="rId1034" Type="http://schemas.openxmlformats.org/officeDocument/2006/relationships/hyperlink" Target="https://login.consultant.ru/link/?req=doc&amp;base=RZB&amp;n=200920&amp;dst=100165" TargetMode = "External"/>
	<Relationship Id="rId1035" Type="http://schemas.openxmlformats.org/officeDocument/2006/relationships/hyperlink" Target="https://login.consultant.ru/link/?req=doc&amp;base=RZB&amp;n=122992&amp;dst=100221" TargetMode = "External"/>
	<Relationship Id="rId1036" Type="http://schemas.openxmlformats.org/officeDocument/2006/relationships/hyperlink" Target="https://login.consultant.ru/link/?req=doc&amp;base=RZB&amp;n=200619&amp;dst=100242" TargetMode = "External"/>
	<Relationship Id="rId1037" Type="http://schemas.openxmlformats.org/officeDocument/2006/relationships/hyperlink" Target="https://login.consultant.ru/link/?req=doc&amp;base=RZB&amp;n=111368&amp;dst=100055" TargetMode = "External"/>
	<Relationship Id="rId1038" Type="http://schemas.openxmlformats.org/officeDocument/2006/relationships/hyperlink" Target="https://login.consultant.ru/link/?req=doc&amp;base=RZB&amp;n=200920&amp;dst=100167" TargetMode = "External"/>
	<Relationship Id="rId1039" Type="http://schemas.openxmlformats.org/officeDocument/2006/relationships/hyperlink" Target="https://login.consultant.ru/link/?req=doc&amp;base=RZB&amp;n=156569&amp;dst=100018" TargetMode = "External"/>
	<Relationship Id="rId1040" Type="http://schemas.openxmlformats.org/officeDocument/2006/relationships/hyperlink" Target="https://login.consultant.ru/link/?req=doc&amp;base=RZB&amp;n=314616&amp;dst=100012" TargetMode = "External"/>
	<Relationship Id="rId1041" Type="http://schemas.openxmlformats.org/officeDocument/2006/relationships/hyperlink" Target="https://login.consultant.ru/link/?req=doc&amp;base=RZB&amp;n=314616&amp;dst=100014" TargetMode = "External"/>
	<Relationship Id="rId1042" Type="http://schemas.openxmlformats.org/officeDocument/2006/relationships/hyperlink" Target="https://login.consultant.ru/link/?req=doc&amp;base=RZB&amp;n=122992&amp;dst=100223" TargetMode = "External"/>
	<Relationship Id="rId1043" Type="http://schemas.openxmlformats.org/officeDocument/2006/relationships/hyperlink" Target="https://login.consultant.ru/link/?req=doc&amp;base=RZB&amp;n=200920&amp;dst=100169" TargetMode = "External"/>
	<Relationship Id="rId1044" Type="http://schemas.openxmlformats.org/officeDocument/2006/relationships/hyperlink" Target="https://login.consultant.ru/link/?req=doc&amp;base=RZB&amp;n=200920&amp;dst=100171" TargetMode = "External"/>
	<Relationship Id="rId1045" Type="http://schemas.openxmlformats.org/officeDocument/2006/relationships/hyperlink" Target="https://login.consultant.ru/link/?req=doc&amp;base=RZB&amp;n=200920&amp;dst=100172" TargetMode = "External"/>
	<Relationship Id="rId1046" Type="http://schemas.openxmlformats.org/officeDocument/2006/relationships/hyperlink" Target="https://login.consultant.ru/link/?req=doc&amp;base=RZB&amp;n=200920&amp;dst=100174" TargetMode = "External"/>
	<Relationship Id="rId1047" Type="http://schemas.openxmlformats.org/officeDocument/2006/relationships/hyperlink" Target="https://login.consultant.ru/link/?req=doc&amp;base=RZB&amp;n=200920&amp;dst=100175" TargetMode = "External"/>
	<Relationship Id="rId1048" Type="http://schemas.openxmlformats.org/officeDocument/2006/relationships/hyperlink" Target="https://login.consultant.ru/link/?req=doc&amp;base=RZB&amp;n=330689&amp;dst=100008" TargetMode = "External"/>
	<Relationship Id="rId1049" Type="http://schemas.openxmlformats.org/officeDocument/2006/relationships/hyperlink" Target="https://login.consultant.ru/link/?req=doc&amp;base=RZB&amp;n=314616&amp;dst=100024" TargetMode = "External"/>
	<Relationship Id="rId1050" Type="http://schemas.openxmlformats.org/officeDocument/2006/relationships/hyperlink" Target="https://login.consultant.ru/link/?req=doc&amp;base=RZB&amp;n=122992&amp;dst=100227" TargetMode = "External"/>
	<Relationship Id="rId1051" Type="http://schemas.openxmlformats.org/officeDocument/2006/relationships/hyperlink" Target="https://login.consultant.ru/link/?req=doc&amp;base=RZB&amp;n=200920&amp;dst=100180" TargetMode = "External"/>
	<Relationship Id="rId1052" Type="http://schemas.openxmlformats.org/officeDocument/2006/relationships/hyperlink" Target="https://login.consultant.ru/link/?req=doc&amp;base=RZB&amp;n=122992&amp;dst=100228" TargetMode = "External"/>
	<Relationship Id="rId1053" Type="http://schemas.openxmlformats.org/officeDocument/2006/relationships/hyperlink" Target="https://login.consultant.ru/link/?req=doc&amp;base=RZB&amp;n=111368&amp;dst=100058" TargetMode = "External"/>
	<Relationship Id="rId1054" Type="http://schemas.openxmlformats.org/officeDocument/2006/relationships/hyperlink" Target="https://login.consultant.ru/link/?req=doc&amp;base=RZB&amp;n=200920&amp;dst=100181" TargetMode = "External"/>
	<Relationship Id="rId1055" Type="http://schemas.openxmlformats.org/officeDocument/2006/relationships/hyperlink" Target="https://login.consultant.ru/link/?req=doc&amp;base=RZB&amp;n=122992&amp;dst=100229" TargetMode = "External"/>
	<Relationship Id="rId1056" Type="http://schemas.openxmlformats.org/officeDocument/2006/relationships/hyperlink" Target="https://login.consultant.ru/link/?req=doc&amp;base=RZB&amp;n=111368&amp;dst=100059" TargetMode = "External"/>
	<Relationship Id="rId1057" Type="http://schemas.openxmlformats.org/officeDocument/2006/relationships/hyperlink" Target="https://login.consultant.ru/link/?req=doc&amp;base=RZB&amp;n=200920&amp;dst=100182" TargetMode = "External"/>
	<Relationship Id="rId1058" Type="http://schemas.openxmlformats.org/officeDocument/2006/relationships/hyperlink" Target="https://login.consultant.ru/link/?req=doc&amp;base=RZB&amp;n=34865&amp;dst=100009" TargetMode = "External"/>
	<Relationship Id="rId1059" Type="http://schemas.openxmlformats.org/officeDocument/2006/relationships/hyperlink" Target="https://login.consultant.ru/link/?req=doc&amp;base=RZB&amp;n=122992&amp;dst=100230" TargetMode = "External"/>
	<Relationship Id="rId1060" Type="http://schemas.openxmlformats.org/officeDocument/2006/relationships/hyperlink" Target="https://login.consultant.ru/link/?req=doc&amp;base=RZB&amp;n=349061&amp;dst=100011" TargetMode = "External"/>
	<Relationship Id="rId1061" Type="http://schemas.openxmlformats.org/officeDocument/2006/relationships/hyperlink" Target="https://login.consultant.ru/link/?req=doc&amp;base=RZB&amp;n=122992&amp;dst=100232" TargetMode = "External"/>
	<Relationship Id="rId1062" Type="http://schemas.openxmlformats.org/officeDocument/2006/relationships/hyperlink" Target="https://login.consultant.ru/link/?req=doc&amp;base=RZB&amp;n=200920&amp;dst=100184" TargetMode = "External"/>
	<Relationship Id="rId1063" Type="http://schemas.openxmlformats.org/officeDocument/2006/relationships/hyperlink" Target="https://login.consultant.ru/link/?req=doc&amp;base=RZB&amp;n=132430&amp;dst=100010" TargetMode = "External"/>
	<Relationship Id="rId1064" Type="http://schemas.openxmlformats.org/officeDocument/2006/relationships/hyperlink" Target="https://login.consultant.ru/link/?req=doc&amp;base=RZB&amp;n=195024&amp;dst=100035" TargetMode = "External"/>
	<Relationship Id="rId1065" Type="http://schemas.openxmlformats.org/officeDocument/2006/relationships/hyperlink" Target="https://login.consultant.ru/link/?req=doc&amp;base=RZB&amp;n=195024&amp;dst=100038" TargetMode = "External"/>
	<Relationship Id="rId1066" Type="http://schemas.openxmlformats.org/officeDocument/2006/relationships/hyperlink" Target="https://login.consultant.ru/link/?req=doc&amp;base=RZB&amp;n=200920&amp;dst=100185" TargetMode = "External"/>
	<Relationship Id="rId1067" Type="http://schemas.openxmlformats.org/officeDocument/2006/relationships/hyperlink" Target="https://login.consultant.ru/link/?req=doc&amp;base=RZB&amp;n=132430&amp;dst=100011" TargetMode = "External"/>
	<Relationship Id="rId1068" Type="http://schemas.openxmlformats.org/officeDocument/2006/relationships/hyperlink" Target="https://login.consultant.ru/link/?req=doc&amp;base=RZB&amp;n=448188&amp;dst=100047" TargetMode = "External"/>
	<Relationship Id="rId1069" Type="http://schemas.openxmlformats.org/officeDocument/2006/relationships/hyperlink" Target="https://login.consultant.ru/link/?req=doc&amp;base=RZB&amp;n=349061&amp;dst=100012" TargetMode = "External"/>
	<Relationship Id="rId1070" Type="http://schemas.openxmlformats.org/officeDocument/2006/relationships/hyperlink" Target="https://login.consultant.ru/link/?req=doc&amp;base=RZB&amp;n=122992&amp;dst=100234" TargetMode = "External"/>
	<Relationship Id="rId1071" Type="http://schemas.openxmlformats.org/officeDocument/2006/relationships/hyperlink" Target="https://login.consultant.ru/link/?req=doc&amp;base=RZB&amp;n=200920&amp;dst=100187" TargetMode = "External"/>
	<Relationship Id="rId1072" Type="http://schemas.openxmlformats.org/officeDocument/2006/relationships/hyperlink" Target="https://login.consultant.ru/link/?req=doc&amp;base=RZB&amp;n=132430&amp;dst=100012" TargetMode = "External"/>
	<Relationship Id="rId1073" Type="http://schemas.openxmlformats.org/officeDocument/2006/relationships/hyperlink" Target="https://login.consultant.ru/link/?req=doc&amp;base=RZB&amp;n=195024&amp;dst=100039" TargetMode = "External"/>
	<Relationship Id="rId1074" Type="http://schemas.openxmlformats.org/officeDocument/2006/relationships/hyperlink" Target="https://login.consultant.ru/link/?req=doc&amp;base=RZB&amp;n=448188&amp;dst=100049" TargetMode = "External"/>
	<Relationship Id="rId1075" Type="http://schemas.openxmlformats.org/officeDocument/2006/relationships/hyperlink" Target="https://login.consultant.ru/link/?req=doc&amp;base=RZB&amp;n=195024&amp;dst=100042" TargetMode = "External"/>
	<Relationship Id="rId1076" Type="http://schemas.openxmlformats.org/officeDocument/2006/relationships/hyperlink" Target="https://login.consultant.ru/link/?req=doc&amp;base=RZB&amp;n=448188&amp;dst=100050" TargetMode = "External"/>
	<Relationship Id="rId1077" Type="http://schemas.openxmlformats.org/officeDocument/2006/relationships/hyperlink" Target="https://login.consultant.ru/link/?req=doc&amp;base=RZB&amp;n=200920&amp;dst=100189" TargetMode = "External"/>
	<Relationship Id="rId1078" Type="http://schemas.openxmlformats.org/officeDocument/2006/relationships/hyperlink" Target="https://login.consultant.ru/link/?req=doc&amp;base=RZB&amp;n=132430&amp;dst=100014" TargetMode = "External"/>
	<Relationship Id="rId1079" Type="http://schemas.openxmlformats.org/officeDocument/2006/relationships/hyperlink" Target="https://login.consultant.ru/link/?req=doc&amp;base=RZB&amp;n=448188&amp;dst=100053" TargetMode = "External"/>
	<Relationship Id="rId1080" Type="http://schemas.openxmlformats.org/officeDocument/2006/relationships/hyperlink" Target="https://login.consultant.ru/link/?req=doc&amp;base=RZB&amp;n=200920&amp;dst=100191" TargetMode = "External"/>
	<Relationship Id="rId1081" Type="http://schemas.openxmlformats.org/officeDocument/2006/relationships/hyperlink" Target="https://login.consultant.ru/link/?req=doc&amp;base=RZB&amp;n=132430&amp;dst=100015" TargetMode = "External"/>
	<Relationship Id="rId1082" Type="http://schemas.openxmlformats.org/officeDocument/2006/relationships/hyperlink" Target="https://login.consultant.ru/link/?req=doc&amp;base=RZB&amp;n=122992&amp;dst=100238" TargetMode = "External"/>
	<Relationship Id="rId1083" Type="http://schemas.openxmlformats.org/officeDocument/2006/relationships/hyperlink" Target="https://login.consultant.ru/link/?req=doc&amp;base=RZB&amp;n=448188&amp;dst=100055" TargetMode = "External"/>
	<Relationship Id="rId1084" Type="http://schemas.openxmlformats.org/officeDocument/2006/relationships/hyperlink" Target="https://login.consultant.ru/link/?req=doc&amp;base=RZB&amp;n=349061&amp;dst=100014" TargetMode = "External"/>
	<Relationship Id="rId1085" Type="http://schemas.openxmlformats.org/officeDocument/2006/relationships/hyperlink" Target="https://login.consultant.ru/link/?req=doc&amp;base=RZB&amp;n=195024&amp;dst=100049" TargetMode = "External"/>
	<Relationship Id="rId1086" Type="http://schemas.openxmlformats.org/officeDocument/2006/relationships/hyperlink" Target="https://login.consultant.ru/link/?req=doc&amp;base=RZB&amp;n=448188&amp;dst=100057" TargetMode = "External"/>
	<Relationship Id="rId1087" Type="http://schemas.openxmlformats.org/officeDocument/2006/relationships/hyperlink" Target="https://login.consultant.ru/link/?req=doc&amp;base=RZB&amp;n=349061&amp;dst=100016" TargetMode = "External"/>
	<Relationship Id="rId1088" Type="http://schemas.openxmlformats.org/officeDocument/2006/relationships/hyperlink" Target="https://login.consultant.ru/link/?req=doc&amp;base=RZB&amp;n=200920&amp;dst=100194" TargetMode = "External"/>
	<Relationship Id="rId1089" Type="http://schemas.openxmlformats.org/officeDocument/2006/relationships/hyperlink" Target="https://login.consultant.ru/link/?req=doc&amp;base=RZB&amp;n=132430&amp;dst=100017" TargetMode = "External"/>
	<Relationship Id="rId1090" Type="http://schemas.openxmlformats.org/officeDocument/2006/relationships/hyperlink" Target="https://login.consultant.ru/link/?req=doc&amp;base=RZB&amp;n=448188&amp;dst=100060" TargetMode = "External"/>
	<Relationship Id="rId1091" Type="http://schemas.openxmlformats.org/officeDocument/2006/relationships/hyperlink" Target="https://login.consultant.ru/link/?req=doc&amp;base=RZB&amp;n=200920&amp;dst=100196" TargetMode = "External"/>
	<Relationship Id="rId1092" Type="http://schemas.openxmlformats.org/officeDocument/2006/relationships/hyperlink" Target="https://login.consultant.ru/link/?req=doc&amp;base=RZB&amp;n=132430&amp;dst=100018" TargetMode = "External"/>
	<Relationship Id="rId1093" Type="http://schemas.openxmlformats.org/officeDocument/2006/relationships/hyperlink" Target="https://login.consultant.ru/link/?req=doc&amp;base=RZB&amp;n=448186&amp;dst=100010" TargetMode = "External"/>
	<Relationship Id="rId1094" Type="http://schemas.openxmlformats.org/officeDocument/2006/relationships/hyperlink" Target="https://login.consultant.ru/link/?req=doc&amp;base=RZB&amp;n=349061&amp;dst=100017" TargetMode = "External"/>
	<Relationship Id="rId1095" Type="http://schemas.openxmlformats.org/officeDocument/2006/relationships/hyperlink" Target="https://login.consultant.ru/link/?req=doc&amp;base=RZB&amp;n=200920&amp;dst=100198" TargetMode = "External"/>
	<Relationship Id="rId1096" Type="http://schemas.openxmlformats.org/officeDocument/2006/relationships/hyperlink" Target="https://login.consultant.ru/link/?req=doc&amp;base=RZB&amp;n=132430&amp;dst=100019" TargetMode = "External"/>
	<Relationship Id="rId1097" Type="http://schemas.openxmlformats.org/officeDocument/2006/relationships/hyperlink" Target="https://login.consultant.ru/link/?req=doc&amp;base=RZB&amp;n=195024&amp;dst=100057" TargetMode = "External"/>
	<Relationship Id="rId1098" Type="http://schemas.openxmlformats.org/officeDocument/2006/relationships/hyperlink" Target="https://login.consultant.ru/link/?req=doc&amp;base=RZB&amp;n=349061&amp;dst=100018" TargetMode = "External"/>
	<Relationship Id="rId1099" Type="http://schemas.openxmlformats.org/officeDocument/2006/relationships/hyperlink" Target="https://login.consultant.ru/link/?req=doc&amp;base=RZB&amp;n=200920&amp;dst=100200" TargetMode = "External"/>
	<Relationship Id="rId1100" Type="http://schemas.openxmlformats.org/officeDocument/2006/relationships/hyperlink" Target="https://login.consultant.ru/link/?req=doc&amp;base=RZB&amp;n=132430&amp;dst=100020" TargetMode = "External"/>
	<Relationship Id="rId1101" Type="http://schemas.openxmlformats.org/officeDocument/2006/relationships/hyperlink" Target="https://login.consultant.ru/link/?req=doc&amp;base=RZB&amp;n=349061&amp;dst=100020" TargetMode = "External"/>
	<Relationship Id="rId1102" Type="http://schemas.openxmlformats.org/officeDocument/2006/relationships/hyperlink" Target="https://login.consultant.ru/link/?req=doc&amp;base=RZB&amp;n=221213&amp;dst=100008" TargetMode = "External"/>
	<Relationship Id="rId1103" Type="http://schemas.openxmlformats.org/officeDocument/2006/relationships/hyperlink" Target="https://login.consultant.ru/link/?req=doc&amp;base=RZB&amp;n=349061&amp;dst=100021" TargetMode = "External"/>
	<Relationship Id="rId1104" Type="http://schemas.openxmlformats.org/officeDocument/2006/relationships/hyperlink" Target="https://login.consultant.ru/link/?req=doc&amp;base=RZB&amp;n=349061&amp;dst=100022" TargetMode = "External"/>
	<Relationship Id="rId1105" Type="http://schemas.openxmlformats.org/officeDocument/2006/relationships/hyperlink" Target="https://login.consultant.ru/link/?req=doc&amp;base=RZB&amp;n=388538&amp;dst=100033" TargetMode = "External"/>
	<Relationship Id="rId1106" Type="http://schemas.openxmlformats.org/officeDocument/2006/relationships/hyperlink" Target="https://login.consultant.ru/link/?req=doc&amp;base=RZB&amp;n=312308&amp;dst=100010" TargetMode = "External"/>
	<Relationship Id="rId1107" Type="http://schemas.openxmlformats.org/officeDocument/2006/relationships/hyperlink" Target="https://login.consultant.ru/link/?req=doc&amp;base=RZB&amp;n=121937&amp;dst=100016" TargetMode = "External"/>
	<Relationship Id="rId1108" Type="http://schemas.openxmlformats.org/officeDocument/2006/relationships/hyperlink" Target="https://login.consultant.ru/link/?req=doc&amp;base=RZB&amp;n=449634&amp;dst=100366" TargetMode = "External"/>
	<Relationship Id="rId1109" Type="http://schemas.openxmlformats.org/officeDocument/2006/relationships/hyperlink" Target="https://login.consultant.ru/link/?req=doc&amp;base=RZB&amp;n=122992&amp;dst=100248" TargetMode = "External"/>
	<Relationship Id="rId1110" Type="http://schemas.openxmlformats.org/officeDocument/2006/relationships/hyperlink" Target="https://login.consultant.ru/link/?req=doc&amp;base=RZB&amp;n=200920&amp;dst=100208" TargetMode = "External"/>
	<Relationship Id="rId1111" Type="http://schemas.openxmlformats.org/officeDocument/2006/relationships/hyperlink" Target="https://login.consultant.ru/link/?req=doc&amp;base=RZB&amp;n=200920&amp;dst=100209" TargetMode = "External"/>
	<Relationship Id="rId1112" Type="http://schemas.openxmlformats.org/officeDocument/2006/relationships/hyperlink" Target="https://login.consultant.ru/link/?req=doc&amp;base=RZB&amp;n=200920&amp;dst=100211" TargetMode = "External"/>
	<Relationship Id="rId1113" Type="http://schemas.openxmlformats.org/officeDocument/2006/relationships/hyperlink" Target="https://login.consultant.ru/link/?req=doc&amp;base=RZB&amp;n=308154&amp;dst=100008" TargetMode = "External"/>
	<Relationship Id="rId1114" Type="http://schemas.openxmlformats.org/officeDocument/2006/relationships/hyperlink" Target="https://login.consultant.ru/link/?req=doc&amp;base=RZB&amp;n=314616&amp;dst=100029" TargetMode = "External"/>
	<Relationship Id="rId1115" Type="http://schemas.openxmlformats.org/officeDocument/2006/relationships/hyperlink" Target="https://login.consultant.ru/link/?req=doc&amp;base=RZB&amp;n=448202&amp;dst=100046" TargetMode = "External"/>
	<Relationship Id="rId1116" Type="http://schemas.openxmlformats.org/officeDocument/2006/relationships/hyperlink" Target="https://login.consultant.ru/link/?req=doc&amp;base=RZB&amp;n=314616&amp;dst=100029" TargetMode = "External"/>
	<Relationship Id="rId1117" Type="http://schemas.openxmlformats.org/officeDocument/2006/relationships/hyperlink" Target="https://login.consultant.ru/link/?req=doc&amp;base=RZB&amp;n=122992&amp;dst=100250" TargetMode = "External"/>
	<Relationship Id="rId1118" Type="http://schemas.openxmlformats.org/officeDocument/2006/relationships/hyperlink" Target="https://login.consultant.ru/link/?req=doc&amp;base=RZB&amp;n=200920&amp;dst=100214" TargetMode = "External"/>
	<Relationship Id="rId1119" Type="http://schemas.openxmlformats.org/officeDocument/2006/relationships/hyperlink" Target="https://login.consultant.ru/link/?req=doc&amp;base=RZB&amp;n=108334&amp;dst=100008" TargetMode = "External"/>
	<Relationship Id="rId1120" Type="http://schemas.openxmlformats.org/officeDocument/2006/relationships/hyperlink" Target="https://login.consultant.ru/link/?req=doc&amp;base=RZB&amp;n=200920&amp;dst=100216" TargetMode = "External"/>
	<Relationship Id="rId1121" Type="http://schemas.openxmlformats.org/officeDocument/2006/relationships/hyperlink" Target="https://login.consultant.ru/link/?req=doc&amp;base=RZB&amp;n=200920&amp;dst=100217" TargetMode = "External"/>
	<Relationship Id="rId1122" Type="http://schemas.openxmlformats.org/officeDocument/2006/relationships/hyperlink" Target="https://login.consultant.ru/link/?req=doc&amp;base=RZB&amp;n=314650&amp;dst=100014" TargetMode = "External"/>
	<Relationship Id="rId1123" Type="http://schemas.openxmlformats.org/officeDocument/2006/relationships/hyperlink" Target="https://login.consultant.ru/link/?req=doc&amp;base=RZB&amp;n=45571&amp;dst=100009" TargetMode = "External"/>
	<Relationship Id="rId1124" Type="http://schemas.openxmlformats.org/officeDocument/2006/relationships/hyperlink" Target="https://login.consultant.ru/link/?req=doc&amp;base=RZB&amp;n=68054&amp;dst=100011" TargetMode = "External"/>
	<Relationship Id="rId1125" Type="http://schemas.openxmlformats.org/officeDocument/2006/relationships/hyperlink" Target="https://login.consultant.ru/link/?req=doc&amp;base=RZB&amp;n=122992&amp;dst=100255" TargetMode = "External"/>
	<Relationship Id="rId1126" Type="http://schemas.openxmlformats.org/officeDocument/2006/relationships/hyperlink" Target="https://login.consultant.ru/link/?req=doc&amp;base=RZB&amp;n=111368&amp;dst=100063" TargetMode = "External"/>
	<Relationship Id="rId1127" Type="http://schemas.openxmlformats.org/officeDocument/2006/relationships/hyperlink" Target="https://login.consultant.ru/link/?req=doc&amp;base=RZB&amp;n=200920&amp;dst=100219" TargetMode = "External"/>
	<Relationship Id="rId1128" Type="http://schemas.openxmlformats.org/officeDocument/2006/relationships/hyperlink" Target="https://login.consultant.ru/link/?req=doc&amp;base=RZB&amp;n=68054&amp;dst=100012" TargetMode = "External"/>
	<Relationship Id="rId1129" Type="http://schemas.openxmlformats.org/officeDocument/2006/relationships/hyperlink" Target="https://login.consultant.ru/link/?req=doc&amp;base=RZB&amp;n=68054&amp;dst=100021" TargetMode = "External"/>
	<Relationship Id="rId1130" Type="http://schemas.openxmlformats.org/officeDocument/2006/relationships/hyperlink" Target="https://login.consultant.ru/link/?req=doc&amp;base=RZB&amp;n=68054&amp;dst=100022" TargetMode = "External"/>
	<Relationship Id="rId1131" Type="http://schemas.openxmlformats.org/officeDocument/2006/relationships/hyperlink" Target="https://login.consultant.ru/link/?req=doc&amp;base=RZB&amp;n=68054&amp;dst=100018" TargetMode = "External"/>
	<Relationship Id="rId1132" Type="http://schemas.openxmlformats.org/officeDocument/2006/relationships/hyperlink" Target="https://login.consultant.ru/link/?req=doc&amp;base=RZB&amp;n=68054&amp;dst=100023" TargetMode = "External"/>
	<Relationship Id="rId1133" Type="http://schemas.openxmlformats.org/officeDocument/2006/relationships/hyperlink" Target="https://login.consultant.ru/link/?req=doc&amp;base=RZB&amp;n=200920&amp;dst=100220" TargetMode = "External"/>
	<Relationship Id="rId1134" Type="http://schemas.openxmlformats.org/officeDocument/2006/relationships/hyperlink" Target="https://login.consultant.ru/link/?req=doc&amp;base=RZB&amp;n=122992&amp;dst=100258" TargetMode = "External"/>
	<Relationship Id="rId1135" Type="http://schemas.openxmlformats.org/officeDocument/2006/relationships/hyperlink" Target="https://login.consultant.ru/link/?req=doc&amp;base=RZB&amp;n=200920&amp;dst=100222" TargetMode = "External"/>
	<Relationship Id="rId1136" Type="http://schemas.openxmlformats.org/officeDocument/2006/relationships/hyperlink" Target="https://login.consultant.ru/link/?req=doc&amp;base=RZB&amp;n=122992&amp;dst=100260" TargetMode = "External"/>
	<Relationship Id="rId1137" Type="http://schemas.openxmlformats.org/officeDocument/2006/relationships/hyperlink" Target="https://login.consultant.ru/link/?req=doc&amp;base=RZB&amp;n=200920&amp;dst=100224" TargetMode = "External"/>
	<Relationship Id="rId1138" Type="http://schemas.openxmlformats.org/officeDocument/2006/relationships/hyperlink" Target="https://login.consultant.ru/link/?req=doc&amp;base=RZB&amp;n=68054&amp;dst=100033" TargetMode = "External"/>
	<Relationship Id="rId1139" Type="http://schemas.openxmlformats.org/officeDocument/2006/relationships/hyperlink" Target="https://login.consultant.ru/link/?req=doc&amp;base=RZB&amp;n=68054&amp;dst=100027" TargetMode = "External"/>
	<Relationship Id="rId1140" Type="http://schemas.openxmlformats.org/officeDocument/2006/relationships/hyperlink" Target="https://login.consultant.ru/link/?req=doc&amp;base=RZB&amp;n=68054&amp;dst=100028" TargetMode = "External"/>
	<Relationship Id="rId1141" Type="http://schemas.openxmlformats.org/officeDocument/2006/relationships/hyperlink" Target="https://login.consultant.ru/link/?req=doc&amp;base=RZB&amp;n=68054&amp;dst=100043" TargetMode = "External"/>
	<Relationship Id="rId1142" Type="http://schemas.openxmlformats.org/officeDocument/2006/relationships/hyperlink" Target="https://login.consultant.ru/link/?req=doc&amp;base=RZB&amp;n=68054&amp;dst=100030" TargetMode = "External"/>
	<Relationship Id="rId1143" Type="http://schemas.openxmlformats.org/officeDocument/2006/relationships/hyperlink" Target="https://login.consultant.ru/link/?req=doc&amp;base=RZB&amp;n=68054&amp;dst=100031" TargetMode = "External"/>
	<Relationship Id="rId1144" Type="http://schemas.openxmlformats.org/officeDocument/2006/relationships/hyperlink" Target="https://login.consultant.ru/link/?req=doc&amp;base=RZB&amp;n=68054&amp;dst=100026" TargetMode = "External"/>
	<Relationship Id="rId1145" Type="http://schemas.openxmlformats.org/officeDocument/2006/relationships/hyperlink" Target="https://login.consultant.ru/link/?req=doc&amp;base=RZB&amp;n=68054&amp;dst=100042" TargetMode = "External"/>
	<Relationship Id="rId1146" Type="http://schemas.openxmlformats.org/officeDocument/2006/relationships/hyperlink" Target="https://login.consultant.ru/link/?req=doc&amp;base=RZB&amp;n=68054&amp;dst=100044" TargetMode = "External"/>
	<Relationship Id="rId1147" Type="http://schemas.openxmlformats.org/officeDocument/2006/relationships/hyperlink" Target="https://login.consultant.ru/link/?req=doc&amp;base=RZB&amp;n=68054&amp;dst=100045" TargetMode = "External"/>
	<Relationship Id="rId1148" Type="http://schemas.openxmlformats.org/officeDocument/2006/relationships/hyperlink" Target="https://login.consultant.ru/link/?req=doc&amp;base=RZB&amp;n=200920&amp;dst=100226" TargetMode = "External"/>
	<Relationship Id="rId1149" Type="http://schemas.openxmlformats.org/officeDocument/2006/relationships/hyperlink" Target="https://login.consultant.ru/link/?req=doc&amp;base=RZB&amp;n=122992&amp;dst=100263" TargetMode = "External"/>
	<Relationship Id="rId1150" Type="http://schemas.openxmlformats.org/officeDocument/2006/relationships/hyperlink" Target="https://login.consultant.ru/link/?req=doc&amp;base=RZB&amp;n=122992&amp;dst=100263" TargetMode = "External"/>
	<Relationship Id="rId1151" Type="http://schemas.openxmlformats.org/officeDocument/2006/relationships/hyperlink" Target="https://login.consultant.ru/link/?req=doc&amp;base=RZB&amp;n=111368&amp;dst=100065" TargetMode = "External"/>
	<Relationship Id="rId1152" Type="http://schemas.openxmlformats.org/officeDocument/2006/relationships/hyperlink" Target="https://login.consultant.ru/link/?req=doc&amp;base=RZB&amp;n=200920&amp;dst=100228" TargetMode = "External"/>
	<Relationship Id="rId1153" Type="http://schemas.openxmlformats.org/officeDocument/2006/relationships/hyperlink" Target="https://login.consultant.ru/link/?req=doc&amp;base=RZB&amp;n=148270&amp;dst=100009" TargetMode = "External"/>
	<Relationship Id="rId1154" Type="http://schemas.openxmlformats.org/officeDocument/2006/relationships/hyperlink" Target="https://login.consultant.ru/link/?req=doc&amp;base=RZB&amp;n=122992&amp;dst=100265" TargetMode = "External"/>
	<Relationship Id="rId1155" Type="http://schemas.openxmlformats.org/officeDocument/2006/relationships/hyperlink" Target="https://login.consultant.ru/link/?req=doc&amp;base=RZB&amp;n=200920&amp;dst=100230" TargetMode = "External"/>
	<Relationship Id="rId1156" Type="http://schemas.openxmlformats.org/officeDocument/2006/relationships/hyperlink" Target="https://login.consultant.ru/link/?req=doc&amp;base=RZB&amp;n=399842&amp;dst=100096" TargetMode = "External"/>
	<Relationship Id="rId1157" Type="http://schemas.openxmlformats.org/officeDocument/2006/relationships/hyperlink" Target="https://login.consultant.ru/link/?req=doc&amp;base=RZB&amp;n=399842&amp;dst=100095" TargetMode = "External"/>
	<Relationship Id="rId1158" Type="http://schemas.openxmlformats.org/officeDocument/2006/relationships/hyperlink" Target="https://login.consultant.ru/link/?req=doc&amp;base=RZB&amp;n=464272&amp;dst=100492" TargetMode = "External"/>
	<Relationship Id="rId1159" Type="http://schemas.openxmlformats.org/officeDocument/2006/relationships/hyperlink" Target="https://login.consultant.ru/link/?req=doc&amp;base=RZB&amp;n=122882&amp;dst=100087" TargetMode = "External"/>
	<Relationship Id="rId1160" Type="http://schemas.openxmlformats.org/officeDocument/2006/relationships/hyperlink" Target="https://login.consultant.ru/link/?req=doc&amp;base=RZB&amp;n=447988&amp;dst=100059" TargetMode = "External"/>
	<Relationship Id="rId1161" Type="http://schemas.openxmlformats.org/officeDocument/2006/relationships/hyperlink" Target="https://login.consultant.ru/link/?req=doc&amp;base=RZB&amp;n=205457&amp;dst=100054" TargetMode = "External"/>
	<Relationship Id="rId1162" Type="http://schemas.openxmlformats.org/officeDocument/2006/relationships/hyperlink" Target="https://login.consultant.ru/link/?req=doc&amp;base=RZB&amp;n=122882&amp;dst=100088" TargetMode = "External"/>
	<Relationship Id="rId1163" Type="http://schemas.openxmlformats.org/officeDocument/2006/relationships/hyperlink" Target="https://login.consultant.ru/link/?req=doc&amp;base=RZB&amp;n=399842&amp;dst=100096" TargetMode = "External"/>
	<Relationship Id="rId1164" Type="http://schemas.openxmlformats.org/officeDocument/2006/relationships/hyperlink" Target="https://login.consultant.ru/link/?req=doc&amp;base=RZB&amp;n=122992&amp;dst=100267" TargetMode = "External"/>
	<Relationship Id="rId1165" Type="http://schemas.openxmlformats.org/officeDocument/2006/relationships/hyperlink" Target="https://login.consultant.ru/link/?req=doc&amp;base=RZB&amp;n=201259&amp;dst=100012" TargetMode = "External"/>
	<Relationship Id="rId1166" Type="http://schemas.openxmlformats.org/officeDocument/2006/relationships/hyperlink" Target="https://login.consultant.ru/link/?req=doc&amp;base=RZB&amp;n=200920&amp;dst=100231" TargetMode = "External"/>
	<Relationship Id="rId1167" Type="http://schemas.openxmlformats.org/officeDocument/2006/relationships/hyperlink" Target="https://login.consultant.ru/link/?req=doc&amp;base=RZB&amp;n=99661&amp;dst=100004" TargetMode = "External"/>
	<Relationship Id="rId1168" Type="http://schemas.openxmlformats.org/officeDocument/2006/relationships/hyperlink" Target="https://login.consultant.ru/link/?req=doc&amp;base=RZB&amp;n=464272&amp;dst=100493" TargetMode = "External"/>
	<Relationship Id="rId1169" Type="http://schemas.openxmlformats.org/officeDocument/2006/relationships/hyperlink" Target="https://login.consultant.ru/link/?req=doc&amp;base=RZB&amp;n=122882&amp;dst=100090" TargetMode = "External"/>
	<Relationship Id="rId1170" Type="http://schemas.openxmlformats.org/officeDocument/2006/relationships/hyperlink" Target="https://login.consultant.ru/link/?req=doc&amp;base=RZB&amp;n=122992&amp;dst=100268" TargetMode = "External"/>
	<Relationship Id="rId1171" Type="http://schemas.openxmlformats.org/officeDocument/2006/relationships/hyperlink" Target="https://login.consultant.ru/link/?req=doc&amp;base=RZB&amp;n=122882&amp;dst=100091" TargetMode = "External"/>
	<Relationship Id="rId1172" Type="http://schemas.openxmlformats.org/officeDocument/2006/relationships/hyperlink" Target="https://login.consultant.ru/link/?req=doc&amp;base=RZB&amp;n=201259&amp;dst=100013" TargetMode = "External"/>
	<Relationship Id="rId1173" Type="http://schemas.openxmlformats.org/officeDocument/2006/relationships/hyperlink" Target="https://login.consultant.ru/link/?req=doc&amp;base=RZB&amp;n=122992&amp;dst=100269" TargetMode = "External"/>
	<Relationship Id="rId1174" Type="http://schemas.openxmlformats.org/officeDocument/2006/relationships/hyperlink" Target="https://login.consultant.ru/link/?req=doc&amp;base=RZB&amp;n=117192&amp;dst=100011" TargetMode = "External"/>
	<Relationship Id="rId1175" Type="http://schemas.openxmlformats.org/officeDocument/2006/relationships/hyperlink" Target="https://login.consultant.ru/link/?req=doc&amp;base=RZB&amp;n=451220&amp;dst=100839" TargetMode = "External"/>
	<Relationship Id="rId1176" Type="http://schemas.openxmlformats.org/officeDocument/2006/relationships/hyperlink" Target="https://login.consultant.ru/link/?req=doc&amp;base=RZB&amp;n=173163&amp;dst=100008" TargetMode = "External"/>
	<Relationship Id="rId1177" Type="http://schemas.openxmlformats.org/officeDocument/2006/relationships/hyperlink" Target="https://login.consultant.ru/link/?req=doc&amp;base=RZB&amp;n=465969&amp;dst=2808" TargetMode = "External"/>
	<Relationship Id="rId1178" Type="http://schemas.openxmlformats.org/officeDocument/2006/relationships/hyperlink" Target="https://login.consultant.ru/link/?req=doc&amp;base=RZB&amp;n=465969&amp;dst=4246" TargetMode = "External"/>
	<Relationship Id="rId1179" Type="http://schemas.openxmlformats.org/officeDocument/2006/relationships/hyperlink" Target="https://login.consultant.ru/link/?req=doc&amp;base=RZB&amp;n=189533&amp;dst=100008" TargetMode = "External"/>
	<Relationship Id="rId1180" Type="http://schemas.openxmlformats.org/officeDocument/2006/relationships/hyperlink" Target="https://login.consultant.ru/link/?req=doc&amp;base=RZB&amp;n=217848&amp;dst=100045" TargetMode = "External"/>
	<Relationship Id="rId1181" Type="http://schemas.openxmlformats.org/officeDocument/2006/relationships/hyperlink" Target="https://login.consultant.ru/link/?req=doc&amp;base=RZB&amp;n=122992&amp;dst=100271" TargetMode = "External"/>
	<Relationship Id="rId1182" Type="http://schemas.openxmlformats.org/officeDocument/2006/relationships/hyperlink" Target="https://login.consultant.ru/link/?req=doc&amp;base=RZB&amp;n=122992&amp;dst=100272" TargetMode = "External"/>
	<Relationship Id="rId1183" Type="http://schemas.openxmlformats.org/officeDocument/2006/relationships/hyperlink" Target="https://login.consultant.ru/link/?req=doc&amp;base=RZB&amp;n=122992&amp;dst=100273" TargetMode = "External"/>
	<Relationship Id="rId1184" Type="http://schemas.openxmlformats.org/officeDocument/2006/relationships/hyperlink" Target="https://login.consultant.ru/link/?req=doc&amp;base=RZB&amp;n=122993&amp;dst=100018" TargetMode = "External"/>
	<Relationship Id="rId1185" Type="http://schemas.openxmlformats.org/officeDocument/2006/relationships/hyperlink" Target="https://login.consultant.ru/link/?req=doc&amp;base=RZB&amp;n=200920&amp;dst=100232" TargetMode = "External"/>
	<Relationship Id="rId1186" Type="http://schemas.openxmlformats.org/officeDocument/2006/relationships/hyperlink" Target="https://login.consultant.ru/link/?req=doc&amp;base=RZB&amp;n=181188&amp;dst=100033" TargetMode = "External"/>
	<Relationship Id="rId1187" Type="http://schemas.openxmlformats.org/officeDocument/2006/relationships/hyperlink" Target="https://login.consultant.ru/link/?req=doc&amp;base=RZB&amp;n=122992&amp;dst=100274" TargetMode = "External"/>
	<Relationship Id="rId1188" Type="http://schemas.openxmlformats.org/officeDocument/2006/relationships/hyperlink" Target="https://login.consultant.ru/link/?req=doc&amp;base=RZB&amp;n=122993&amp;dst=100019" TargetMode = "External"/>
	<Relationship Id="rId1189" Type="http://schemas.openxmlformats.org/officeDocument/2006/relationships/hyperlink" Target="https://login.consultant.ru/link/?req=doc&amp;base=RZB&amp;n=200920&amp;dst=100233" TargetMode = "External"/>
	<Relationship Id="rId1190" Type="http://schemas.openxmlformats.org/officeDocument/2006/relationships/hyperlink" Target="https://login.consultant.ru/link/?req=doc&amp;base=RZB&amp;n=99661&amp;dst=100004" TargetMode = "External"/>
	<Relationship Id="rId1191" Type="http://schemas.openxmlformats.org/officeDocument/2006/relationships/hyperlink" Target="https://login.consultant.ru/link/?req=doc&amp;base=RZB&amp;n=464272&amp;dst=100494" TargetMode = "External"/>
	<Relationship Id="rId1192" Type="http://schemas.openxmlformats.org/officeDocument/2006/relationships/hyperlink" Target="https://login.consultant.ru/link/?req=doc&amp;base=RZB&amp;n=200920&amp;dst=100234" TargetMode = "External"/>
	<Relationship Id="rId1193" Type="http://schemas.openxmlformats.org/officeDocument/2006/relationships/hyperlink" Target="https://login.consultant.ru/link/?req=doc&amp;base=RZB&amp;n=200696&amp;dst=100032" TargetMode = "External"/>
	<Relationship Id="rId1194" Type="http://schemas.openxmlformats.org/officeDocument/2006/relationships/hyperlink" Target="https://login.consultant.ru/link/?req=doc&amp;base=LAW&amp;n=222905&amp;dst=100078" TargetMode = "External"/>
	<Relationship Id="rId1195" Type="http://schemas.openxmlformats.org/officeDocument/2006/relationships/hyperlink" Target="https://login.consultant.ru/link/?req=doc&amp;base=LAW&amp;n=222905&amp;dst=100016" TargetMode = "External"/>
	<Relationship Id="rId1196" Type="http://schemas.openxmlformats.org/officeDocument/2006/relationships/hyperlink" Target="https://login.consultant.ru/link/?req=doc&amp;base=RZB&amp;n=435203&amp;dst=100017" TargetMode = "External"/>
	<Relationship Id="rId1197" Type="http://schemas.openxmlformats.org/officeDocument/2006/relationships/hyperlink" Target="https://login.consultant.ru/link/?req=doc&amp;base=LAW&amp;n=222905&amp;dst=100080" TargetMode = "External"/>
	<Relationship Id="rId1198" Type="http://schemas.openxmlformats.org/officeDocument/2006/relationships/hyperlink" Target="https://login.consultant.ru/link/?req=doc&amp;base=RZB&amp;n=453483&amp;dst=100459" TargetMode = "External"/>
	<Relationship Id="rId1199" Type="http://schemas.openxmlformats.org/officeDocument/2006/relationships/hyperlink" Target="https://login.consultant.ru/link/?req=doc&amp;base=RZB&amp;n=465969&amp;dst=9729" TargetMode = "External"/>
	<Relationship Id="rId1200" Type="http://schemas.openxmlformats.org/officeDocument/2006/relationships/hyperlink" Target="https://login.consultant.ru/link/?req=doc&amp;base=RZB&amp;n=435203&amp;dst=100015" TargetMode = "External"/>
	<Relationship Id="rId1201" Type="http://schemas.openxmlformats.org/officeDocument/2006/relationships/hyperlink" Target="https://login.consultant.ru/link/?req=doc&amp;base=RZB&amp;n=405491&amp;dst=100009" TargetMode = "External"/>
	<Relationship Id="rId1202" Type="http://schemas.openxmlformats.org/officeDocument/2006/relationships/hyperlink" Target="https://login.consultant.ru/link/?req=doc&amp;base=RZB&amp;n=465969&amp;dst=9730" TargetMode = "External"/>
	<Relationship Id="rId1203" Type="http://schemas.openxmlformats.org/officeDocument/2006/relationships/hyperlink" Target="https://login.consultant.ru/link/?req=doc&amp;base=RZB&amp;n=405491&amp;dst=100010" TargetMode = "External"/>
	<Relationship Id="rId1204" Type="http://schemas.openxmlformats.org/officeDocument/2006/relationships/hyperlink" Target="https://login.consultant.ru/link/?req=doc&amp;base=RZB&amp;n=435203&amp;dst=100029" TargetMode = "External"/>
	<Relationship Id="rId1205" Type="http://schemas.openxmlformats.org/officeDocument/2006/relationships/hyperlink" Target="https://login.consultant.ru/link/?req=doc&amp;base=RZB&amp;n=405491&amp;dst=100011" TargetMode = "External"/>
	<Relationship Id="rId1206" Type="http://schemas.openxmlformats.org/officeDocument/2006/relationships/hyperlink" Target="https://login.consultant.ru/link/?req=doc&amp;base=RZB&amp;n=122992&amp;dst=100277" TargetMode = "External"/>
	<Relationship Id="rId1207" Type="http://schemas.openxmlformats.org/officeDocument/2006/relationships/hyperlink" Target="https://login.consultant.ru/link/?req=doc&amp;base=RZB&amp;n=437511&amp;dst=100055" TargetMode = "External"/>
	<Relationship Id="rId1208" Type="http://schemas.openxmlformats.org/officeDocument/2006/relationships/hyperlink" Target="https://login.consultant.ru/link/?req=doc&amp;base=RZB&amp;n=434674&amp;dst=100007" TargetMode = "External"/>
	<Relationship Id="rId1209" Type="http://schemas.openxmlformats.org/officeDocument/2006/relationships/hyperlink" Target="https://login.consultant.ru/link/?req=doc&amp;base=RZB&amp;n=200920&amp;dst=100242" TargetMode = "External"/>
	<Relationship Id="rId1210" Type="http://schemas.openxmlformats.org/officeDocument/2006/relationships/hyperlink" Target="https://login.consultant.ru/link/?req=doc&amp;base=RZB&amp;n=434674&amp;dst=100017" TargetMode = "External"/>
	<Relationship Id="rId1211" Type="http://schemas.openxmlformats.org/officeDocument/2006/relationships/hyperlink" Target="https://login.consultant.ru/link/?req=doc&amp;base=RZB&amp;n=443704&amp;dst=100052" TargetMode = "External"/>
	<Relationship Id="rId1212" Type="http://schemas.openxmlformats.org/officeDocument/2006/relationships/hyperlink" Target="https://login.consultant.ru/link/?req=doc&amp;base=RZB&amp;n=434674&amp;dst=100036" TargetMode = "External"/>
	<Relationship Id="rId1213" Type="http://schemas.openxmlformats.org/officeDocument/2006/relationships/hyperlink" Target="https://login.consultant.ru/link/?req=doc&amp;base=RZB&amp;n=200920&amp;dst=100244" TargetMode = "External"/>
	<Relationship Id="rId1214" Type="http://schemas.openxmlformats.org/officeDocument/2006/relationships/hyperlink" Target="https://login.consultant.ru/link/?req=doc&amp;base=RZB&amp;n=434674&amp;dst=100111" TargetMode = "External"/>
	<Relationship Id="rId1215" Type="http://schemas.openxmlformats.org/officeDocument/2006/relationships/hyperlink" Target="https://login.consultant.ru/link/?req=doc&amp;base=RZB&amp;n=296451&amp;dst=100011" TargetMode = "External"/>
	<Relationship Id="rId1216" Type="http://schemas.openxmlformats.org/officeDocument/2006/relationships/hyperlink" Target="https://login.consultant.ru/link/?req=doc&amp;base=RZB&amp;n=296451&amp;dst=100012" TargetMode = "External"/>
	<Relationship Id="rId1217" Type="http://schemas.openxmlformats.org/officeDocument/2006/relationships/hyperlink" Target="https://login.consultant.ru/link/?req=doc&amp;base=RZB&amp;n=122882&amp;dst=100095" TargetMode = "External"/>
	<Relationship Id="rId1218" Type="http://schemas.openxmlformats.org/officeDocument/2006/relationships/hyperlink" Target="https://login.consultant.ru/link/?req=doc&amp;base=RZB&amp;n=111368&amp;dst=100069" TargetMode = "External"/>
	<Relationship Id="rId1219" Type="http://schemas.openxmlformats.org/officeDocument/2006/relationships/hyperlink" Target="https://login.consultant.ru/link/?req=doc&amp;base=RZB&amp;n=200920&amp;dst=100246" TargetMode = "External"/>
	<Relationship Id="rId1220" Type="http://schemas.openxmlformats.org/officeDocument/2006/relationships/hyperlink" Target="https://login.consultant.ru/link/?req=doc&amp;base=RZB&amp;n=64943&amp;dst=100011" TargetMode = "External"/>
	<Relationship Id="rId1221" Type="http://schemas.openxmlformats.org/officeDocument/2006/relationships/hyperlink" Target="https://login.consultant.ru/link/?req=doc&amp;base=RZB&amp;n=434674&amp;dst=100026" TargetMode = "External"/>
	<Relationship Id="rId1222" Type="http://schemas.openxmlformats.org/officeDocument/2006/relationships/hyperlink" Target="https://login.consultant.ru/link/?req=doc&amp;base=RZB&amp;n=122882&amp;dst=100096" TargetMode = "External"/>
	<Relationship Id="rId1223" Type="http://schemas.openxmlformats.org/officeDocument/2006/relationships/hyperlink" Target="https://login.consultant.ru/link/?req=doc&amp;base=RZB&amp;n=111368&amp;dst=100070" TargetMode = "External"/>
	<Relationship Id="rId1224" Type="http://schemas.openxmlformats.org/officeDocument/2006/relationships/hyperlink" Target="https://login.consultant.ru/link/?req=doc&amp;base=RZB&amp;n=437511&amp;dst=100055" TargetMode = "External"/>
	<Relationship Id="rId1225" Type="http://schemas.openxmlformats.org/officeDocument/2006/relationships/hyperlink" Target="https://login.consultant.ru/link/?req=doc&amp;base=RZB&amp;n=200696&amp;dst=100102" TargetMode = "External"/>
	<Relationship Id="rId1226" Type="http://schemas.openxmlformats.org/officeDocument/2006/relationships/hyperlink" Target="https://login.consultant.ru/link/?req=doc&amp;base=RZB&amp;n=64943&amp;dst=100017" TargetMode = "External"/>
	<Relationship Id="rId1227" Type="http://schemas.openxmlformats.org/officeDocument/2006/relationships/hyperlink" Target="https://login.consultant.ru/link/?req=doc&amp;base=RZB&amp;n=296451&amp;dst=100014" TargetMode = "External"/>
	<Relationship Id="rId1228" Type="http://schemas.openxmlformats.org/officeDocument/2006/relationships/hyperlink" Target="https://login.consultant.ru/link/?req=doc&amp;base=RZB&amp;n=465128&amp;dst=101457" TargetMode = "External"/>
	<Relationship Id="rId1229" Type="http://schemas.openxmlformats.org/officeDocument/2006/relationships/hyperlink" Target="https://login.consultant.ru/link/?req=doc&amp;base=RZB&amp;n=462873&amp;dst=100008" TargetMode = "External"/>
	<Relationship Id="rId1230" Type="http://schemas.openxmlformats.org/officeDocument/2006/relationships/hyperlink" Target="https://login.consultant.ru/link/?req=doc&amp;base=RZB&amp;n=200696&amp;dst=100041" TargetMode = "External"/>
	<Relationship Id="rId1231" Type="http://schemas.openxmlformats.org/officeDocument/2006/relationships/hyperlink" Target="https://login.consultant.ru/link/?req=doc&amp;base=RZB&amp;n=434675&amp;dst=100051" TargetMode = "External"/>
	<Relationship Id="rId1232" Type="http://schemas.openxmlformats.org/officeDocument/2006/relationships/hyperlink" Target="https://login.consultant.ru/link/?req=doc&amp;base=RZB&amp;n=465969&amp;dst=7259" TargetMode = "External"/>
	<Relationship Id="rId1233" Type="http://schemas.openxmlformats.org/officeDocument/2006/relationships/hyperlink" Target="https://login.consultant.ru/link/?req=doc&amp;base=RZB&amp;n=122992&amp;dst=100277" TargetMode = "External"/>
	<Relationship Id="rId1234" Type="http://schemas.openxmlformats.org/officeDocument/2006/relationships/hyperlink" Target="https://login.consultant.ru/link/?req=doc&amp;base=RZB&amp;n=378650&amp;dst=100040" TargetMode = "External"/>
	<Relationship Id="rId1235" Type="http://schemas.openxmlformats.org/officeDocument/2006/relationships/hyperlink" Target="https://login.consultant.ru/link/?req=doc&amp;base=RZB&amp;n=434675&amp;dst=100009" TargetMode = "External"/>
	<Relationship Id="rId1236" Type="http://schemas.openxmlformats.org/officeDocument/2006/relationships/hyperlink" Target="https://login.consultant.ru/link/?req=doc&amp;base=RZB&amp;n=200920&amp;dst=100248" TargetMode = "External"/>
	<Relationship Id="rId1237" Type="http://schemas.openxmlformats.org/officeDocument/2006/relationships/hyperlink" Target="https://login.consultant.ru/link/?req=doc&amp;base=RZB&amp;n=200920&amp;dst=100250" TargetMode = "External"/>
	<Relationship Id="rId1238" Type="http://schemas.openxmlformats.org/officeDocument/2006/relationships/hyperlink" Target="https://login.consultant.ru/link/?req=doc&amp;base=RZB&amp;n=358137&amp;dst=100042" TargetMode = "External"/>
	<Relationship Id="rId1239" Type="http://schemas.openxmlformats.org/officeDocument/2006/relationships/hyperlink" Target="https://login.consultant.ru/link/?req=doc&amp;base=RZB&amp;n=434675&amp;dst=100078" TargetMode = "External"/>
	<Relationship Id="rId1240" Type="http://schemas.openxmlformats.org/officeDocument/2006/relationships/hyperlink" Target="https://login.consultant.ru/link/?req=doc&amp;base=RZB&amp;n=434675&amp;dst=100079" TargetMode = "External"/>
	<Relationship Id="rId1241" Type="http://schemas.openxmlformats.org/officeDocument/2006/relationships/hyperlink" Target="https://login.consultant.ru/link/?req=doc&amp;base=RZB&amp;n=122882&amp;dst=100100" TargetMode = "External"/>
	<Relationship Id="rId1242" Type="http://schemas.openxmlformats.org/officeDocument/2006/relationships/hyperlink" Target="https://login.consultant.ru/link/?req=doc&amp;base=RZB&amp;n=111368&amp;dst=100074" TargetMode = "External"/>
	<Relationship Id="rId1243" Type="http://schemas.openxmlformats.org/officeDocument/2006/relationships/hyperlink" Target="https://login.consultant.ru/link/?req=doc&amp;base=RZB&amp;n=200920&amp;dst=100252" TargetMode = "External"/>
	<Relationship Id="rId1244" Type="http://schemas.openxmlformats.org/officeDocument/2006/relationships/hyperlink" Target="https://login.consultant.ru/link/?req=doc&amp;base=RZB&amp;n=201169&amp;dst=100012" TargetMode = "External"/>
	<Relationship Id="rId1245" Type="http://schemas.openxmlformats.org/officeDocument/2006/relationships/hyperlink" Target="https://login.consultant.ru/link/?req=doc&amp;base=RZB&amp;n=434675&amp;dst=100025" TargetMode = "External"/>
	<Relationship Id="rId1246" Type="http://schemas.openxmlformats.org/officeDocument/2006/relationships/hyperlink" Target="https://login.consultant.ru/link/?req=doc&amp;base=RZB&amp;n=201169&amp;dst=100013" TargetMode = "External"/>
	<Relationship Id="rId1247" Type="http://schemas.openxmlformats.org/officeDocument/2006/relationships/hyperlink" Target="https://login.consultant.ru/link/?req=doc&amp;base=RZB&amp;n=122882&amp;dst=100101" TargetMode = "External"/>
	<Relationship Id="rId1248" Type="http://schemas.openxmlformats.org/officeDocument/2006/relationships/hyperlink" Target="https://login.consultant.ru/link/?req=doc&amp;base=RZB&amp;n=111368&amp;dst=100075" TargetMode = "External"/>
	<Relationship Id="rId1249" Type="http://schemas.openxmlformats.org/officeDocument/2006/relationships/hyperlink" Target="https://login.consultant.ru/link/?req=doc&amp;base=RZB&amp;n=355142&amp;dst=100027" TargetMode = "External"/>
	<Relationship Id="rId1250" Type="http://schemas.openxmlformats.org/officeDocument/2006/relationships/hyperlink" Target="https://login.consultant.ru/link/?req=doc&amp;base=RZB&amp;n=355142&amp;dst=100069" TargetMode = "External"/>
	<Relationship Id="rId1251" Type="http://schemas.openxmlformats.org/officeDocument/2006/relationships/hyperlink" Target="https://login.consultant.ru/link/?req=doc&amp;base=RZB&amp;n=200696&amp;dst=100107" TargetMode = "External"/>
	<Relationship Id="rId1252" Type="http://schemas.openxmlformats.org/officeDocument/2006/relationships/hyperlink" Target="https://login.consultant.ru/link/?req=doc&amp;base=RZB&amp;n=200696&amp;dst=100110" TargetMode = "External"/>
	<Relationship Id="rId1253" Type="http://schemas.openxmlformats.org/officeDocument/2006/relationships/hyperlink" Target="https://login.consultant.ru/link/?req=doc&amp;base=RZB&amp;n=200696&amp;dst=100113" TargetMode = "External"/>
	<Relationship Id="rId1254" Type="http://schemas.openxmlformats.org/officeDocument/2006/relationships/hyperlink" Target="https://login.consultant.ru/link/?req=doc&amp;base=RZB&amp;n=200696&amp;dst=100116" TargetMode = "External"/>
	<Relationship Id="rId1255" Type="http://schemas.openxmlformats.org/officeDocument/2006/relationships/hyperlink" Target="https://login.consultant.ru/link/?req=doc&amp;base=RZB&amp;n=201169&amp;dst=100014" TargetMode = "External"/>
	<Relationship Id="rId1256" Type="http://schemas.openxmlformats.org/officeDocument/2006/relationships/hyperlink" Target="https://login.consultant.ru/link/?req=doc&amp;base=RZB&amp;n=434675&amp;dst=100036" TargetMode = "External"/>
	<Relationship Id="rId1257" Type="http://schemas.openxmlformats.org/officeDocument/2006/relationships/hyperlink" Target="https://login.consultant.ru/link/?req=doc&amp;base=RZB&amp;n=434675&amp;dst=100037" TargetMode = "External"/>
	<Relationship Id="rId1258" Type="http://schemas.openxmlformats.org/officeDocument/2006/relationships/hyperlink" Target="https://login.consultant.ru/link/?req=doc&amp;base=RZB&amp;n=434675&amp;dst=100038" TargetMode = "External"/>
	<Relationship Id="rId1259" Type="http://schemas.openxmlformats.org/officeDocument/2006/relationships/hyperlink" Target="https://login.consultant.ru/link/?req=doc&amp;base=RZB&amp;n=434675&amp;dst=100078" TargetMode = "External"/>
	<Relationship Id="rId1260" Type="http://schemas.openxmlformats.org/officeDocument/2006/relationships/hyperlink" Target="https://login.consultant.ru/link/?req=doc&amp;base=RZB&amp;n=200714&amp;dst=100013" TargetMode = "External"/>
	<Relationship Id="rId1261" Type="http://schemas.openxmlformats.org/officeDocument/2006/relationships/hyperlink" Target="https://login.consultant.ru/link/?req=doc&amp;base=RZB&amp;n=200714&amp;dst=100014" TargetMode = "External"/>
	<Relationship Id="rId1262" Type="http://schemas.openxmlformats.org/officeDocument/2006/relationships/hyperlink" Target="https://login.consultant.ru/link/?req=doc&amp;base=RZB&amp;n=296451&amp;dst=100016" TargetMode = "External"/>
	<Relationship Id="rId1263" Type="http://schemas.openxmlformats.org/officeDocument/2006/relationships/hyperlink" Target="https://login.consultant.ru/link/?req=doc&amp;base=RZB&amp;n=201169&amp;dst=100025" TargetMode = "External"/>
	<Relationship Id="rId1264" Type="http://schemas.openxmlformats.org/officeDocument/2006/relationships/hyperlink" Target="https://login.consultant.ru/link/?req=doc&amp;base=RZB&amp;n=434675&amp;dst=100042" TargetMode = "External"/>
	<Relationship Id="rId1265" Type="http://schemas.openxmlformats.org/officeDocument/2006/relationships/hyperlink" Target="https://login.consultant.ru/link/?req=doc&amp;base=RZB&amp;n=434675&amp;dst=100078" TargetMode = "External"/>
	<Relationship Id="rId1266" Type="http://schemas.openxmlformats.org/officeDocument/2006/relationships/hyperlink" Target="https://login.consultant.ru/link/?req=doc&amp;base=RZB&amp;n=200714&amp;dst=100015" TargetMode = "External"/>
	<Relationship Id="rId1267" Type="http://schemas.openxmlformats.org/officeDocument/2006/relationships/hyperlink" Target="https://login.consultant.ru/link/?req=doc&amp;base=RZB&amp;n=296451&amp;dst=100018" TargetMode = "External"/>
	<Relationship Id="rId1268" Type="http://schemas.openxmlformats.org/officeDocument/2006/relationships/hyperlink" Target="https://login.consultant.ru/link/?req=doc&amp;base=RZB&amp;n=201169&amp;dst=100035" TargetMode = "External"/>
	<Relationship Id="rId1269" Type="http://schemas.openxmlformats.org/officeDocument/2006/relationships/hyperlink" Target="https://login.consultant.ru/link/?req=doc&amp;base=RZB&amp;n=445240&amp;dst=100035" TargetMode = "External"/>
	<Relationship Id="rId1270" Type="http://schemas.openxmlformats.org/officeDocument/2006/relationships/hyperlink" Target="https://login.consultant.ru/link/?req=doc&amp;base=RZB&amp;n=296451&amp;dst=100021" TargetMode = "External"/>
	<Relationship Id="rId1271" Type="http://schemas.openxmlformats.org/officeDocument/2006/relationships/hyperlink" Target="https://login.consultant.ru/link/?req=doc&amp;base=RZB&amp;n=296451&amp;dst=100023" TargetMode = "External"/>
	<Relationship Id="rId1272" Type="http://schemas.openxmlformats.org/officeDocument/2006/relationships/hyperlink" Target="https://login.consultant.ru/link/?req=doc&amp;base=RZB&amp;n=200714&amp;dst=100017" TargetMode = "External"/>
	<Relationship Id="rId1273" Type="http://schemas.openxmlformats.org/officeDocument/2006/relationships/hyperlink" Target="https://login.consultant.ru/link/?req=doc&amp;base=RZB&amp;n=434675&amp;dst=100078" TargetMode = "External"/>
	<Relationship Id="rId1274" Type="http://schemas.openxmlformats.org/officeDocument/2006/relationships/hyperlink" Target="https://login.consultant.ru/link/?req=doc&amp;base=RZB&amp;n=200714&amp;dst=100018" TargetMode = "External"/>
	<Relationship Id="rId1275" Type="http://schemas.openxmlformats.org/officeDocument/2006/relationships/hyperlink" Target="https://login.consultant.ru/link/?req=doc&amp;base=RZB&amp;n=200714&amp;dst=100019" TargetMode = "External"/>
	<Relationship Id="rId1276" Type="http://schemas.openxmlformats.org/officeDocument/2006/relationships/hyperlink" Target="https://login.consultant.ru/link/?req=doc&amp;base=RZB&amp;n=201169&amp;dst=100053" TargetMode = "External"/>
	<Relationship Id="rId1277" Type="http://schemas.openxmlformats.org/officeDocument/2006/relationships/hyperlink" Target="https://login.consultant.ru/link/?req=doc&amp;base=RZB&amp;n=434675&amp;dst=100052" TargetMode = "External"/>
	<Relationship Id="rId1278" Type="http://schemas.openxmlformats.org/officeDocument/2006/relationships/hyperlink" Target="https://login.consultant.ru/link/?req=doc&amp;base=RZB&amp;n=434675&amp;dst=100053" TargetMode = "External"/>
	<Relationship Id="rId1279" Type="http://schemas.openxmlformats.org/officeDocument/2006/relationships/hyperlink" Target="https://login.consultant.ru/link/?req=doc&amp;base=RZB&amp;n=200714&amp;dst=100021" TargetMode = "External"/>
	<Relationship Id="rId1280" Type="http://schemas.openxmlformats.org/officeDocument/2006/relationships/hyperlink" Target="https://login.consultant.ru/link/?req=doc&amp;base=RZB&amp;n=434675&amp;dst=100078" TargetMode = "External"/>
	<Relationship Id="rId1281" Type="http://schemas.openxmlformats.org/officeDocument/2006/relationships/hyperlink" Target="https://login.consultant.ru/link/?req=doc&amp;base=RZB&amp;n=200714&amp;dst=100022" TargetMode = "External"/>
	<Relationship Id="rId1282" Type="http://schemas.openxmlformats.org/officeDocument/2006/relationships/hyperlink" Target="https://login.consultant.ru/link/?req=doc&amp;base=RZB&amp;n=201169&amp;dst=100063" TargetMode = "External"/>
	<Relationship Id="rId1283" Type="http://schemas.openxmlformats.org/officeDocument/2006/relationships/hyperlink" Target="https://login.consultant.ru/link/?req=doc&amp;base=RZB&amp;n=434675&amp;dst=100054" TargetMode = "External"/>
	<Relationship Id="rId1284" Type="http://schemas.openxmlformats.org/officeDocument/2006/relationships/hyperlink" Target="https://login.consultant.ru/link/?req=doc&amp;base=RZB&amp;n=200714&amp;dst=100024" TargetMode = "External"/>
	<Relationship Id="rId1285" Type="http://schemas.openxmlformats.org/officeDocument/2006/relationships/hyperlink" Target="https://login.consultant.ru/link/?req=doc&amp;base=RZB&amp;n=434675&amp;dst=100078" TargetMode = "External"/>
	<Relationship Id="rId1286" Type="http://schemas.openxmlformats.org/officeDocument/2006/relationships/hyperlink" Target="https://login.consultant.ru/link/?req=doc&amp;base=RZB&amp;n=296451&amp;dst=100024" TargetMode = "External"/>
	<Relationship Id="rId1287" Type="http://schemas.openxmlformats.org/officeDocument/2006/relationships/hyperlink" Target="https://login.consultant.ru/link/?req=doc&amp;base=RZB&amp;n=122992&amp;dst=100277" TargetMode = "External"/>
	<Relationship Id="rId1288" Type="http://schemas.openxmlformats.org/officeDocument/2006/relationships/hyperlink" Target="https://login.consultant.ru/link/?req=doc&amp;base=RZB&amp;n=434675&amp;dst=100063" TargetMode = "External"/>
	<Relationship Id="rId1289" Type="http://schemas.openxmlformats.org/officeDocument/2006/relationships/hyperlink" Target="https://login.consultant.ru/link/?req=doc&amp;base=RZB&amp;n=434675&amp;dst=100065" TargetMode = "External"/>
	<Relationship Id="rId1290" Type="http://schemas.openxmlformats.org/officeDocument/2006/relationships/hyperlink" Target="https://login.consultant.ru/link/?req=doc&amp;base=LAW&amp;n=151139&amp;dst=100081" TargetMode = "External"/>
	<Relationship Id="rId1291" Type="http://schemas.openxmlformats.org/officeDocument/2006/relationships/hyperlink" Target="https://login.consultant.ru/link/?req=doc&amp;base=RZB&amp;n=200920&amp;dst=100254" TargetMode = "External"/>
	<Relationship Id="rId1292" Type="http://schemas.openxmlformats.org/officeDocument/2006/relationships/hyperlink" Target="https://login.consultant.ru/link/?req=doc&amp;base=RZB&amp;n=200920&amp;dst=100256" TargetMode = "External"/>
	<Relationship Id="rId1293" Type="http://schemas.openxmlformats.org/officeDocument/2006/relationships/hyperlink" Target="https://login.consultant.ru/link/?req=doc&amp;base=RZB&amp;n=434675&amp;dst=100078" TargetMode = "External"/>
	<Relationship Id="rId1294" Type="http://schemas.openxmlformats.org/officeDocument/2006/relationships/hyperlink" Target="https://login.consultant.ru/link/?req=doc&amp;base=RZB&amp;n=122882&amp;dst=100105" TargetMode = "External"/>
	<Relationship Id="rId1295" Type="http://schemas.openxmlformats.org/officeDocument/2006/relationships/hyperlink" Target="https://login.consultant.ru/link/?req=doc&amp;base=RZB&amp;n=111368&amp;dst=100077" TargetMode = "External"/>
	<Relationship Id="rId1296" Type="http://schemas.openxmlformats.org/officeDocument/2006/relationships/hyperlink" Target="https://login.consultant.ru/link/?req=doc&amp;base=RZB&amp;n=200920&amp;dst=100258" TargetMode = "External"/>
	<Relationship Id="rId1297" Type="http://schemas.openxmlformats.org/officeDocument/2006/relationships/hyperlink" Target="https://login.consultant.ru/link/?req=doc&amp;base=RZB&amp;n=122882&amp;dst=100106" TargetMode = "External"/>
	<Relationship Id="rId1298" Type="http://schemas.openxmlformats.org/officeDocument/2006/relationships/hyperlink" Target="https://login.consultant.ru/link/?req=doc&amp;base=RZB&amp;n=111368&amp;dst=100078" TargetMode = "External"/>
	<Relationship Id="rId1299" Type="http://schemas.openxmlformats.org/officeDocument/2006/relationships/hyperlink" Target="https://login.consultant.ru/link/?req=doc&amp;base=RZB&amp;n=434674&amp;dst=100008" TargetMode = "External"/>
	<Relationship Id="rId1300" Type="http://schemas.openxmlformats.org/officeDocument/2006/relationships/hyperlink" Target="https://login.consultant.ru/link/?req=doc&amp;base=RZB&amp;n=200920&amp;dst=100260" TargetMode = "External"/>
	<Relationship Id="rId1301" Type="http://schemas.openxmlformats.org/officeDocument/2006/relationships/hyperlink" Target="https://login.consultant.ru/link/?req=doc&amp;base=RZB&amp;n=122992&amp;dst=100318" TargetMode = "External"/>
	<Relationship Id="rId1302" Type="http://schemas.openxmlformats.org/officeDocument/2006/relationships/hyperlink" Target="https://login.consultant.ru/link/?req=doc&amp;base=RZB&amp;n=434674&amp;dst=100036" TargetMode = "External"/>
	<Relationship Id="rId1303" Type="http://schemas.openxmlformats.org/officeDocument/2006/relationships/hyperlink" Target="https://login.consultant.ru/link/?req=doc&amp;base=RZB&amp;n=434674&amp;dst=100043" TargetMode = "External"/>
	<Relationship Id="rId1304" Type="http://schemas.openxmlformats.org/officeDocument/2006/relationships/hyperlink" Target="https://login.consultant.ru/link/?req=doc&amp;base=RZB&amp;n=122992&amp;dst=100319" TargetMode = "External"/>
	<Relationship Id="rId1305" Type="http://schemas.openxmlformats.org/officeDocument/2006/relationships/hyperlink" Target="https://login.consultant.ru/link/?req=doc&amp;base=RZB&amp;n=200920&amp;dst=100262" TargetMode = "External"/>
	<Relationship Id="rId1306" Type="http://schemas.openxmlformats.org/officeDocument/2006/relationships/hyperlink" Target="https://login.consultant.ru/link/?req=doc&amp;base=RZB&amp;n=122992&amp;dst=100323" TargetMode = "External"/>
	<Relationship Id="rId1307" Type="http://schemas.openxmlformats.org/officeDocument/2006/relationships/hyperlink" Target="https://login.consultant.ru/link/?req=doc&amp;base=RZB&amp;n=122992&amp;dst=100325" TargetMode = "External"/>
	<Relationship Id="rId1308" Type="http://schemas.openxmlformats.org/officeDocument/2006/relationships/hyperlink" Target="https://login.consultant.ru/link/?req=doc&amp;base=RZB&amp;n=122992&amp;dst=100326" TargetMode = "External"/>
	<Relationship Id="rId1309" Type="http://schemas.openxmlformats.org/officeDocument/2006/relationships/hyperlink" Target="https://login.consultant.ru/link/?req=doc&amp;base=RZB&amp;n=122882&amp;dst=100110" TargetMode = "External"/>
	<Relationship Id="rId1310" Type="http://schemas.openxmlformats.org/officeDocument/2006/relationships/hyperlink" Target="https://login.consultant.ru/link/?req=doc&amp;base=RZB&amp;n=122992&amp;dst=100327" TargetMode = "External"/>
	<Relationship Id="rId1311" Type="http://schemas.openxmlformats.org/officeDocument/2006/relationships/hyperlink" Target="https://login.consultant.ru/link/?req=doc&amp;base=RZB&amp;n=445702&amp;dst=100498" TargetMode = "External"/>
	<Relationship Id="rId1312" Type="http://schemas.openxmlformats.org/officeDocument/2006/relationships/hyperlink" Target="https://login.consultant.ru/link/?req=doc&amp;base=RZB&amp;n=434674&amp;dst=100044" TargetMode = "External"/>
	<Relationship Id="rId1313" Type="http://schemas.openxmlformats.org/officeDocument/2006/relationships/hyperlink" Target="https://login.consultant.ru/link/?req=doc&amp;base=RZB&amp;n=200920&amp;dst=100264" TargetMode = "External"/>
	<Relationship Id="rId1314" Type="http://schemas.openxmlformats.org/officeDocument/2006/relationships/hyperlink" Target="https://login.consultant.ru/link/?req=doc&amp;base=RZB&amp;n=400312&amp;dst=100005" TargetMode = "External"/>
	<Relationship Id="rId1315" Type="http://schemas.openxmlformats.org/officeDocument/2006/relationships/hyperlink" Target="https://login.consultant.ru/link/?req=doc&amp;base=RZB&amp;n=434674&amp;dst=100052" TargetMode = "External"/>
	<Relationship Id="rId1316" Type="http://schemas.openxmlformats.org/officeDocument/2006/relationships/hyperlink" Target="https://login.consultant.ru/link/?req=doc&amp;base=RZB&amp;n=48574&amp;dst=100014" TargetMode = "External"/>
	<Relationship Id="rId1317" Type="http://schemas.openxmlformats.org/officeDocument/2006/relationships/hyperlink" Target="https://login.consultant.ru/link/?req=doc&amp;base=RZB&amp;n=122882&amp;dst=100112" TargetMode = "External"/>
	<Relationship Id="rId1318" Type="http://schemas.openxmlformats.org/officeDocument/2006/relationships/hyperlink" Target="https://login.consultant.ru/link/?req=doc&amp;base=RZB&amp;n=111368&amp;dst=100084" TargetMode = "External"/>
	<Relationship Id="rId1319" Type="http://schemas.openxmlformats.org/officeDocument/2006/relationships/hyperlink" Target="https://login.consultant.ru/link/?req=doc&amp;base=RZB&amp;n=434674&amp;dst=100036" TargetMode = "External"/>
	<Relationship Id="rId1320" Type="http://schemas.openxmlformats.org/officeDocument/2006/relationships/hyperlink" Target="https://login.consultant.ru/link/?req=doc&amp;base=RZB&amp;n=122882&amp;dst=100113" TargetMode = "External"/>
	<Relationship Id="rId1321" Type="http://schemas.openxmlformats.org/officeDocument/2006/relationships/hyperlink" Target="https://login.consultant.ru/link/?req=doc&amp;base=RZB&amp;n=108355&amp;dst=100008" TargetMode = "External"/>
	<Relationship Id="rId1322" Type="http://schemas.openxmlformats.org/officeDocument/2006/relationships/hyperlink" Target="https://login.consultant.ru/link/?req=doc&amp;base=RZB&amp;n=121937&amp;dst=100016" TargetMode = "External"/>
	<Relationship Id="rId1323" Type="http://schemas.openxmlformats.org/officeDocument/2006/relationships/hyperlink" Target="https://login.consultant.ru/link/?req=doc&amp;base=RZB&amp;n=122882&amp;dst=100114" TargetMode = "External"/>
	<Relationship Id="rId1324" Type="http://schemas.openxmlformats.org/officeDocument/2006/relationships/hyperlink" Target="https://login.consultant.ru/link/?req=doc&amp;base=RZB&amp;n=190790&amp;dst=100006" TargetMode = "External"/>
	<Relationship Id="rId1325" Type="http://schemas.openxmlformats.org/officeDocument/2006/relationships/hyperlink" Target="https://login.consultant.ru/link/?req=doc&amp;base=RZB&amp;n=190790&amp;dst=100007" TargetMode = "External"/>
	<Relationship Id="rId1326" Type="http://schemas.openxmlformats.org/officeDocument/2006/relationships/hyperlink" Target="https://login.consultant.ru/link/?req=doc&amp;base=RZB&amp;n=190790&amp;dst=100008" TargetMode = "External"/>
	<Relationship Id="rId1327" Type="http://schemas.openxmlformats.org/officeDocument/2006/relationships/hyperlink" Target="https://login.consultant.ru/link/?req=doc&amp;base=RZB&amp;n=190790&amp;dst=100011" TargetMode = "External"/>
	<Relationship Id="rId1328" Type="http://schemas.openxmlformats.org/officeDocument/2006/relationships/hyperlink" Target="https://login.consultant.ru/link/?req=doc&amp;base=RZB&amp;n=190790&amp;dst=100021" TargetMode = "External"/>
	<Relationship Id="rId1329" Type="http://schemas.openxmlformats.org/officeDocument/2006/relationships/hyperlink" Target="https://login.consultant.ru/link/?req=doc&amp;base=RZB&amp;n=190790&amp;dst=100009" TargetMode = "External"/>
	<Relationship Id="rId1330" Type="http://schemas.openxmlformats.org/officeDocument/2006/relationships/hyperlink" Target="https://login.consultant.ru/link/?req=doc&amp;base=RZB&amp;n=190790&amp;dst=100010" TargetMode = "External"/>
	<Relationship Id="rId1331" Type="http://schemas.openxmlformats.org/officeDocument/2006/relationships/hyperlink" Target="https://login.consultant.ru/link/?req=doc&amp;base=RZB&amp;n=190790&amp;dst=100022" TargetMode = "External"/>
	<Relationship Id="rId1332" Type="http://schemas.openxmlformats.org/officeDocument/2006/relationships/hyperlink" Target="https://login.consultant.ru/link/?req=doc&amp;base=RZB&amp;n=122992&amp;dst=100341" TargetMode = "External"/>
	<Relationship Id="rId1333" Type="http://schemas.openxmlformats.org/officeDocument/2006/relationships/hyperlink" Target="https://login.consultant.ru/link/?req=doc&amp;base=RZB&amp;n=122882&amp;dst=100116" TargetMode = "External"/>
	<Relationship Id="rId1334" Type="http://schemas.openxmlformats.org/officeDocument/2006/relationships/hyperlink" Target="https://login.consultant.ru/link/?req=doc&amp;base=RZB&amp;n=200920&amp;dst=100266" TargetMode = "External"/>
	<Relationship Id="rId1335" Type="http://schemas.openxmlformats.org/officeDocument/2006/relationships/hyperlink" Target="https://login.consultant.ru/link/?req=doc&amp;base=RZB&amp;n=122992&amp;dst=100343" TargetMode = "External"/>
	<Relationship Id="rId1336" Type="http://schemas.openxmlformats.org/officeDocument/2006/relationships/hyperlink" Target="https://login.consultant.ru/link/?req=doc&amp;base=RZB&amp;n=122992&amp;dst=100344" TargetMode = "External"/>
	<Relationship Id="rId1337" Type="http://schemas.openxmlformats.org/officeDocument/2006/relationships/hyperlink" Target="https://login.consultant.ru/link/?req=doc&amp;base=RZB&amp;n=122992&amp;dst=100345" TargetMode = "External"/>
	<Relationship Id="rId1338" Type="http://schemas.openxmlformats.org/officeDocument/2006/relationships/hyperlink" Target="https://login.consultant.ru/link/?req=doc&amp;base=RZB&amp;n=122992&amp;dst=100347" TargetMode = "External"/>
	<Relationship Id="rId1339" Type="http://schemas.openxmlformats.org/officeDocument/2006/relationships/hyperlink" Target="https://login.consultant.ru/link/?req=doc&amp;base=RZB&amp;n=122882&amp;dst=100117" TargetMode = "External"/>
	<Relationship Id="rId1340" Type="http://schemas.openxmlformats.org/officeDocument/2006/relationships/hyperlink" Target="https://login.consultant.ru/link/?req=doc&amp;base=RZB&amp;n=111368&amp;dst=100085" TargetMode = "External"/>
	<Relationship Id="rId1341" Type="http://schemas.openxmlformats.org/officeDocument/2006/relationships/hyperlink" Target="https://login.consultant.ru/link/?req=doc&amp;base=RZB&amp;n=122992&amp;dst=100349" TargetMode = "External"/>
	<Relationship Id="rId1342" Type="http://schemas.openxmlformats.org/officeDocument/2006/relationships/hyperlink" Target="https://login.consultant.ru/link/?req=doc&amp;base=RZB&amp;n=121937&amp;dst=100016" TargetMode = "External"/>
	<Relationship Id="rId1343" Type="http://schemas.openxmlformats.org/officeDocument/2006/relationships/hyperlink" Target="https://login.consultant.ru/link/?req=doc&amp;base=RZB&amp;n=122992&amp;dst=100350" TargetMode = "External"/>
	<Relationship Id="rId1344" Type="http://schemas.openxmlformats.org/officeDocument/2006/relationships/hyperlink" Target="https://login.consultant.ru/link/?req=doc&amp;base=RZB&amp;n=122992&amp;dst=100351" TargetMode = "External"/>
	<Relationship Id="rId1345" Type="http://schemas.openxmlformats.org/officeDocument/2006/relationships/hyperlink" Target="https://login.consultant.ru/link/?req=doc&amp;base=RZB&amp;n=122992&amp;dst=100352" TargetMode = "External"/>
	<Relationship Id="rId1346" Type="http://schemas.openxmlformats.org/officeDocument/2006/relationships/hyperlink" Target="https://login.consultant.ru/link/?req=doc&amp;base=RZB&amp;n=122882&amp;dst=100118" TargetMode = "External"/>
	<Relationship Id="rId1347" Type="http://schemas.openxmlformats.org/officeDocument/2006/relationships/hyperlink" Target="https://login.consultant.ru/link/?req=doc&amp;base=RZB&amp;n=434674&amp;dst=100082" TargetMode = "External"/>
	<Relationship Id="rId1348" Type="http://schemas.openxmlformats.org/officeDocument/2006/relationships/hyperlink" Target="https://login.consultant.ru/link/?req=doc&amp;base=RZB&amp;n=200920&amp;dst=100267" TargetMode = "External"/>
	<Relationship Id="rId1349" Type="http://schemas.openxmlformats.org/officeDocument/2006/relationships/hyperlink" Target="https://login.consultant.ru/link/?req=doc&amp;base=RZB&amp;n=122992&amp;dst=100356" TargetMode = "External"/>
	<Relationship Id="rId1350" Type="http://schemas.openxmlformats.org/officeDocument/2006/relationships/hyperlink" Target="https://login.consultant.ru/link/?req=doc&amp;base=RZB&amp;n=122992&amp;dst=100357" TargetMode = "External"/>
	<Relationship Id="rId1351" Type="http://schemas.openxmlformats.org/officeDocument/2006/relationships/hyperlink" Target="https://login.consultant.ru/link/?req=doc&amp;base=RZB&amp;n=122882&amp;dst=100121" TargetMode = "External"/>
	<Relationship Id="rId1352" Type="http://schemas.openxmlformats.org/officeDocument/2006/relationships/hyperlink" Target="https://login.consultant.ru/link/?req=doc&amp;base=RZB&amp;n=111368&amp;dst=100088" TargetMode = "External"/>
	<Relationship Id="rId1353" Type="http://schemas.openxmlformats.org/officeDocument/2006/relationships/hyperlink" Target="https://login.consultant.ru/link/?req=doc&amp;base=RZB&amp;n=200920&amp;dst=100269" TargetMode = "External"/>
	<Relationship Id="rId1354" Type="http://schemas.openxmlformats.org/officeDocument/2006/relationships/hyperlink" Target="https://login.consultant.ru/link/?req=doc&amp;base=RZB&amp;n=434675&amp;dst=100006" TargetMode = "External"/>
	<Relationship Id="rId1355" Type="http://schemas.openxmlformats.org/officeDocument/2006/relationships/hyperlink" Target="https://login.consultant.ru/link/?req=doc&amp;base=RZB&amp;n=434675&amp;dst=100009" TargetMode = "External"/>
	<Relationship Id="rId1356" Type="http://schemas.openxmlformats.org/officeDocument/2006/relationships/hyperlink" Target="https://login.consultant.ru/link/?req=doc&amp;base=RZB&amp;n=198352&amp;dst=100046" TargetMode = "External"/>
	<Relationship Id="rId1357" Type="http://schemas.openxmlformats.org/officeDocument/2006/relationships/hyperlink" Target="https://login.consultant.ru/link/?req=doc&amp;base=RZB&amp;n=198352&amp;dst=100040" TargetMode = "External"/>
	<Relationship Id="rId1358" Type="http://schemas.openxmlformats.org/officeDocument/2006/relationships/hyperlink" Target="https://login.consultant.ru/link/?req=doc&amp;base=RZB&amp;n=198352&amp;dst=100037" TargetMode = "External"/>
	<Relationship Id="rId1359" Type="http://schemas.openxmlformats.org/officeDocument/2006/relationships/hyperlink" Target="https://login.consultant.ru/link/?req=doc&amp;base=RZB&amp;n=122992&amp;dst=100370" TargetMode = "External"/>
	<Relationship Id="rId1360" Type="http://schemas.openxmlformats.org/officeDocument/2006/relationships/hyperlink" Target="https://login.consultant.ru/link/?req=doc&amp;base=RZB&amp;n=111368&amp;dst=100090" TargetMode = "External"/>
	<Relationship Id="rId1361" Type="http://schemas.openxmlformats.org/officeDocument/2006/relationships/hyperlink" Target="https://login.consultant.ru/link/?req=doc&amp;base=RZB&amp;n=200920&amp;dst=100278" TargetMode = "External"/>
	<Relationship Id="rId1362" Type="http://schemas.openxmlformats.org/officeDocument/2006/relationships/hyperlink" Target="https://login.consultant.ru/link/?req=doc&amp;base=RZB&amp;n=198352&amp;dst=100047" TargetMode = "External"/>
	<Relationship Id="rId1363" Type="http://schemas.openxmlformats.org/officeDocument/2006/relationships/hyperlink" Target="https://login.consultant.ru/link/?req=doc&amp;base=RZB&amp;n=122992&amp;dst=100372" TargetMode = "External"/>
	<Relationship Id="rId1364" Type="http://schemas.openxmlformats.org/officeDocument/2006/relationships/hyperlink" Target="https://login.consultant.ru/link/?req=doc&amp;base=RZB&amp;n=434674&amp;dst=100043" TargetMode = "External"/>
	<Relationship Id="rId1365" Type="http://schemas.openxmlformats.org/officeDocument/2006/relationships/hyperlink" Target="https://login.consultant.ru/link/?req=doc&amp;base=RZB&amp;n=122992&amp;dst=100373" TargetMode = "External"/>
	<Relationship Id="rId1366" Type="http://schemas.openxmlformats.org/officeDocument/2006/relationships/hyperlink" Target="https://login.consultant.ru/link/?req=doc&amp;base=RZB&amp;n=200920&amp;dst=100279" TargetMode = "External"/>
	<Relationship Id="rId1367" Type="http://schemas.openxmlformats.org/officeDocument/2006/relationships/hyperlink" Target="https://login.consultant.ru/link/?req=doc&amp;base=RZB&amp;n=198352&amp;dst=100048" TargetMode = "External"/>
	<Relationship Id="rId1368" Type="http://schemas.openxmlformats.org/officeDocument/2006/relationships/hyperlink" Target="https://login.consultant.ru/link/?req=doc&amp;base=RZB&amp;n=122992&amp;dst=100374" TargetMode = "External"/>
	<Relationship Id="rId1369" Type="http://schemas.openxmlformats.org/officeDocument/2006/relationships/hyperlink" Target="https://login.consultant.ru/link/?req=doc&amp;base=RZB&amp;n=111368&amp;dst=100091" TargetMode = "External"/>
	<Relationship Id="rId1370" Type="http://schemas.openxmlformats.org/officeDocument/2006/relationships/hyperlink" Target="https://login.consultant.ru/link/?req=doc&amp;base=RZB&amp;n=434674&amp;dst=100044" TargetMode = "External"/>
	<Relationship Id="rId1371" Type="http://schemas.openxmlformats.org/officeDocument/2006/relationships/hyperlink" Target="https://login.consultant.ru/link/?req=doc&amp;base=RZB&amp;n=111368&amp;dst=100092" TargetMode = "External"/>
	<Relationship Id="rId1372" Type="http://schemas.openxmlformats.org/officeDocument/2006/relationships/hyperlink" Target="https://login.consultant.ru/link/?req=doc&amp;base=RZB&amp;n=200920&amp;dst=100281" TargetMode = "External"/>
	<Relationship Id="rId1373" Type="http://schemas.openxmlformats.org/officeDocument/2006/relationships/hyperlink" Target="https://login.consultant.ru/link/?req=doc&amp;base=RZB&amp;n=137022&amp;dst=100037" TargetMode = "External"/>
	<Relationship Id="rId1374" Type="http://schemas.openxmlformats.org/officeDocument/2006/relationships/hyperlink" Target="https://login.consultant.ru/link/?req=doc&amp;base=RZB&amp;n=137022&amp;dst=100041" TargetMode = "External"/>
	<Relationship Id="rId1375" Type="http://schemas.openxmlformats.org/officeDocument/2006/relationships/hyperlink" Target="https://login.consultant.ru/link/?req=doc&amp;base=RZB&amp;n=137022&amp;dst=100040" TargetMode = "External"/>
	<Relationship Id="rId1376" Type="http://schemas.openxmlformats.org/officeDocument/2006/relationships/hyperlink" Target="https://login.consultant.ru/link/?req=doc&amp;base=RZB&amp;n=122992&amp;dst=100377" TargetMode = "External"/>
	<Relationship Id="rId1377" Type="http://schemas.openxmlformats.org/officeDocument/2006/relationships/hyperlink" Target="https://login.consultant.ru/link/?req=doc&amp;base=RZB&amp;n=200920&amp;dst=100283" TargetMode = "External"/>
	<Relationship Id="rId1378" Type="http://schemas.openxmlformats.org/officeDocument/2006/relationships/hyperlink" Target="https://login.consultant.ru/link/?req=doc&amp;base=RZB&amp;n=122992&amp;dst=100378" TargetMode = "External"/>
	<Relationship Id="rId1379" Type="http://schemas.openxmlformats.org/officeDocument/2006/relationships/hyperlink" Target="https://login.consultant.ru/link/?req=doc&amp;base=RZB&amp;n=200920&amp;dst=100285" TargetMode = "External"/>
	<Relationship Id="rId1380" Type="http://schemas.openxmlformats.org/officeDocument/2006/relationships/hyperlink" Target="https://login.consultant.ru/link/?req=doc&amp;base=RZB&amp;n=37285&amp;dst=100009" TargetMode = "External"/>
	<Relationship Id="rId1381" Type="http://schemas.openxmlformats.org/officeDocument/2006/relationships/hyperlink" Target="https://login.consultant.ru/link/?req=doc&amp;base=RZB&amp;n=37285&amp;dst=100011" TargetMode = "External"/>
	<Relationship Id="rId1382" Type="http://schemas.openxmlformats.org/officeDocument/2006/relationships/hyperlink" Target="https://login.consultant.ru/link/?req=doc&amp;base=RZB&amp;n=201580&amp;dst=100011" TargetMode = "External"/>
	<Relationship Id="rId1383" Type="http://schemas.openxmlformats.org/officeDocument/2006/relationships/hyperlink" Target="https://login.consultant.ru/link/?req=doc&amp;base=RZB&amp;n=200920&amp;dst=100288" TargetMode = "External"/>
	<Relationship Id="rId1384" Type="http://schemas.openxmlformats.org/officeDocument/2006/relationships/hyperlink" Target="https://login.consultant.ru/link/?req=doc&amp;base=RZB&amp;n=200920&amp;dst=100289" TargetMode = "External"/>
	<Relationship Id="rId1385" Type="http://schemas.openxmlformats.org/officeDocument/2006/relationships/hyperlink" Target="https://login.consultant.ru/link/?req=doc&amp;base=RZB&amp;n=200714&amp;dst=100026" TargetMode = "External"/>
	<Relationship Id="rId1386" Type="http://schemas.openxmlformats.org/officeDocument/2006/relationships/hyperlink" Target="https://login.consultant.ru/link/?req=doc&amp;base=RZB&amp;n=182606&amp;dst=100010" TargetMode = "External"/>
	<Relationship Id="rId1387" Type="http://schemas.openxmlformats.org/officeDocument/2006/relationships/hyperlink" Target="https://login.consultant.ru/link/?req=doc&amp;base=LAW&amp;n=151139&amp;dst=100115" TargetMode = "External"/>
	<Relationship Id="rId1388" Type="http://schemas.openxmlformats.org/officeDocument/2006/relationships/hyperlink" Target="https://login.consultant.ru/link/?req=doc&amp;base=LAW&amp;n=151139&amp;dst=100130" TargetMode = "External"/>
	<Relationship Id="rId1389" Type="http://schemas.openxmlformats.org/officeDocument/2006/relationships/hyperlink" Target="https://login.consultant.ru/link/?req=doc&amp;base=LAW&amp;n=151139&amp;dst=100132" TargetMode = "External"/>
	<Relationship Id="rId1390" Type="http://schemas.openxmlformats.org/officeDocument/2006/relationships/hyperlink" Target="https://login.consultant.ru/link/?req=doc&amp;base=LAW&amp;n=151139&amp;dst=100140" TargetMode = "External"/>
	<Relationship Id="rId1391" Type="http://schemas.openxmlformats.org/officeDocument/2006/relationships/hyperlink" Target="https://login.consultant.ru/link/?req=doc&amp;base=RZB&amp;n=102108&amp;dst=100010" TargetMode = "External"/>
	<Relationship Id="rId1392" Type="http://schemas.openxmlformats.org/officeDocument/2006/relationships/hyperlink" Target="https://login.consultant.ru/link/?req=doc&amp;base=ARB&amp;n=425483&amp;dst=100014" TargetMode = "External"/>
	<Relationship Id="rId1393" Type="http://schemas.openxmlformats.org/officeDocument/2006/relationships/hyperlink" Target="https://login.consultant.ru/link/?req=doc&amp;base=RZB&amp;n=200920&amp;dst=100293" TargetMode = "External"/>
	<Relationship Id="rId1394" Type="http://schemas.openxmlformats.org/officeDocument/2006/relationships/hyperlink" Target="https://login.consultant.ru/link/?req=doc&amp;base=RZB&amp;n=200920&amp;dst=100294" TargetMode = "External"/>
	<Relationship Id="rId1395" Type="http://schemas.openxmlformats.org/officeDocument/2006/relationships/hyperlink" Target="https://login.consultant.ru/link/?req=doc&amp;base=RZB&amp;n=200920&amp;dst=100296" TargetMode = "External"/>
	<Relationship Id="rId1396" Type="http://schemas.openxmlformats.org/officeDocument/2006/relationships/hyperlink" Target="https://login.consultant.ru/link/?req=doc&amp;base=RZB&amp;n=314653&amp;dst=100010" TargetMode = "External"/>
	<Relationship Id="rId1397" Type="http://schemas.openxmlformats.org/officeDocument/2006/relationships/hyperlink" Target="https://login.consultant.ru/link/?req=doc&amp;base=RZB&amp;n=314653&amp;dst=100013" TargetMode = "External"/>
	<Relationship Id="rId1398" Type="http://schemas.openxmlformats.org/officeDocument/2006/relationships/hyperlink" Target="https://login.consultant.ru/link/?req=doc&amp;base=RZB&amp;n=182606&amp;dst=100014" TargetMode = "External"/>
	<Relationship Id="rId1399" Type="http://schemas.openxmlformats.org/officeDocument/2006/relationships/hyperlink" Target="https://login.consultant.ru/link/?req=doc&amp;base=RZB&amp;n=200714&amp;dst=100028" TargetMode = "External"/>
	<Relationship Id="rId1400" Type="http://schemas.openxmlformats.org/officeDocument/2006/relationships/hyperlink" Target="https://login.consultant.ru/link/?req=doc&amp;base=RZB&amp;n=220903&amp;dst=100011" TargetMode = "External"/>
	<Relationship Id="rId1401" Type="http://schemas.openxmlformats.org/officeDocument/2006/relationships/hyperlink" Target="https://login.consultant.ru/link/?req=doc&amp;base=RZB&amp;n=221216&amp;dst=100011" TargetMode = "External"/>
	<Relationship Id="rId1402" Type="http://schemas.openxmlformats.org/officeDocument/2006/relationships/hyperlink" Target="https://login.consultant.ru/link/?req=doc&amp;base=RZB&amp;n=296450&amp;dst=100012" TargetMode = "External"/>
	<Relationship Id="rId1403" Type="http://schemas.openxmlformats.org/officeDocument/2006/relationships/hyperlink" Target="https://login.consultant.ru/link/?req=doc&amp;base=RZB&amp;n=314653&amp;dst=100015" TargetMode = "External"/>
	<Relationship Id="rId1404" Type="http://schemas.openxmlformats.org/officeDocument/2006/relationships/hyperlink" Target="https://login.consultant.ru/link/?req=doc&amp;base=RZB&amp;n=366083&amp;dst=100011" TargetMode = "External"/>
	<Relationship Id="rId1405" Type="http://schemas.openxmlformats.org/officeDocument/2006/relationships/hyperlink" Target="https://login.consultant.ru/link/?req=doc&amp;base=RZB&amp;n=386906&amp;dst=100012" TargetMode = "External"/>
	<Relationship Id="rId1406" Type="http://schemas.openxmlformats.org/officeDocument/2006/relationships/hyperlink" Target="https://login.consultant.ru/link/?req=doc&amp;base=RZB&amp;n=182401&amp;dst=100010" TargetMode = "External"/>
	<Relationship Id="rId1407" Type="http://schemas.openxmlformats.org/officeDocument/2006/relationships/hyperlink" Target="https://login.consultant.ru/link/?req=doc&amp;base=RZB&amp;n=460043&amp;dst=100095" TargetMode = "External"/>
	<Relationship Id="rId1408" Type="http://schemas.openxmlformats.org/officeDocument/2006/relationships/hyperlink" Target="https://login.consultant.ru/link/?req=doc&amp;base=RZB&amp;n=182401&amp;dst=100025" TargetMode = "External"/>
	<Relationship Id="rId1409" Type="http://schemas.openxmlformats.org/officeDocument/2006/relationships/hyperlink" Target="https://login.consultant.ru/link/?req=doc&amp;base=RZB&amp;n=200920&amp;dst=100300" TargetMode = "External"/>
	<Relationship Id="rId1410" Type="http://schemas.openxmlformats.org/officeDocument/2006/relationships/hyperlink" Target="https://login.consultant.ru/link/?req=doc&amp;base=RZB&amp;n=220903&amp;dst=100012" TargetMode = "External"/>
	<Relationship Id="rId1411" Type="http://schemas.openxmlformats.org/officeDocument/2006/relationships/hyperlink" Target="https://login.consultant.ru/link/?req=doc&amp;base=RZB&amp;n=329981&amp;dst=100009" TargetMode = "External"/>
	<Relationship Id="rId1412" Type="http://schemas.openxmlformats.org/officeDocument/2006/relationships/hyperlink" Target="https://login.consultant.ru/link/?req=doc&amp;base=RZB&amp;n=122992&amp;dst=100389" TargetMode = "External"/>
	<Relationship Id="rId1413" Type="http://schemas.openxmlformats.org/officeDocument/2006/relationships/hyperlink" Target="https://login.consultant.ru/link/?req=doc&amp;base=RZB&amp;n=111368&amp;dst=100095" TargetMode = "External"/>
	<Relationship Id="rId1414" Type="http://schemas.openxmlformats.org/officeDocument/2006/relationships/hyperlink" Target="https://login.consultant.ru/link/?req=doc&amp;base=RZB&amp;n=200920&amp;dst=100302" TargetMode = "External"/>
	<Relationship Id="rId1415" Type="http://schemas.openxmlformats.org/officeDocument/2006/relationships/hyperlink" Target="https://login.consultant.ru/link/?req=doc&amp;base=RZB&amp;n=122992&amp;dst=100391" TargetMode = "External"/>
	<Relationship Id="rId1416" Type="http://schemas.openxmlformats.org/officeDocument/2006/relationships/hyperlink" Target="https://login.consultant.ru/link/?req=doc&amp;base=RZB&amp;n=122992&amp;dst=100392" TargetMode = "External"/>
	<Relationship Id="rId1417" Type="http://schemas.openxmlformats.org/officeDocument/2006/relationships/hyperlink" Target="https://login.consultant.ru/link/?req=doc&amp;base=RZB&amp;n=122992&amp;dst=100393" TargetMode = "External"/>
	<Relationship Id="rId1418" Type="http://schemas.openxmlformats.org/officeDocument/2006/relationships/hyperlink" Target="https://login.consultant.ru/link/?req=doc&amp;base=RZB&amp;n=200920&amp;dst=100303" TargetMode = "External"/>
	<Relationship Id="rId1419" Type="http://schemas.openxmlformats.org/officeDocument/2006/relationships/hyperlink" Target="https://login.consultant.ru/link/?req=doc&amp;base=RZB&amp;n=48574&amp;dst=100016" TargetMode = "External"/>
	<Relationship Id="rId1420" Type="http://schemas.openxmlformats.org/officeDocument/2006/relationships/hyperlink" Target="https://login.consultant.ru/link/?req=doc&amp;base=RZB&amp;n=173188&amp;dst=100012" TargetMode = "External"/>
	<Relationship Id="rId1421" Type="http://schemas.openxmlformats.org/officeDocument/2006/relationships/hyperlink" Target="https://login.consultant.ru/link/?req=doc&amp;base=RZB&amp;n=388914&amp;dst=100010" TargetMode = "External"/>
	<Relationship Id="rId1422" Type="http://schemas.openxmlformats.org/officeDocument/2006/relationships/hyperlink" Target="https://login.consultant.ru/link/?req=doc&amp;base=RZB&amp;n=200714&amp;dst=100031" TargetMode = "External"/>
	<Relationship Id="rId1423" Type="http://schemas.openxmlformats.org/officeDocument/2006/relationships/hyperlink" Target="https://login.consultant.ru/link/?req=doc&amp;base=RZB&amp;n=200714&amp;dst=100034" TargetMode = "External"/>
	<Relationship Id="rId1424" Type="http://schemas.openxmlformats.org/officeDocument/2006/relationships/hyperlink" Target="https://login.consultant.ru/link/?req=doc&amp;base=RZB&amp;n=388914&amp;dst=100011" TargetMode = "External"/>
	<Relationship Id="rId1425" Type="http://schemas.openxmlformats.org/officeDocument/2006/relationships/hyperlink" Target="https://login.consultant.ru/link/?req=doc&amp;base=RZB&amp;n=200714&amp;dst=100039" TargetMode = "External"/>
	<Relationship Id="rId1426" Type="http://schemas.openxmlformats.org/officeDocument/2006/relationships/hyperlink" Target="https://login.consultant.ru/link/?req=doc&amp;base=RZB&amp;n=303416&amp;dst=100008" TargetMode = "External"/>
	<Relationship Id="rId1427" Type="http://schemas.openxmlformats.org/officeDocument/2006/relationships/hyperlink" Target="https://login.consultant.ru/link/?req=doc&amp;base=RZB&amp;n=425234&amp;dst=100009" TargetMode = "External"/>
	<Relationship Id="rId1428" Type="http://schemas.openxmlformats.org/officeDocument/2006/relationships/hyperlink" Target="https://login.consultant.ru/link/?req=doc&amp;base=RZB&amp;n=454062&amp;dst=100107" TargetMode = "External"/>
	<Relationship Id="rId1429" Type="http://schemas.openxmlformats.org/officeDocument/2006/relationships/hyperlink" Target="https://login.consultant.ru/link/?req=doc&amp;base=RZB&amp;n=453248&amp;dst=100011" TargetMode = "External"/>
	<Relationship Id="rId1430" Type="http://schemas.openxmlformats.org/officeDocument/2006/relationships/hyperlink" Target="https://login.consultant.ru/link/?req=doc&amp;base=RZB&amp;n=456582&amp;dst=3142" TargetMode = "External"/>
	<Relationship Id="rId1431" Type="http://schemas.openxmlformats.org/officeDocument/2006/relationships/hyperlink" Target="https://login.consultant.ru/link/?req=doc&amp;base=RZB&amp;n=220903&amp;dst=100013" TargetMode = "External"/>
	<Relationship Id="rId1432" Type="http://schemas.openxmlformats.org/officeDocument/2006/relationships/hyperlink" Target="https://login.consultant.ru/link/?req=doc&amp;base=RZB&amp;n=451220&amp;dst=100154" TargetMode = "External"/>
	<Relationship Id="rId1433" Type="http://schemas.openxmlformats.org/officeDocument/2006/relationships/hyperlink" Target="https://login.consultant.ru/link/?req=doc&amp;base=RZB&amp;n=453248&amp;dst=100012" TargetMode = "External"/>
	<Relationship Id="rId1434" Type="http://schemas.openxmlformats.org/officeDocument/2006/relationships/hyperlink" Target="https://login.consultant.ru/link/?req=doc&amp;base=RZB&amp;n=456582&amp;dst=3143" TargetMode = "External"/>
	<Relationship Id="rId1435" Type="http://schemas.openxmlformats.org/officeDocument/2006/relationships/hyperlink" Target="https://login.consultant.ru/link/?req=doc&amp;base=RZB&amp;n=453248&amp;dst=100015" TargetMode = "External"/>
	<Relationship Id="rId1436" Type="http://schemas.openxmlformats.org/officeDocument/2006/relationships/hyperlink" Target="https://login.consultant.ru/link/?req=doc&amp;base=RZB&amp;n=456582&amp;dst=3145" TargetMode = "External"/>
	<Relationship Id="rId1437" Type="http://schemas.openxmlformats.org/officeDocument/2006/relationships/hyperlink" Target="https://login.consultant.ru/link/?req=doc&amp;base=RZB&amp;n=453248&amp;dst=100016" TargetMode = "External"/>
	<Relationship Id="rId1438" Type="http://schemas.openxmlformats.org/officeDocument/2006/relationships/hyperlink" Target="https://login.consultant.ru/link/?req=doc&amp;base=RZB&amp;n=456582&amp;dst=3146" TargetMode = "External"/>
	<Relationship Id="rId1439" Type="http://schemas.openxmlformats.org/officeDocument/2006/relationships/hyperlink" Target="https://login.consultant.ru/link/?req=doc&amp;base=RZB&amp;n=220903&amp;dst=100022" TargetMode = "External"/>
	<Relationship Id="rId1440" Type="http://schemas.openxmlformats.org/officeDocument/2006/relationships/hyperlink" Target="https://login.consultant.ru/link/?req=doc&amp;base=RZB&amp;n=454098" TargetMode = "External"/>
	<Relationship Id="rId1441" Type="http://schemas.openxmlformats.org/officeDocument/2006/relationships/hyperlink" Target="https://login.consultant.ru/link/?req=doc&amp;base=RZB&amp;n=465969&amp;dst=7943" TargetMode = "External"/>
	<Relationship Id="rId1442" Type="http://schemas.openxmlformats.org/officeDocument/2006/relationships/hyperlink" Target="https://login.consultant.ru/link/?req=doc&amp;base=RZB&amp;n=386906&amp;dst=100013" TargetMode = "External"/>
	<Relationship Id="rId1443" Type="http://schemas.openxmlformats.org/officeDocument/2006/relationships/hyperlink" Target="https://login.consultant.ru/link/?req=doc&amp;base=RZB&amp;n=452766" TargetMode = "External"/>
	<Relationship Id="rId1444" Type="http://schemas.openxmlformats.org/officeDocument/2006/relationships/hyperlink" Target="https://login.consultant.ru/link/?req=doc&amp;base=RZB&amp;n=465969&amp;dst=5369" TargetMode = "External"/>
	<Relationship Id="rId1445" Type="http://schemas.openxmlformats.org/officeDocument/2006/relationships/hyperlink" Target="https://login.consultant.ru/link/?req=doc&amp;base=RZB&amp;n=41281&amp;dst=100010" TargetMode = "External"/>
	<Relationship Id="rId1446" Type="http://schemas.openxmlformats.org/officeDocument/2006/relationships/hyperlink" Target="https://login.consultant.ru/link/?req=doc&amp;base=RZB&amp;n=201580&amp;dst=100017" TargetMode = "External"/>
	<Relationship Id="rId1447" Type="http://schemas.openxmlformats.org/officeDocument/2006/relationships/hyperlink" Target="https://login.consultant.ru/link/?req=doc&amp;base=RZB&amp;n=122992&amp;dst=100401" TargetMode = "External"/>
	<Relationship Id="rId1448" Type="http://schemas.openxmlformats.org/officeDocument/2006/relationships/hyperlink" Target="https://login.consultant.ru/link/?req=doc&amp;base=RZB&amp;n=200920&amp;dst=100308" TargetMode = "External"/>
	<Relationship Id="rId1449" Type="http://schemas.openxmlformats.org/officeDocument/2006/relationships/hyperlink" Target="https://login.consultant.ru/link/?req=doc&amp;base=RZB&amp;n=122992&amp;dst=100403" TargetMode = "External"/>
	<Relationship Id="rId1450" Type="http://schemas.openxmlformats.org/officeDocument/2006/relationships/hyperlink" Target="https://login.consultant.ru/link/?req=doc&amp;base=RZB&amp;n=122992&amp;dst=100404" TargetMode = "External"/>
	<Relationship Id="rId1451" Type="http://schemas.openxmlformats.org/officeDocument/2006/relationships/hyperlink" Target="https://login.consultant.ru/link/?req=doc&amp;base=RZB&amp;n=200920&amp;dst=100309" TargetMode = "External"/>
	<Relationship Id="rId1452" Type="http://schemas.openxmlformats.org/officeDocument/2006/relationships/hyperlink" Target="https://login.consultant.ru/link/?req=doc&amp;base=RZB&amp;n=314653&amp;dst=100016" TargetMode = "External"/>
	<Relationship Id="rId1453" Type="http://schemas.openxmlformats.org/officeDocument/2006/relationships/hyperlink" Target="https://login.consultant.ru/link/?req=doc&amp;base=RZB&amp;n=465984&amp;dst=5318" TargetMode = "External"/>
	<Relationship Id="rId1454" Type="http://schemas.openxmlformats.org/officeDocument/2006/relationships/hyperlink" Target="https://login.consultant.ru/link/?req=doc&amp;base=RZB&amp;n=388904&amp;dst=100009" TargetMode = "External"/>
	<Relationship Id="rId1455" Type="http://schemas.openxmlformats.org/officeDocument/2006/relationships/hyperlink" Target="https://login.consultant.ru/link/?req=doc&amp;base=RZB&amp;n=195928&amp;dst=100009" TargetMode = "External"/>
	<Relationship Id="rId1456" Type="http://schemas.openxmlformats.org/officeDocument/2006/relationships/hyperlink" Target="https://login.consultant.ru/link/?req=doc&amp;base=RZB&amp;n=314653&amp;dst=100022" TargetMode = "External"/>
	<Relationship Id="rId1457" Type="http://schemas.openxmlformats.org/officeDocument/2006/relationships/hyperlink" Target="https://login.consultant.ru/link/?req=doc&amp;base=RZB&amp;n=451684&amp;dst=100009" TargetMode = "External"/>
	<Relationship Id="rId1458" Type="http://schemas.openxmlformats.org/officeDocument/2006/relationships/hyperlink" Target="https://login.consultant.ru/link/?req=doc&amp;base=RZB&amp;n=201580&amp;dst=100018" TargetMode = "External"/>
	<Relationship Id="rId1459" Type="http://schemas.openxmlformats.org/officeDocument/2006/relationships/hyperlink" Target="https://login.consultant.ru/link/?req=doc&amp;base=RZB&amp;n=122869&amp;dst=100010" TargetMode = "External"/>
	<Relationship Id="rId1460" Type="http://schemas.openxmlformats.org/officeDocument/2006/relationships/hyperlink" Target="https://login.consultant.ru/link/?req=doc&amp;base=RZB&amp;n=182041&amp;dst=100046" TargetMode = "External"/>
	<Relationship Id="rId1461" Type="http://schemas.openxmlformats.org/officeDocument/2006/relationships/hyperlink" Target="https://login.consultant.ru/link/?req=doc&amp;base=RZB&amp;n=182041&amp;dst=100048" TargetMode = "External"/>
	<Relationship Id="rId1462" Type="http://schemas.openxmlformats.org/officeDocument/2006/relationships/hyperlink" Target="https://login.consultant.ru/link/?req=doc&amp;base=RZB&amp;n=122869&amp;dst=100019" TargetMode = "External"/>
	<Relationship Id="rId1463" Type="http://schemas.openxmlformats.org/officeDocument/2006/relationships/hyperlink" Target="https://login.consultant.ru/link/?req=doc&amp;base=RZB&amp;n=182041&amp;dst=100051" TargetMode = "External"/>
	<Relationship Id="rId1464" Type="http://schemas.openxmlformats.org/officeDocument/2006/relationships/hyperlink" Target="https://login.consultant.ru/link/?req=doc&amp;base=RZB&amp;n=182041&amp;dst=100052" TargetMode = "External"/>
	<Relationship Id="rId1465" Type="http://schemas.openxmlformats.org/officeDocument/2006/relationships/hyperlink" Target="https://login.consultant.ru/link/?req=doc&amp;base=RZB&amp;n=221800&amp;dst=100092" TargetMode = "External"/>
	<Relationship Id="rId1466" Type="http://schemas.openxmlformats.org/officeDocument/2006/relationships/hyperlink" Target="https://login.consultant.ru/link/?req=doc&amp;base=RZB&amp;n=319280&amp;dst=100018" TargetMode = "External"/>
	<Relationship Id="rId1467" Type="http://schemas.openxmlformats.org/officeDocument/2006/relationships/hyperlink" Target="https://login.consultant.ru/link/?req=doc&amp;base=RZB&amp;n=319280&amp;dst=100019" TargetMode = "External"/>
	<Relationship Id="rId1468" Type="http://schemas.openxmlformats.org/officeDocument/2006/relationships/hyperlink" Target="https://login.consultant.ru/link/?req=doc&amp;base=RZB&amp;n=319280&amp;dst=100010" TargetMode = "External"/>
	<Relationship Id="rId1469" Type="http://schemas.openxmlformats.org/officeDocument/2006/relationships/hyperlink" Target="https://login.consultant.ru/link/?req=doc&amp;base=RZB&amp;n=319280&amp;dst=100028" TargetMode = "External"/>
	<Relationship Id="rId1470" Type="http://schemas.openxmlformats.org/officeDocument/2006/relationships/hyperlink" Target="https://login.consultant.ru/link/?req=doc&amp;base=RZB&amp;n=221800&amp;dst=100107" TargetMode = "External"/>
	<Relationship Id="rId1471" Type="http://schemas.openxmlformats.org/officeDocument/2006/relationships/hyperlink" Target="https://login.consultant.ru/link/?req=doc&amp;base=RZB&amp;n=319280&amp;dst=100018" TargetMode = "External"/>
	<Relationship Id="rId1472" Type="http://schemas.openxmlformats.org/officeDocument/2006/relationships/hyperlink" Target="https://login.consultant.ru/link/?req=doc&amp;base=RZB&amp;n=319280&amp;dst=100019" TargetMode = "External"/>
	<Relationship Id="rId1473" Type="http://schemas.openxmlformats.org/officeDocument/2006/relationships/hyperlink" Target="https://login.consultant.ru/link/?req=doc&amp;base=RZB&amp;n=319280&amp;dst=100010" TargetMode = "External"/>
	<Relationship Id="rId1474" Type="http://schemas.openxmlformats.org/officeDocument/2006/relationships/hyperlink" Target="https://login.consultant.ru/link/?req=doc&amp;base=RZB&amp;n=319280&amp;dst=100028" TargetMode = "External"/>
	<Relationship Id="rId1475" Type="http://schemas.openxmlformats.org/officeDocument/2006/relationships/hyperlink" Target="https://login.consultant.ru/link/?req=doc&amp;base=LAW&amp;n=151139&amp;dst=100200" TargetMode = "External"/>
	<Relationship Id="rId1476" Type="http://schemas.openxmlformats.org/officeDocument/2006/relationships/hyperlink" Target="https://login.consultant.ru/link/?req=doc&amp;base=LAW&amp;n=151139&amp;dst=100204" TargetMode = "External"/>
	<Relationship Id="rId1477" Type="http://schemas.openxmlformats.org/officeDocument/2006/relationships/hyperlink" Target="https://login.consultant.ru/link/?req=doc&amp;base=RZB&amp;n=200920&amp;dst=100324" TargetMode = "External"/>
	<Relationship Id="rId1478" Type="http://schemas.openxmlformats.org/officeDocument/2006/relationships/hyperlink" Target="https://login.consultant.ru/link/?req=doc&amp;base=RZB&amp;n=64943&amp;dst=100019" TargetMode = "External"/>
	<Relationship Id="rId1479" Type="http://schemas.openxmlformats.org/officeDocument/2006/relationships/hyperlink" Target="https://login.consultant.ru/link/?req=doc&amp;base=RZB&amp;n=122992&amp;dst=100435" TargetMode = "External"/>
	<Relationship Id="rId1480" Type="http://schemas.openxmlformats.org/officeDocument/2006/relationships/hyperlink" Target="https://login.consultant.ru/link/?req=doc&amp;base=RZB&amp;n=122992&amp;dst=100436" TargetMode = "External"/>
	<Relationship Id="rId1481" Type="http://schemas.openxmlformats.org/officeDocument/2006/relationships/hyperlink" Target="https://login.consultant.ru/link/?req=doc&amp;base=RZB&amp;n=111368&amp;dst=100104" TargetMode = "External"/>
	<Relationship Id="rId1482" Type="http://schemas.openxmlformats.org/officeDocument/2006/relationships/hyperlink" Target="https://login.consultant.ru/link/?req=doc&amp;base=RZB&amp;n=200920&amp;dst=100326" TargetMode = "External"/>
	<Relationship Id="rId1483" Type="http://schemas.openxmlformats.org/officeDocument/2006/relationships/hyperlink" Target="https://login.consultant.ru/link/?req=doc&amp;base=RZB&amp;n=200920&amp;dst=100327" TargetMode = "External"/>
	<Relationship Id="rId1484" Type="http://schemas.openxmlformats.org/officeDocument/2006/relationships/hyperlink" Target="https://login.consultant.ru/link/?req=doc&amp;base=LAW&amp;n=151139&amp;dst=100216" TargetMode = "External"/>
	<Relationship Id="rId1485" Type="http://schemas.openxmlformats.org/officeDocument/2006/relationships/hyperlink" Target="https://login.consultant.ru/link/?req=doc&amp;base=LAW&amp;n=151139&amp;dst=100217" TargetMode = "External"/>
	<Relationship Id="rId1486" Type="http://schemas.openxmlformats.org/officeDocument/2006/relationships/hyperlink" Target="https://login.consultant.ru/link/?req=doc&amp;base=RZB&amp;n=200920&amp;dst=100330" TargetMode = "External"/>
	<Relationship Id="rId1487" Type="http://schemas.openxmlformats.org/officeDocument/2006/relationships/hyperlink" Target="https://login.consultant.ru/link/?req=doc&amp;base=LAW&amp;n=151139&amp;dst=100227" TargetMode = "External"/>
	<Relationship Id="rId1488" Type="http://schemas.openxmlformats.org/officeDocument/2006/relationships/hyperlink" Target="https://login.consultant.ru/link/?req=doc&amp;base=LAW&amp;n=151139&amp;dst=100228" TargetMode = "External"/>
	<Relationship Id="rId1489" Type="http://schemas.openxmlformats.org/officeDocument/2006/relationships/hyperlink" Target="https://login.consultant.ru/link/?req=doc&amp;base=RZB&amp;n=122992&amp;dst=100440" TargetMode = "External"/>
	<Relationship Id="rId1490" Type="http://schemas.openxmlformats.org/officeDocument/2006/relationships/hyperlink" Target="https://login.consultant.ru/link/?req=doc&amp;base=RZB&amp;n=111368&amp;dst=100108" TargetMode = "External"/>
	<Relationship Id="rId1491" Type="http://schemas.openxmlformats.org/officeDocument/2006/relationships/hyperlink" Target="https://login.consultant.ru/link/?req=doc&amp;base=RZB&amp;n=200920&amp;dst=100332" TargetMode = "External"/>
	<Relationship Id="rId1492" Type="http://schemas.openxmlformats.org/officeDocument/2006/relationships/hyperlink" Target="https://login.consultant.ru/link/?req=doc&amp;base=LAW&amp;n=210403&amp;dst=100069" TargetMode = "External"/>
	<Relationship Id="rId1493" Type="http://schemas.openxmlformats.org/officeDocument/2006/relationships/hyperlink" Target="https://login.consultant.ru/link/?req=doc&amp;base=LAW&amp;n=210403&amp;dst=100056" TargetMode = "External"/>
	<Relationship Id="rId1494" Type="http://schemas.openxmlformats.org/officeDocument/2006/relationships/hyperlink" Target="https://login.consultant.ru/link/?req=doc&amp;base=RZB&amp;n=200920&amp;dst=100333" TargetMode = "External"/>
	<Relationship Id="rId1495" Type="http://schemas.openxmlformats.org/officeDocument/2006/relationships/hyperlink" Target="https://login.consultant.ru/link/?req=doc&amp;base=RZB&amp;n=122992&amp;dst=100443" TargetMode = "External"/>
	<Relationship Id="rId1496" Type="http://schemas.openxmlformats.org/officeDocument/2006/relationships/hyperlink" Target="https://login.consultant.ru/link/?req=doc&amp;base=RZB&amp;n=176154&amp;dst=100009" TargetMode = "External"/>
	<Relationship Id="rId1497" Type="http://schemas.openxmlformats.org/officeDocument/2006/relationships/hyperlink" Target="https://login.consultant.ru/link/?req=doc&amp;base=RZB&amp;n=90044&amp;dst=100009" TargetMode = "External"/>
	<Relationship Id="rId1498" Type="http://schemas.openxmlformats.org/officeDocument/2006/relationships/hyperlink" Target="https://login.consultant.ru/link/?req=doc&amp;base=RZB&amp;n=335124&amp;dst=100026" TargetMode = "External"/>
	<Relationship Id="rId1499" Type="http://schemas.openxmlformats.org/officeDocument/2006/relationships/hyperlink" Target="https://login.consultant.ru/link/?req=doc&amp;base=RZB&amp;n=451928&amp;dst=303" TargetMode = "External"/>
	<Relationship Id="rId1500" Type="http://schemas.openxmlformats.org/officeDocument/2006/relationships/hyperlink" Target="https://login.consultant.ru/link/?req=doc&amp;base=RZB&amp;n=445140&amp;dst=100044" TargetMode = "External"/>
	<Relationship Id="rId1501" Type="http://schemas.openxmlformats.org/officeDocument/2006/relationships/hyperlink" Target="https://login.consultant.ru/link/?req=doc&amp;base=RZB&amp;n=176154&amp;dst=100011" TargetMode = "External"/>
	<Relationship Id="rId1502" Type="http://schemas.openxmlformats.org/officeDocument/2006/relationships/hyperlink" Target="https://login.consultant.ru/link/?req=doc&amp;base=RZB&amp;n=200920&amp;dst=100336" TargetMode = "External"/>
	<Relationship Id="rId1503" Type="http://schemas.openxmlformats.org/officeDocument/2006/relationships/hyperlink" Target="https://login.consultant.ru/link/?req=doc&amp;base=RZB&amp;n=335124&amp;dst=100130" TargetMode = "External"/>
	<Relationship Id="rId1504" Type="http://schemas.openxmlformats.org/officeDocument/2006/relationships/hyperlink" Target="https://login.consultant.ru/link/?req=doc&amp;base=RZB&amp;n=335124&amp;dst=100141" TargetMode = "External"/>
	<Relationship Id="rId1505" Type="http://schemas.openxmlformats.org/officeDocument/2006/relationships/hyperlink" Target="https://login.consultant.ru/link/?req=doc&amp;base=RZB&amp;n=445140&amp;dst=100044" TargetMode = "External"/>
	<Relationship Id="rId1506" Type="http://schemas.openxmlformats.org/officeDocument/2006/relationships/hyperlink" Target="https://login.consultant.ru/link/?req=doc&amp;base=RZB&amp;n=200920&amp;dst=100337" TargetMode = "External"/>
	<Relationship Id="rId1507" Type="http://schemas.openxmlformats.org/officeDocument/2006/relationships/hyperlink" Target="https://login.consultant.ru/link/?req=doc&amp;base=RZB&amp;n=335124&amp;dst=100148" TargetMode = "External"/>
	<Relationship Id="rId1508" Type="http://schemas.openxmlformats.org/officeDocument/2006/relationships/hyperlink" Target="https://login.consultant.ru/link/?req=doc&amp;base=RZB&amp;n=200920&amp;dst=100339" TargetMode = "External"/>
	<Relationship Id="rId1509" Type="http://schemas.openxmlformats.org/officeDocument/2006/relationships/hyperlink" Target="https://login.consultant.ru/link/?req=doc&amp;base=RZB&amp;n=207951&amp;dst=100026" TargetMode = "External"/>
	<Relationship Id="rId1510" Type="http://schemas.openxmlformats.org/officeDocument/2006/relationships/hyperlink" Target="https://login.consultant.ru/link/?req=doc&amp;base=RZB&amp;n=176154&amp;dst=100013" TargetMode = "External"/>
	<Relationship Id="rId1511" Type="http://schemas.openxmlformats.org/officeDocument/2006/relationships/hyperlink" Target="https://login.consultant.ru/link/?req=doc&amp;base=RZB&amp;n=122992&amp;dst=100454" TargetMode = "External"/>
	<Relationship Id="rId1512" Type="http://schemas.openxmlformats.org/officeDocument/2006/relationships/hyperlink" Target="https://login.consultant.ru/link/?req=doc&amp;base=RZB&amp;n=122882&amp;dst=100136" TargetMode = "External"/>
	<Relationship Id="rId1513" Type="http://schemas.openxmlformats.org/officeDocument/2006/relationships/hyperlink" Target="https://login.consultant.ru/link/?req=doc&amp;base=RZB&amp;n=111368&amp;dst=100111" TargetMode = "External"/>
	<Relationship Id="rId1514" Type="http://schemas.openxmlformats.org/officeDocument/2006/relationships/hyperlink" Target="https://login.consultant.ru/link/?req=doc&amp;base=RZB&amp;n=200920&amp;dst=100341" TargetMode = "External"/>
	<Relationship Id="rId1515" Type="http://schemas.openxmlformats.org/officeDocument/2006/relationships/hyperlink" Target="https://login.consultant.ru/link/?req=doc&amp;base=RZB&amp;n=122992&amp;dst=100455" TargetMode = "External"/>
	<Relationship Id="rId1516" Type="http://schemas.openxmlformats.org/officeDocument/2006/relationships/hyperlink" Target="https://login.consultant.ru/link/?req=doc&amp;base=RZB&amp;n=111368&amp;dst=100112" TargetMode = "External"/>
	<Relationship Id="rId1517" Type="http://schemas.openxmlformats.org/officeDocument/2006/relationships/hyperlink" Target="https://login.consultant.ru/link/?req=doc&amp;base=RZB&amp;n=173188&amp;dst=100035" TargetMode = "External"/>
	<Relationship Id="rId1518" Type="http://schemas.openxmlformats.org/officeDocument/2006/relationships/hyperlink" Target="https://login.consultant.ru/link/?req=doc&amp;base=RZB&amp;n=68054&amp;dst=100056" TargetMode = "External"/>
	<Relationship Id="rId1519" Type="http://schemas.openxmlformats.org/officeDocument/2006/relationships/hyperlink" Target="https://login.consultant.ru/link/?req=doc&amp;base=RZB&amp;n=68054&amp;dst=100052" TargetMode = "External"/>
	<Relationship Id="rId1520" Type="http://schemas.openxmlformats.org/officeDocument/2006/relationships/hyperlink" Target="https://login.consultant.ru/link/?req=doc&amp;base=RZB&amp;n=68054&amp;dst=100048" TargetMode = "External"/>
	<Relationship Id="rId1521" Type="http://schemas.openxmlformats.org/officeDocument/2006/relationships/hyperlink" Target="https://login.consultant.ru/link/?req=doc&amp;base=RZB&amp;n=122992&amp;dst=100457" TargetMode = "External"/>
	<Relationship Id="rId1522" Type="http://schemas.openxmlformats.org/officeDocument/2006/relationships/hyperlink" Target="https://login.consultant.ru/link/?req=doc&amp;base=RZB&amp;n=200920&amp;dst=100343" TargetMode = "External"/>
	<Relationship Id="rId1523" Type="http://schemas.openxmlformats.org/officeDocument/2006/relationships/hyperlink" Target="https://login.consultant.ru/link/?req=doc&amp;base=RZB&amp;n=173188&amp;dst=100036" TargetMode = "External"/>
	<Relationship Id="rId1524" Type="http://schemas.openxmlformats.org/officeDocument/2006/relationships/hyperlink" Target="https://login.consultant.ru/link/?req=doc&amp;base=RZB&amp;n=68054&amp;dst=100069" TargetMode = "External"/>
	<Relationship Id="rId1525" Type="http://schemas.openxmlformats.org/officeDocument/2006/relationships/hyperlink" Target="https://login.consultant.ru/link/?req=doc&amp;base=RZB&amp;n=68054&amp;dst=100049" TargetMode = "External"/>
	<Relationship Id="rId1526" Type="http://schemas.openxmlformats.org/officeDocument/2006/relationships/hyperlink" Target="https://login.consultant.ru/link/?req=doc&amp;base=RZB&amp;n=122992&amp;dst=100458" TargetMode = "External"/>
	<Relationship Id="rId1527" Type="http://schemas.openxmlformats.org/officeDocument/2006/relationships/hyperlink" Target="https://login.consultant.ru/link/?req=doc&amp;base=RZB&amp;n=200920&amp;dst=100344" TargetMode = "External"/>
	<Relationship Id="rId1528" Type="http://schemas.openxmlformats.org/officeDocument/2006/relationships/hyperlink" Target="https://login.consultant.ru/link/?req=doc&amp;base=RZB&amp;n=200714&amp;dst=100044" TargetMode = "External"/>
	<Relationship Id="rId1529" Type="http://schemas.openxmlformats.org/officeDocument/2006/relationships/hyperlink" Target="https://login.consultant.ru/link/?req=doc&amp;base=RZB&amp;n=200714&amp;dst=100047" TargetMode = "External"/>
	<Relationship Id="rId1530" Type="http://schemas.openxmlformats.org/officeDocument/2006/relationships/hyperlink" Target="https://login.consultant.ru/link/?req=doc&amp;base=RZB&amp;n=173188&amp;dst=100037" TargetMode = "External"/>
	<Relationship Id="rId1531" Type="http://schemas.openxmlformats.org/officeDocument/2006/relationships/hyperlink" Target="https://login.consultant.ru/link/?req=doc&amp;base=RZB&amp;n=122992&amp;dst=100461" TargetMode = "External"/>
	<Relationship Id="rId1532" Type="http://schemas.openxmlformats.org/officeDocument/2006/relationships/hyperlink" Target="https://login.consultant.ru/link/?req=doc&amp;base=RZB&amp;n=111368&amp;dst=100115" TargetMode = "External"/>
	<Relationship Id="rId1533" Type="http://schemas.openxmlformats.org/officeDocument/2006/relationships/hyperlink" Target="https://login.consultant.ru/link/?req=doc&amp;base=RZB&amp;n=200920&amp;dst=100348" TargetMode = "External"/>
	<Relationship Id="rId1534" Type="http://schemas.openxmlformats.org/officeDocument/2006/relationships/hyperlink" Target="https://login.consultant.ru/link/?req=doc&amp;base=RZB&amp;n=122992&amp;dst=100462" TargetMode = "External"/>
	<Relationship Id="rId1535" Type="http://schemas.openxmlformats.org/officeDocument/2006/relationships/hyperlink" Target="https://login.consultant.ru/link/?req=doc&amp;base=RZB&amp;n=200920&amp;dst=100349" TargetMode = "External"/>
	<Relationship Id="rId1536" Type="http://schemas.openxmlformats.org/officeDocument/2006/relationships/hyperlink" Target="https://login.consultant.ru/link/?req=doc&amp;base=RZB&amp;n=122992&amp;dst=100463" TargetMode = "External"/>
	<Relationship Id="rId1537" Type="http://schemas.openxmlformats.org/officeDocument/2006/relationships/hyperlink" Target="https://login.consultant.ru/link/?req=doc&amp;base=RZB&amp;n=32840&amp;dst=100033" TargetMode = "External"/>
	<Relationship Id="rId1538" Type="http://schemas.openxmlformats.org/officeDocument/2006/relationships/hyperlink" Target="https://login.consultant.ru/link/?req=doc&amp;base=RZB&amp;n=422022&amp;dst=3" TargetMode = "External"/>
	<Relationship Id="rId1539" Type="http://schemas.openxmlformats.org/officeDocument/2006/relationships/hyperlink" Target="https://login.consultant.ru/link/?req=doc&amp;base=RZB&amp;n=451215&amp;dst=101073" TargetMode = "External"/>
	<Relationship Id="rId1540" Type="http://schemas.openxmlformats.org/officeDocument/2006/relationships/hyperlink" Target="https://login.consultant.ru/link/?req=doc&amp;base=RZB&amp;n=386904&amp;dst=100010" TargetMode = "External"/>
	<Relationship Id="rId1541" Type="http://schemas.openxmlformats.org/officeDocument/2006/relationships/hyperlink" Target="https://login.consultant.ru/link/?req=doc&amp;base=RZB&amp;n=200920&amp;dst=100352" TargetMode = "External"/>
	<Relationship Id="rId1542" Type="http://schemas.openxmlformats.org/officeDocument/2006/relationships/hyperlink" Target="https://login.consultant.ru/link/?req=doc&amp;base=RZB&amp;n=181860&amp;dst=100009" TargetMode = "External"/>
	<Relationship Id="rId1543" Type="http://schemas.openxmlformats.org/officeDocument/2006/relationships/hyperlink" Target="https://login.consultant.ru/link/?req=doc&amp;base=RZB&amp;n=200920&amp;dst=100354" TargetMode = "External"/>
	<Relationship Id="rId1544" Type="http://schemas.openxmlformats.org/officeDocument/2006/relationships/hyperlink" Target="https://login.consultant.ru/link/?req=doc&amp;base=RZB&amp;n=181860&amp;dst=100010" TargetMode = "External"/>
	<Relationship Id="rId1545" Type="http://schemas.openxmlformats.org/officeDocument/2006/relationships/hyperlink" Target="https://login.consultant.ru/link/?req=doc&amp;base=RZB&amp;n=386904&amp;dst=100011" TargetMode = "External"/>
	<Relationship Id="rId1546" Type="http://schemas.openxmlformats.org/officeDocument/2006/relationships/hyperlink" Target="https://login.consultant.ru/link/?req=doc&amp;base=RZB&amp;n=386904&amp;dst=100012" TargetMode = "External"/>
	<Relationship Id="rId1547" Type="http://schemas.openxmlformats.org/officeDocument/2006/relationships/hyperlink" Target="https://login.consultant.ru/link/?req=doc&amp;base=RZB&amp;n=200920&amp;dst=100356" TargetMode = "External"/>
	<Relationship Id="rId1548" Type="http://schemas.openxmlformats.org/officeDocument/2006/relationships/hyperlink" Target="https://login.consultant.ru/link/?req=doc&amp;base=RZB&amp;n=181860&amp;dst=100011" TargetMode = "External"/>
	<Relationship Id="rId1549" Type="http://schemas.openxmlformats.org/officeDocument/2006/relationships/hyperlink" Target="https://login.consultant.ru/link/?req=doc&amp;base=RZB&amp;n=200920&amp;dst=100358" TargetMode = "External"/>
	<Relationship Id="rId1550" Type="http://schemas.openxmlformats.org/officeDocument/2006/relationships/hyperlink" Target="https://login.consultant.ru/link/?req=doc&amp;base=RZB&amp;n=201120&amp;dst=100056" TargetMode = "External"/>
	<Relationship Id="rId1551" Type="http://schemas.openxmlformats.org/officeDocument/2006/relationships/hyperlink" Target="https://login.consultant.ru/link/?req=doc&amp;base=RZB&amp;n=200716&amp;dst=100012" TargetMode = "External"/>
	<Relationship Id="rId1552" Type="http://schemas.openxmlformats.org/officeDocument/2006/relationships/hyperlink" Target="https://login.consultant.ru/link/?req=doc&amp;base=RZB&amp;n=200716&amp;dst=100015" TargetMode = "External"/>
	<Relationship Id="rId1553" Type="http://schemas.openxmlformats.org/officeDocument/2006/relationships/hyperlink" Target="https://login.consultant.ru/link/?req=doc&amp;base=RZB&amp;n=200716&amp;dst=100018" TargetMode = "External"/>
	<Relationship Id="rId1554" Type="http://schemas.openxmlformats.org/officeDocument/2006/relationships/hyperlink" Target="https://login.consultant.ru/link/?req=doc&amp;base=RZB&amp;n=200716&amp;dst=100021" TargetMode = "External"/>
	<Relationship Id="rId1555" Type="http://schemas.openxmlformats.org/officeDocument/2006/relationships/hyperlink" Target="https://login.consultant.ru/link/?req=doc&amp;base=RZB&amp;n=200716&amp;dst=100022" TargetMode = "External"/>
	<Relationship Id="rId1556" Type="http://schemas.openxmlformats.org/officeDocument/2006/relationships/hyperlink" Target="https://login.consultant.ru/link/?req=doc&amp;base=RZB&amp;n=35727&amp;dst=100009" TargetMode = "External"/>
	<Relationship Id="rId1557" Type="http://schemas.openxmlformats.org/officeDocument/2006/relationships/hyperlink" Target="https://login.consultant.ru/link/?req=doc&amp;base=RZB&amp;n=93247&amp;dst=100012" TargetMode = "External"/>
	<Relationship Id="rId1558" Type="http://schemas.openxmlformats.org/officeDocument/2006/relationships/hyperlink" Target="https://login.consultant.ru/link/?req=doc&amp;base=RZB&amp;n=122992&amp;dst=100474" TargetMode = "External"/>
	<Relationship Id="rId1559" Type="http://schemas.openxmlformats.org/officeDocument/2006/relationships/hyperlink" Target="https://login.consultant.ru/link/?req=doc&amp;base=RZB&amp;n=111368&amp;dst=100123" TargetMode = "External"/>
	<Relationship Id="rId1560" Type="http://schemas.openxmlformats.org/officeDocument/2006/relationships/hyperlink" Target="https://login.consultant.ru/link/?req=doc&amp;base=RZB&amp;n=200920&amp;dst=100366" TargetMode = "External"/>
	<Relationship Id="rId1561" Type="http://schemas.openxmlformats.org/officeDocument/2006/relationships/hyperlink" Target="https://login.consultant.ru/link/?req=doc&amp;base=RZB&amp;n=200714&amp;dst=100051" TargetMode = "External"/>
	<Relationship Id="rId1562" Type="http://schemas.openxmlformats.org/officeDocument/2006/relationships/hyperlink" Target="https://login.consultant.ru/link/?req=doc&amp;base=RZB&amp;n=200714&amp;dst=100054" TargetMode = "External"/>
	<Relationship Id="rId1563" Type="http://schemas.openxmlformats.org/officeDocument/2006/relationships/hyperlink" Target="https://login.consultant.ru/link/?req=doc&amp;base=RZB&amp;n=200714&amp;dst=100057" TargetMode = "External"/>
	<Relationship Id="rId1564" Type="http://schemas.openxmlformats.org/officeDocument/2006/relationships/hyperlink" Target="https://login.consultant.ru/link/?req=doc&amp;base=RZB&amp;n=93247&amp;dst=100016" TargetMode = "External"/>
	<Relationship Id="rId1565" Type="http://schemas.openxmlformats.org/officeDocument/2006/relationships/hyperlink" Target="https://login.consultant.ru/link/?req=doc&amp;base=RZB&amp;n=35727&amp;dst=100016" TargetMode = "External"/>
	<Relationship Id="rId1566" Type="http://schemas.openxmlformats.org/officeDocument/2006/relationships/hyperlink" Target="https://login.consultant.ru/link/?req=doc&amp;base=RZB&amp;n=464900&amp;dst=101534" TargetMode = "External"/>
	<Relationship Id="rId1567" Type="http://schemas.openxmlformats.org/officeDocument/2006/relationships/hyperlink" Target="https://login.consultant.ru/link/?req=doc&amp;base=RZB&amp;n=93247&amp;dst=100017" TargetMode = "External"/>
	<Relationship Id="rId1568" Type="http://schemas.openxmlformats.org/officeDocument/2006/relationships/hyperlink" Target="https://login.consultant.ru/link/?req=doc&amp;base=RZB&amp;n=122992&amp;dst=100477" TargetMode = "External"/>
	<Relationship Id="rId1569" Type="http://schemas.openxmlformats.org/officeDocument/2006/relationships/hyperlink" Target="https://login.consultant.ru/link/?req=doc&amp;base=RZB&amp;n=111368&amp;dst=100124" TargetMode = "External"/>
	<Relationship Id="rId1570" Type="http://schemas.openxmlformats.org/officeDocument/2006/relationships/hyperlink" Target="https://login.consultant.ru/link/?req=doc&amp;base=RZB&amp;n=200920&amp;dst=100369" TargetMode = "External"/>
	<Relationship Id="rId1571" Type="http://schemas.openxmlformats.org/officeDocument/2006/relationships/hyperlink" Target="https://login.consultant.ru/link/?req=doc&amp;base=RZB&amp;n=93247&amp;dst=100019" TargetMode = "External"/>
	<Relationship Id="rId1572" Type="http://schemas.openxmlformats.org/officeDocument/2006/relationships/hyperlink" Target="https://login.consultant.ru/link/?req=doc&amp;base=RZB&amp;n=200920&amp;dst=100371" TargetMode = "External"/>
	<Relationship Id="rId1573" Type="http://schemas.openxmlformats.org/officeDocument/2006/relationships/hyperlink" Target="https://login.consultant.ru/link/?req=doc&amp;base=RZB&amp;n=200920&amp;dst=100372" TargetMode = "External"/>
	<Relationship Id="rId1574" Type="http://schemas.openxmlformats.org/officeDocument/2006/relationships/hyperlink" Target="https://login.consultant.ru/link/?req=doc&amp;base=RZB&amp;n=200920&amp;dst=100374" TargetMode = "External"/>
	<Relationship Id="rId1575" Type="http://schemas.openxmlformats.org/officeDocument/2006/relationships/hyperlink" Target="https://login.consultant.ru/link/?req=doc&amp;base=RZB&amp;n=102108&amp;dst=100018" TargetMode = "External"/>
	<Relationship Id="rId1576" Type="http://schemas.openxmlformats.org/officeDocument/2006/relationships/hyperlink" Target="https://login.consultant.ru/link/?req=doc&amp;base=RZB&amp;n=465596&amp;dst=100209" TargetMode = "External"/>
	<Relationship Id="rId1577" Type="http://schemas.openxmlformats.org/officeDocument/2006/relationships/hyperlink" Target="https://login.consultant.ru/link/?req=doc&amp;base=RZB&amp;n=465596&amp;dst=100072" TargetMode = "External"/>
	<Relationship Id="rId1578" Type="http://schemas.openxmlformats.org/officeDocument/2006/relationships/hyperlink" Target="https://login.consultant.ru/link/?req=doc&amp;base=RZB&amp;n=466570&amp;dst=100014" TargetMode = "External"/>
	<Relationship Id="rId1579" Type="http://schemas.openxmlformats.org/officeDocument/2006/relationships/hyperlink" Target="https://login.consultant.ru/link/?req=doc&amp;base=RZB&amp;n=389812&amp;dst=100054" TargetMode = "External"/>
	<Relationship Id="rId1580" Type="http://schemas.openxmlformats.org/officeDocument/2006/relationships/hyperlink" Target="https://login.consultant.ru/link/?req=doc&amp;base=RZB&amp;n=200920&amp;dst=100376" TargetMode = "External"/>
	<Relationship Id="rId1581" Type="http://schemas.openxmlformats.org/officeDocument/2006/relationships/hyperlink" Target="https://login.consultant.ru/link/?req=doc&amp;base=RZB&amp;n=200920&amp;dst=100377" TargetMode = "External"/>
	<Relationship Id="rId1582" Type="http://schemas.openxmlformats.org/officeDocument/2006/relationships/hyperlink" Target="https://login.consultant.ru/link/?req=doc&amp;base=RZB&amp;n=200714&amp;dst=100059" TargetMode = "External"/>
	<Relationship Id="rId1583" Type="http://schemas.openxmlformats.org/officeDocument/2006/relationships/hyperlink" Target="https://login.consultant.ru/link/?req=doc&amp;base=RZB&amp;n=93247&amp;dst=100031" TargetMode = "External"/>
	<Relationship Id="rId1584" Type="http://schemas.openxmlformats.org/officeDocument/2006/relationships/hyperlink" Target="https://login.consultant.ru/link/?req=doc&amp;base=RZB&amp;n=200920&amp;dst=100380" TargetMode = "External"/>
	<Relationship Id="rId1585" Type="http://schemas.openxmlformats.org/officeDocument/2006/relationships/hyperlink" Target="https://login.consultant.ru/link/?req=doc&amp;base=RZB&amp;n=200920&amp;dst=100381" TargetMode = "External"/>
	<Relationship Id="rId1586" Type="http://schemas.openxmlformats.org/officeDocument/2006/relationships/hyperlink" Target="https://login.consultant.ru/link/?req=doc&amp;base=RZB&amp;n=102108&amp;dst=100021" TargetMode = "External"/>
	<Relationship Id="rId1587" Type="http://schemas.openxmlformats.org/officeDocument/2006/relationships/hyperlink" Target="https://login.consultant.ru/link/?req=doc&amp;base=RZB&amp;n=200920&amp;dst=100383" TargetMode = "External"/>
	<Relationship Id="rId1588" Type="http://schemas.openxmlformats.org/officeDocument/2006/relationships/hyperlink" Target="https://login.consultant.ru/link/?req=doc&amp;base=RZB&amp;n=200920&amp;dst=100384" TargetMode = "External"/>
	<Relationship Id="rId1589" Type="http://schemas.openxmlformats.org/officeDocument/2006/relationships/hyperlink" Target="https://login.consultant.ru/link/?req=doc&amp;base=RZB&amp;n=465596&amp;dst=100218" TargetMode = "External"/>
	<Relationship Id="rId1590" Type="http://schemas.openxmlformats.org/officeDocument/2006/relationships/hyperlink" Target="https://login.consultant.ru/link/?req=doc&amp;base=RZB&amp;n=466570&amp;dst=100014" TargetMode = "External"/>
	<Relationship Id="rId1591" Type="http://schemas.openxmlformats.org/officeDocument/2006/relationships/hyperlink" Target="https://login.consultant.ru/link/?req=doc&amp;base=RZB&amp;n=200920&amp;dst=100387" TargetMode = "External"/>
	<Relationship Id="rId1592" Type="http://schemas.openxmlformats.org/officeDocument/2006/relationships/hyperlink" Target="https://login.consultant.ru/link/?req=doc&amp;base=RZB&amp;n=200920&amp;dst=100388" TargetMode = "External"/>
	<Relationship Id="rId1593" Type="http://schemas.openxmlformats.org/officeDocument/2006/relationships/hyperlink" Target="https://login.consultant.ru/link/?req=doc&amp;base=RZB&amp;n=200714&amp;dst=100061" TargetMode = "External"/>
	<Relationship Id="rId1594" Type="http://schemas.openxmlformats.org/officeDocument/2006/relationships/hyperlink" Target="https://login.consultant.ru/link/?req=doc&amp;base=RZB&amp;n=87202&amp;dst=100009" TargetMode = "External"/>
	<Relationship Id="rId1595" Type="http://schemas.openxmlformats.org/officeDocument/2006/relationships/hyperlink" Target="https://login.consultant.ru/link/?req=doc&amp;base=RZB&amp;n=66377&amp;dst=100008" TargetMode = "External"/>
	<Relationship Id="rId1596" Type="http://schemas.openxmlformats.org/officeDocument/2006/relationships/hyperlink" Target="https://login.consultant.ru/link/?req=doc&amp;base=RZB&amp;n=67043&amp;dst=100005" TargetMode = "External"/>
	<Relationship Id="rId1597" Type="http://schemas.openxmlformats.org/officeDocument/2006/relationships/hyperlink" Target="https://login.consultant.ru/link/?req=doc&amp;base=RZB&amp;n=66377&amp;dst=100012" TargetMode = "External"/>
	<Relationship Id="rId1598" Type="http://schemas.openxmlformats.org/officeDocument/2006/relationships/hyperlink" Target="https://login.consultant.ru/link/?req=doc&amp;base=RZB&amp;n=87202&amp;dst=100010" TargetMode = "External"/>
	<Relationship Id="rId1599" Type="http://schemas.openxmlformats.org/officeDocument/2006/relationships/hyperlink" Target="https://login.consultant.ru/link/?req=doc&amp;base=RZB&amp;n=200920&amp;dst=100389" TargetMode = "External"/>
	<Relationship Id="rId1600" Type="http://schemas.openxmlformats.org/officeDocument/2006/relationships/hyperlink" Target="https://login.consultant.ru/link/?req=doc&amp;base=RZB&amp;n=122992&amp;dst=100480" TargetMode = "External"/>
	<Relationship Id="rId1601" Type="http://schemas.openxmlformats.org/officeDocument/2006/relationships/hyperlink" Target="https://login.consultant.ru/link/?req=doc&amp;base=RZB&amp;n=122992&amp;dst=100480" TargetMode = "External"/>
	<Relationship Id="rId1602" Type="http://schemas.openxmlformats.org/officeDocument/2006/relationships/hyperlink" Target="https://login.consultant.ru/link/?req=doc&amp;base=RZB&amp;n=122882&amp;dst=100138" TargetMode = "External"/>
	<Relationship Id="rId1603" Type="http://schemas.openxmlformats.org/officeDocument/2006/relationships/hyperlink" Target="https://login.consultant.ru/link/?req=doc&amp;base=RZB&amp;n=111368&amp;dst=100129" TargetMode = "External"/>
	<Relationship Id="rId1604" Type="http://schemas.openxmlformats.org/officeDocument/2006/relationships/hyperlink" Target="https://login.consultant.ru/link/?req=doc&amp;base=RZB&amp;n=122992&amp;dst=100481" TargetMode = "External"/>
	<Relationship Id="rId1605" Type="http://schemas.openxmlformats.org/officeDocument/2006/relationships/hyperlink" Target="https://login.consultant.ru/link/?req=doc&amp;base=RZB&amp;n=122882&amp;dst=100139" TargetMode = "External"/>
	<Relationship Id="rId1606" Type="http://schemas.openxmlformats.org/officeDocument/2006/relationships/hyperlink" Target="https://login.consultant.ru/link/?req=doc&amp;base=RZB&amp;n=111368&amp;dst=100130" TargetMode = "External"/>
	<Relationship Id="rId1607" Type="http://schemas.openxmlformats.org/officeDocument/2006/relationships/hyperlink" Target="https://login.consultant.ru/link/?req=doc&amp;base=RZB&amp;n=180740&amp;dst=100009" TargetMode = "External"/>
	<Relationship Id="rId1608" Type="http://schemas.openxmlformats.org/officeDocument/2006/relationships/hyperlink" Target="https://login.consultant.ru/link/?req=doc&amp;base=RZB&amp;n=180740&amp;dst=100011" TargetMode = "External"/>
	<Relationship Id="rId1609" Type="http://schemas.openxmlformats.org/officeDocument/2006/relationships/hyperlink" Target="https://login.consultant.ru/link/?req=doc&amp;base=RZB&amp;n=200920&amp;dst=100392" TargetMode = "External"/>
	<Relationship Id="rId1610" Type="http://schemas.openxmlformats.org/officeDocument/2006/relationships/hyperlink" Target="https://login.consultant.ru/link/?req=doc&amp;base=RZB&amp;n=122992&amp;dst=100484" TargetMode = "External"/>
	<Relationship Id="rId1611" Type="http://schemas.openxmlformats.org/officeDocument/2006/relationships/hyperlink" Target="https://login.consultant.ru/link/?req=doc&amp;base=RZB&amp;n=200920&amp;dst=100394" TargetMode = "External"/>
	<Relationship Id="rId1612" Type="http://schemas.openxmlformats.org/officeDocument/2006/relationships/hyperlink" Target="https://login.consultant.ru/link/?req=doc&amp;base=RZB&amp;n=200920&amp;dst=100396" TargetMode = "External"/>
	<Relationship Id="rId1613" Type="http://schemas.openxmlformats.org/officeDocument/2006/relationships/hyperlink" Target="https://login.consultant.ru/link/?req=doc&amp;base=RZB&amp;n=442380&amp;dst=100009" TargetMode = "External"/>
	<Relationship Id="rId1614" Type="http://schemas.openxmlformats.org/officeDocument/2006/relationships/hyperlink" Target="https://login.consultant.ru/link/?req=doc&amp;base=RZB&amp;n=286537&amp;dst=100018" TargetMode = "External"/>
	<Relationship Id="rId1615" Type="http://schemas.openxmlformats.org/officeDocument/2006/relationships/hyperlink" Target="https://login.consultant.ru/link/?req=doc&amp;base=RZB&amp;n=452674&amp;dst=256" TargetMode = "External"/>
	<Relationship Id="rId1616" Type="http://schemas.openxmlformats.org/officeDocument/2006/relationships/hyperlink" Target="https://login.consultant.ru/link/?req=doc&amp;base=RZB&amp;n=286537&amp;dst=100019" TargetMode = "External"/>
	<Relationship Id="rId1617" Type="http://schemas.openxmlformats.org/officeDocument/2006/relationships/hyperlink" Target="https://login.consultant.ru/link/?req=doc&amp;base=RZB&amp;n=200920&amp;dst=100405" TargetMode = "External"/>
	<Relationship Id="rId1618" Type="http://schemas.openxmlformats.org/officeDocument/2006/relationships/hyperlink" Target="https://login.consultant.ru/link/?req=doc&amp;base=RZB&amp;n=341814&amp;dst=100011" TargetMode = "External"/>
	<Relationship Id="rId1619" Type="http://schemas.openxmlformats.org/officeDocument/2006/relationships/hyperlink" Target="https://login.consultant.ru/link/?req=doc&amp;base=RZB&amp;n=465969&amp;dst=8070" TargetMode = "External"/>
	<Relationship Id="rId1620" Type="http://schemas.openxmlformats.org/officeDocument/2006/relationships/hyperlink" Target="https://login.consultant.ru/link/?req=doc&amp;base=RZB&amp;n=362269&amp;dst=100009" TargetMode = "External"/>
	<Relationship Id="rId1621" Type="http://schemas.openxmlformats.org/officeDocument/2006/relationships/hyperlink" Target="https://login.consultant.ru/link/?req=doc&amp;base=RZB&amp;n=165850&amp;dst=100012" TargetMode = "External"/>
	<Relationship Id="rId1622" Type="http://schemas.openxmlformats.org/officeDocument/2006/relationships/hyperlink" Target="https://login.consultant.ru/link/?req=doc&amp;base=LAW&amp;n=373442&amp;dst=100008" TargetMode = "External"/>
	<Relationship Id="rId1623" Type="http://schemas.openxmlformats.org/officeDocument/2006/relationships/hyperlink" Target="https://login.consultant.ru/link/?req=doc&amp;base=RZB&amp;n=200714&amp;dst=100063" TargetMode = "External"/>
	<Relationship Id="rId1624" Type="http://schemas.openxmlformats.org/officeDocument/2006/relationships/hyperlink" Target="https://login.consultant.ru/link/?req=doc&amp;base=RZB&amp;n=122992&amp;dst=100506" TargetMode = "External"/>
	<Relationship Id="rId1625" Type="http://schemas.openxmlformats.org/officeDocument/2006/relationships/hyperlink" Target="https://login.consultant.ru/link/?req=doc&amp;base=RZB&amp;n=111368&amp;dst=100134" TargetMode = "External"/>
	<Relationship Id="rId1626" Type="http://schemas.openxmlformats.org/officeDocument/2006/relationships/hyperlink" Target="https://login.consultant.ru/link/?req=doc&amp;base=RZB&amp;n=200920&amp;dst=100413" TargetMode = "External"/>
	<Relationship Id="rId1627" Type="http://schemas.openxmlformats.org/officeDocument/2006/relationships/hyperlink" Target="https://login.consultant.ru/link/?req=doc&amp;base=RZB&amp;n=122992&amp;dst=100507" TargetMode = "External"/>
	<Relationship Id="rId1628" Type="http://schemas.openxmlformats.org/officeDocument/2006/relationships/hyperlink" Target="https://login.consultant.ru/link/?req=doc&amp;base=RZB&amp;n=221800&amp;dst=100121" TargetMode = "External"/>
	<Relationship Id="rId1629" Type="http://schemas.openxmlformats.org/officeDocument/2006/relationships/hyperlink" Target="https://login.consultant.ru/link/?req=doc&amp;base=RZB&amp;n=451040&amp;dst=100277" TargetMode = "External"/>
	<Relationship Id="rId1630" Type="http://schemas.openxmlformats.org/officeDocument/2006/relationships/hyperlink" Target="https://login.consultant.ru/link/?req=doc&amp;base=RZB&amp;n=465969&amp;dst=9003" TargetMode = "External"/>
	<Relationship Id="rId1631" Type="http://schemas.openxmlformats.org/officeDocument/2006/relationships/hyperlink" Target="https://login.consultant.ru/link/?req=doc&amp;base=RZB&amp;n=349050&amp;dst=100012" TargetMode = "External"/>
	<Relationship Id="rId1632" Type="http://schemas.openxmlformats.org/officeDocument/2006/relationships/hyperlink" Target="https://login.consultant.ru/link/?req=doc&amp;base=RZB&amp;n=349050&amp;dst=100013" TargetMode = "External"/>
	<Relationship Id="rId1633" Type="http://schemas.openxmlformats.org/officeDocument/2006/relationships/hyperlink" Target="https://login.consultant.ru/link/?req=doc&amp;base=RZB&amp;n=349050&amp;dst=100015" TargetMode = "External"/>
	<Relationship Id="rId1634" Type="http://schemas.openxmlformats.org/officeDocument/2006/relationships/hyperlink" Target="https://login.consultant.ru/link/?req=doc&amp;base=RZB&amp;n=349050&amp;dst=100017" TargetMode = "External"/>
	<Relationship Id="rId1635" Type="http://schemas.openxmlformats.org/officeDocument/2006/relationships/hyperlink" Target="https://login.consultant.ru/link/?req=doc&amp;base=RZB&amp;n=200714&amp;dst=100074" TargetMode = "External"/>
	<Relationship Id="rId1636" Type="http://schemas.openxmlformats.org/officeDocument/2006/relationships/hyperlink" Target="https://login.consultant.ru/link/?req=doc&amp;base=RZB&amp;n=349050&amp;dst=100019" TargetMode = "External"/>
	<Relationship Id="rId1637" Type="http://schemas.openxmlformats.org/officeDocument/2006/relationships/hyperlink" Target="https://login.consultant.ru/link/?req=doc&amp;base=RZB&amp;n=221800&amp;dst=100132" TargetMode = "External"/>
	<Relationship Id="rId1638" Type="http://schemas.openxmlformats.org/officeDocument/2006/relationships/hyperlink" Target="https://login.consultant.ru/link/?req=doc&amp;base=RZB&amp;n=200714&amp;dst=100076" TargetMode = "External"/>
	<Relationship Id="rId1639" Type="http://schemas.openxmlformats.org/officeDocument/2006/relationships/hyperlink" Target="https://login.consultant.ru/link/?req=doc&amp;base=RZB&amp;n=388800&amp;dst=100009" TargetMode = "External"/>
	<Relationship Id="rId1640" Type="http://schemas.openxmlformats.org/officeDocument/2006/relationships/hyperlink" Target="https://login.consultant.ru/link/?req=doc&amp;base=RZB&amp;n=45566&amp;dst=100020" TargetMode = "External"/>
	<Relationship Id="rId1641" Type="http://schemas.openxmlformats.org/officeDocument/2006/relationships/hyperlink" Target="https://login.consultant.ru/link/?req=doc&amp;base=RZB&amp;n=388800&amp;dst=100010" TargetMode = "External"/>
	<Relationship Id="rId1642" Type="http://schemas.openxmlformats.org/officeDocument/2006/relationships/hyperlink" Target="https://login.consultant.ru/link/?req=doc&amp;base=RZB&amp;n=200920&amp;dst=100417" TargetMode = "External"/>
	<Relationship Id="rId1643" Type="http://schemas.openxmlformats.org/officeDocument/2006/relationships/hyperlink" Target="https://login.consultant.ru/link/?req=doc&amp;base=RZB&amp;n=122992&amp;dst=100512" TargetMode = "External"/>
	<Relationship Id="rId1644" Type="http://schemas.openxmlformats.org/officeDocument/2006/relationships/hyperlink" Target="https://login.consultant.ru/link/?req=doc&amp;base=RZB&amp;n=122992&amp;dst=100512" TargetMode = "External"/>
	<Relationship Id="rId1645" Type="http://schemas.openxmlformats.org/officeDocument/2006/relationships/hyperlink" Target="https://login.consultant.ru/link/?req=doc&amp;base=RZB&amp;n=200920&amp;dst=100419" TargetMode = "External"/>
	<Relationship Id="rId1646" Type="http://schemas.openxmlformats.org/officeDocument/2006/relationships/hyperlink" Target="https://login.consultant.ru/link/?req=doc&amp;base=RZB&amp;n=200920&amp;dst=100421" TargetMode = "External"/>
	<Relationship Id="rId1647" Type="http://schemas.openxmlformats.org/officeDocument/2006/relationships/hyperlink" Target="https://login.consultant.ru/link/?req=doc&amp;base=RZB&amp;n=173188&amp;dst=100039" TargetMode = "External"/>
	<Relationship Id="rId1648" Type="http://schemas.openxmlformats.org/officeDocument/2006/relationships/hyperlink" Target="https://login.consultant.ru/link/?req=doc&amp;base=RZB&amp;n=200920&amp;dst=100426" TargetMode = "External"/>
	<Relationship Id="rId1649" Type="http://schemas.openxmlformats.org/officeDocument/2006/relationships/hyperlink" Target="https://login.consultant.ru/link/?req=doc&amp;base=RZB&amp;n=200714&amp;dst=100078" TargetMode = "External"/>
	<Relationship Id="rId1650" Type="http://schemas.openxmlformats.org/officeDocument/2006/relationships/hyperlink" Target="https://login.consultant.ru/link/?req=doc&amp;base=RZB&amp;n=388800&amp;dst=100011" TargetMode = "External"/>
	<Relationship Id="rId1651" Type="http://schemas.openxmlformats.org/officeDocument/2006/relationships/hyperlink" Target="https://login.consultant.ru/link/?req=doc&amp;base=RZB&amp;n=57154&amp;dst=100010" TargetMode = "External"/>
	<Relationship Id="rId1652" Type="http://schemas.openxmlformats.org/officeDocument/2006/relationships/hyperlink" Target="https://login.consultant.ru/link/?req=doc&amp;base=LAW&amp;n=151139&amp;dst=100319" TargetMode = "External"/>
	<Relationship Id="rId1653" Type="http://schemas.openxmlformats.org/officeDocument/2006/relationships/hyperlink" Target="https://login.consultant.ru/link/?req=doc&amp;base=LAW&amp;n=151139&amp;dst=100320" TargetMode = "External"/>
	<Relationship Id="rId1654" Type="http://schemas.openxmlformats.org/officeDocument/2006/relationships/hyperlink" Target="https://login.consultant.ru/link/?req=doc&amp;base=LAW&amp;n=151139&amp;dst=100321" TargetMode = "External"/>
	<Relationship Id="rId1655" Type="http://schemas.openxmlformats.org/officeDocument/2006/relationships/hyperlink" Target="https://login.consultant.ru/link/?req=doc&amp;base=LAW&amp;n=151139&amp;dst=100322" TargetMode = "External"/>
	<Relationship Id="rId1656" Type="http://schemas.openxmlformats.org/officeDocument/2006/relationships/hyperlink" Target="https://login.consultant.ru/link/?req=doc&amp;base=LAW&amp;n=151139&amp;dst=100323" TargetMode = "External"/>
	<Relationship Id="rId1657" Type="http://schemas.openxmlformats.org/officeDocument/2006/relationships/hyperlink" Target="https://login.consultant.ru/link/?req=doc&amp;base=RZB&amp;n=292725&amp;dst=100150" TargetMode = "External"/>
	<Relationship Id="rId1658" Type="http://schemas.openxmlformats.org/officeDocument/2006/relationships/hyperlink" Target="https://login.consultant.ru/link/?req=doc&amp;base=RZB&amp;n=181990&amp;dst=100861" TargetMode = "External"/>
	<Relationship Id="rId1659" Type="http://schemas.openxmlformats.org/officeDocument/2006/relationships/hyperlink" Target="https://login.consultant.ru/link/?req=doc&amp;base=RZB&amp;n=314653&amp;dst=100029" TargetMode = "External"/>
	<Relationship Id="rId1660" Type="http://schemas.openxmlformats.org/officeDocument/2006/relationships/hyperlink" Target="https://login.consultant.ru/link/?req=doc&amp;base=RZB&amp;n=122882&amp;dst=100145" TargetMode = "External"/>
	<Relationship Id="rId1661" Type="http://schemas.openxmlformats.org/officeDocument/2006/relationships/hyperlink" Target="https://login.consultant.ru/link/?req=doc&amp;base=RZB&amp;n=111368&amp;dst=100136" TargetMode = "External"/>
	<Relationship Id="rId1662" Type="http://schemas.openxmlformats.org/officeDocument/2006/relationships/hyperlink" Target="https://login.consultant.ru/link/?req=doc&amp;base=RZB&amp;n=200920&amp;dst=100431" TargetMode = "External"/>
	<Relationship Id="rId1663" Type="http://schemas.openxmlformats.org/officeDocument/2006/relationships/hyperlink" Target="https://login.consultant.ru/link/?req=doc&amp;base=RZB&amp;n=388779&amp;dst=100011" TargetMode = "External"/>
	<Relationship Id="rId1664" Type="http://schemas.openxmlformats.org/officeDocument/2006/relationships/hyperlink" Target="https://login.consultant.ru/link/?req=doc&amp;base=LAW&amp;n=151139&amp;dst=100331" TargetMode = "External"/>
	<Relationship Id="rId1665" Type="http://schemas.openxmlformats.org/officeDocument/2006/relationships/hyperlink" Target="https://login.consultant.ru/link/?req=doc&amp;base=RZB&amp;n=181990&amp;dst=100862" TargetMode = "External"/>
	<Relationship Id="rId1666" Type="http://schemas.openxmlformats.org/officeDocument/2006/relationships/hyperlink" Target="https://login.consultant.ru/link/?req=doc&amp;base=RZB&amp;n=388779&amp;dst=100014" TargetMode = "External"/>
	<Relationship Id="rId1667" Type="http://schemas.openxmlformats.org/officeDocument/2006/relationships/hyperlink" Target="https://login.consultant.ru/link/?req=doc&amp;base=RZB&amp;n=122882&amp;dst=100146" TargetMode = "External"/>
	<Relationship Id="rId1668" Type="http://schemas.openxmlformats.org/officeDocument/2006/relationships/hyperlink" Target="https://login.consultant.ru/link/?req=doc&amp;base=RZB&amp;n=111368&amp;dst=100137" TargetMode = "External"/>
	<Relationship Id="rId1669" Type="http://schemas.openxmlformats.org/officeDocument/2006/relationships/hyperlink" Target="https://login.consultant.ru/link/?req=doc&amp;base=RZB&amp;n=200920&amp;dst=100432" TargetMode = "External"/>
	<Relationship Id="rId1670" Type="http://schemas.openxmlformats.org/officeDocument/2006/relationships/hyperlink" Target="https://login.consultant.ru/link/?req=doc&amp;base=RZB&amp;n=388779&amp;dst=100015" TargetMode = "External"/>
	<Relationship Id="rId1671" Type="http://schemas.openxmlformats.org/officeDocument/2006/relationships/hyperlink" Target="https://login.consultant.ru/link/?req=doc&amp;base=LAW&amp;n=151139&amp;dst=100341" TargetMode = "External"/>
	<Relationship Id="rId1672" Type="http://schemas.openxmlformats.org/officeDocument/2006/relationships/hyperlink" Target="https://login.consultant.ru/link/?req=doc&amp;base=LAW&amp;n=151139&amp;dst=100342" TargetMode = "External"/>
	<Relationship Id="rId1673" Type="http://schemas.openxmlformats.org/officeDocument/2006/relationships/hyperlink" Target="https://login.consultant.ru/link/?req=doc&amp;base=LAW&amp;n=151139&amp;dst=100343" TargetMode = "External"/>
	<Relationship Id="rId1674" Type="http://schemas.openxmlformats.org/officeDocument/2006/relationships/hyperlink" Target="https://login.consultant.ru/link/?req=doc&amp;base=RZB&amp;n=181990&amp;dst=100863" TargetMode = "External"/>
	<Relationship Id="rId1675" Type="http://schemas.openxmlformats.org/officeDocument/2006/relationships/hyperlink" Target="https://login.consultant.ru/link/?req=doc&amp;base=RZB&amp;n=200920&amp;dst=100433" TargetMode = "External"/>
	<Relationship Id="rId1676" Type="http://schemas.openxmlformats.org/officeDocument/2006/relationships/hyperlink" Target="https://login.consultant.ru/link/?req=doc&amp;base=RZB&amp;n=388779&amp;dst=100018" TargetMode = "External"/>
	<Relationship Id="rId1677" Type="http://schemas.openxmlformats.org/officeDocument/2006/relationships/hyperlink" Target="https://login.consultant.ru/link/?req=doc&amp;base=RZB&amp;n=388779&amp;dst=100021" TargetMode = "External"/>
	<Relationship Id="rId1678" Type="http://schemas.openxmlformats.org/officeDocument/2006/relationships/hyperlink" Target="https://login.consultant.ru/link/?req=doc&amp;base=RZB&amp;n=388779&amp;dst=100023" TargetMode = "External"/>
	<Relationship Id="rId1679" Type="http://schemas.openxmlformats.org/officeDocument/2006/relationships/hyperlink" Target="https://login.consultant.ru/link/?req=doc&amp;base=RZB&amp;n=388779&amp;dst=100025" TargetMode = "External"/>
	<Relationship Id="rId1680" Type="http://schemas.openxmlformats.org/officeDocument/2006/relationships/hyperlink" Target="https://login.consultant.ru/link/?req=doc&amp;base=LAW&amp;n=151139&amp;dst=100351" TargetMode = "External"/>
	<Relationship Id="rId1681" Type="http://schemas.openxmlformats.org/officeDocument/2006/relationships/hyperlink" Target="https://login.consultant.ru/link/?req=doc&amp;base=LAW&amp;n=151139&amp;dst=100367" TargetMode = "External"/>
	<Relationship Id="rId1682" Type="http://schemas.openxmlformats.org/officeDocument/2006/relationships/hyperlink" Target="https://login.consultant.ru/link/?req=doc&amp;base=RZB&amp;n=57154&amp;dst=100021" TargetMode = "External"/>
	<Relationship Id="rId1683" Type="http://schemas.openxmlformats.org/officeDocument/2006/relationships/hyperlink" Target="https://login.consultant.ru/link/?req=doc&amp;base=RZB&amp;n=181990&amp;dst=100866" TargetMode = "External"/>
	<Relationship Id="rId1684" Type="http://schemas.openxmlformats.org/officeDocument/2006/relationships/hyperlink" Target="https://login.consultant.ru/link/?req=doc&amp;base=RZB&amp;n=122992&amp;dst=100519" TargetMode = "External"/>
	<Relationship Id="rId1685" Type="http://schemas.openxmlformats.org/officeDocument/2006/relationships/hyperlink" Target="https://login.consultant.ru/link/?req=doc&amp;base=RZB&amp;n=200920&amp;dst=100436" TargetMode = "External"/>
	<Relationship Id="rId1686" Type="http://schemas.openxmlformats.org/officeDocument/2006/relationships/hyperlink" Target="https://login.consultant.ru/link/?req=doc&amp;base=RZB&amp;n=310891&amp;dst=100396" TargetMode = "External"/>
	<Relationship Id="rId1687" Type="http://schemas.openxmlformats.org/officeDocument/2006/relationships/hyperlink" Target="https://login.consultant.ru/link/?req=doc&amp;base=RZB&amp;n=221216&amp;dst=100013" TargetMode = "External"/>
	<Relationship Id="rId1688" Type="http://schemas.openxmlformats.org/officeDocument/2006/relationships/hyperlink" Target="https://login.consultant.ru/link/?req=doc&amp;base=RZB&amp;n=122992&amp;dst=100520" TargetMode = "External"/>
	<Relationship Id="rId1689" Type="http://schemas.openxmlformats.org/officeDocument/2006/relationships/hyperlink" Target="https://login.consultant.ru/link/?req=doc&amp;base=RZB&amp;n=338712&amp;dst=100005" TargetMode = "External"/>
	<Relationship Id="rId1690" Type="http://schemas.openxmlformats.org/officeDocument/2006/relationships/hyperlink" Target="https://login.consultant.ru/link/?req=doc&amp;base=RZB&amp;n=338712&amp;dst=100016" TargetMode = "External"/>
	<Relationship Id="rId1691" Type="http://schemas.openxmlformats.org/officeDocument/2006/relationships/hyperlink" Target="https://login.consultant.ru/link/?req=doc&amp;base=RZB&amp;n=451215&amp;dst=100077" TargetMode = "External"/>
	<Relationship Id="rId1692" Type="http://schemas.openxmlformats.org/officeDocument/2006/relationships/hyperlink" Target="https://login.consultant.ru/link/?req=doc&amp;base=RZB&amp;n=451215&amp;dst=3268" TargetMode = "External"/>
	<Relationship Id="rId1693" Type="http://schemas.openxmlformats.org/officeDocument/2006/relationships/hyperlink" Target="https://login.consultant.ru/link/?req=doc&amp;base=RZB&amp;n=451215&amp;dst=3098" TargetMode = "External"/>
	<Relationship Id="rId1694" Type="http://schemas.openxmlformats.org/officeDocument/2006/relationships/hyperlink" Target="https://login.consultant.ru/link/?req=doc&amp;base=RZB&amp;n=338712&amp;dst=100015" TargetMode = "External"/>
	<Relationship Id="rId1695" Type="http://schemas.openxmlformats.org/officeDocument/2006/relationships/hyperlink" Target="https://login.consultant.ru/link/?req=doc&amp;base=RZB&amp;n=451215&amp;dst=3853" TargetMode = "External"/>
	<Relationship Id="rId1696" Type="http://schemas.openxmlformats.org/officeDocument/2006/relationships/hyperlink" Target="https://login.consultant.ru/link/?req=doc&amp;base=RZB&amp;n=338712&amp;dst=100023" TargetMode = "External"/>
	<Relationship Id="rId1697" Type="http://schemas.openxmlformats.org/officeDocument/2006/relationships/hyperlink" Target="https://login.consultant.ru/link/?req=doc&amp;base=RZB&amp;n=221216&amp;dst=100015" TargetMode = "External"/>
	<Relationship Id="rId1698" Type="http://schemas.openxmlformats.org/officeDocument/2006/relationships/hyperlink" Target="https://login.consultant.ru/link/?req=doc&amp;base=RZB&amp;n=111368&amp;dst=100139" TargetMode = "External"/>
	<Relationship Id="rId1699" Type="http://schemas.openxmlformats.org/officeDocument/2006/relationships/hyperlink" Target="https://login.consultant.ru/link/?req=doc&amp;base=RZB&amp;n=200920&amp;dst=100438" TargetMode = "External"/>
	<Relationship Id="rId1700" Type="http://schemas.openxmlformats.org/officeDocument/2006/relationships/hyperlink" Target="https://login.consultant.ru/link/?req=doc&amp;base=RZB&amp;n=200920&amp;dst=100439" TargetMode = "External"/>
	<Relationship Id="rId1701" Type="http://schemas.openxmlformats.org/officeDocument/2006/relationships/hyperlink" Target="https://login.consultant.ru/link/?req=doc&amp;base=RZB&amp;n=349050&amp;dst=100020" TargetMode = "External"/>
	<Relationship Id="rId1702" Type="http://schemas.openxmlformats.org/officeDocument/2006/relationships/hyperlink" Target="https://login.consultant.ru/link/?req=doc&amp;base=RZB&amp;n=451215" TargetMode = "External"/>
	<Relationship Id="rId1703" Type="http://schemas.openxmlformats.org/officeDocument/2006/relationships/hyperlink" Target="https://login.consultant.ru/link/?req=doc&amp;base=RZB&amp;n=442355&amp;dst=100010" TargetMode = "External"/>
	<Relationship Id="rId1704" Type="http://schemas.openxmlformats.org/officeDocument/2006/relationships/hyperlink" Target="https://login.consultant.ru/link/?req=doc&amp;base=RZB&amp;n=221216&amp;dst=100017" TargetMode = "External"/>
	<Relationship Id="rId1705" Type="http://schemas.openxmlformats.org/officeDocument/2006/relationships/hyperlink" Target="https://login.consultant.ru/link/?req=doc&amp;base=RZB&amp;n=328817&amp;dst=100042" TargetMode = "External"/>
	<Relationship Id="rId1706" Type="http://schemas.openxmlformats.org/officeDocument/2006/relationships/hyperlink" Target="https://login.consultant.ru/link/?req=doc&amp;base=RZB&amp;n=221216&amp;dst=100022" TargetMode = "External"/>
	<Relationship Id="rId1707" Type="http://schemas.openxmlformats.org/officeDocument/2006/relationships/hyperlink" Target="https://login.consultant.ru/link/?req=doc&amp;base=RZB&amp;n=122992&amp;dst=100520" TargetMode = "External"/>
	<Relationship Id="rId1708" Type="http://schemas.openxmlformats.org/officeDocument/2006/relationships/hyperlink" Target="https://login.consultant.ru/link/?req=doc&amp;base=RZB&amp;n=338712&amp;dst=100005" TargetMode = "External"/>
	<Relationship Id="rId1709" Type="http://schemas.openxmlformats.org/officeDocument/2006/relationships/hyperlink" Target="https://login.consultant.ru/link/?req=doc&amp;base=RZB&amp;n=451215&amp;dst=100077" TargetMode = "External"/>
	<Relationship Id="rId1710" Type="http://schemas.openxmlformats.org/officeDocument/2006/relationships/hyperlink" Target="https://login.consultant.ru/link/?req=doc&amp;base=RZB&amp;n=451215&amp;dst=3268" TargetMode = "External"/>
	<Relationship Id="rId1711" Type="http://schemas.openxmlformats.org/officeDocument/2006/relationships/hyperlink" Target="https://login.consultant.ru/link/?req=doc&amp;base=RZB&amp;n=338712&amp;dst=100019" TargetMode = "External"/>
	<Relationship Id="rId1712" Type="http://schemas.openxmlformats.org/officeDocument/2006/relationships/hyperlink" Target="https://login.consultant.ru/link/?req=doc&amp;base=RZB&amp;n=451215&amp;dst=3098" TargetMode = "External"/>
	<Relationship Id="rId1713" Type="http://schemas.openxmlformats.org/officeDocument/2006/relationships/hyperlink" Target="https://login.consultant.ru/link/?req=doc&amp;base=RZB&amp;n=338712&amp;dst=100015" TargetMode = "External"/>
	<Relationship Id="rId1714" Type="http://schemas.openxmlformats.org/officeDocument/2006/relationships/hyperlink" Target="https://login.consultant.ru/link/?req=doc&amp;base=RZB&amp;n=451215&amp;dst=3853" TargetMode = "External"/>
	<Relationship Id="rId1715" Type="http://schemas.openxmlformats.org/officeDocument/2006/relationships/hyperlink" Target="https://login.consultant.ru/link/?req=doc&amp;base=RZB&amp;n=338712&amp;dst=100022" TargetMode = "External"/>
	<Relationship Id="rId1716" Type="http://schemas.openxmlformats.org/officeDocument/2006/relationships/hyperlink" Target="https://login.consultant.ru/link/?req=doc&amp;base=RZB&amp;n=221216&amp;dst=100024" TargetMode = "External"/>
	<Relationship Id="rId1717" Type="http://schemas.openxmlformats.org/officeDocument/2006/relationships/hyperlink" Target="https://login.consultant.ru/link/?req=doc&amp;base=RZB&amp;n=111368&amp;dst=100140" TargetMode = "External"/>
	<Relationship Id="rId1718" Type="http://schemas.openxmlformats.org/officeDocument/2006/relationships/hyperlink" Target="https://login.consultant.ru/link/?req=doc&amp;base=RZB&amp;n=200920&amp;dst=100442" TargetMode = "External"/>
	<Relationship Id="rId1719" Type="http://schemas.openxmlformats.org/officeDocument/2006/relationships/hyperlink" Target="https://login.consultant.ru/link/?req=doc&amp;base=RZB&amp;n=200920&amp;dst=100443" TargetMode = "External"/>
	<Relationship Id="rId1720" Type="http://schemas.openxmlformats.org/officeDocument/2006/relationships/hyperlink" Target="https://login.consultant.ru/link/?req=doc&amp;base=RZB&amp;n=442355&amp;dst=100012" TargetMode = "External"/>
	<Relationship Id="rId1721" Type="http://schemas.openxmlformats.org/officeDocument/2006/relationships/hyperlink" Target="https://login.consultant.ru/link/?req=doc&amp;base=RZB&amp;n=349050&amp;dst=100022" TargetMode = "External"/>
	<Relationship Id="rId1722" Type="http://schemas.openxmlformats.org/officeDocument/2006/relationships/hyperlink" Target="https://login.consultant.ru/link/?req=doc&amp;base=RZB&amp;n=451215" TargetMode = "External"/>
	<Relationship Id="rId1723" Type="http://schemas.openxmlformats.org/officeDocument/2006/relationships/hyperlink" Target="https://login.consultant.ru/link/?req=doc&amp;base=RZB&amp;n=442355&amp;dst=100013" TargetMode = "External"/>
	<Relationship Id="rId1724" Type="http://schemas.openxmlformats.org/officeDocument/2006/relationships/hyperlink" Target="https://login.consultant.ru/link/?req=doc&amp;base=RZB&amp;n=221216&amp;dst=100026" TargetMode = "External"/>
	<Relationship Id="rId1725" Type="http://schemas.openxmlformats.org/officeDocument/2006/relationships/hyperlink" Target="https://login.consultant.ru/link/?req=doc&amp;base=RZB&amp;n=122992&amp;dst=100535" TargetMode = "External"/>
	<Relationship Id="rId1726" Type="http://schemas.openxmlformats.org/officeDocument/2006/relationships/hyperlink" Target="https://login.consultant.ru/link/?req=doc&amp;base=RZB&amp;n=338712&amp;dst=100038" TargetMode = "External"/>
	<Relationship Id="rId1727" Type="http://schemas.openxmlformats.org/officeDocument/2006/relationships/hyperlink" Target="https://login.consultant.ru/link/?req=doc&amp;base=RZB&amp;n=338712&amp;dst=100034" TargetMode = "External"/>
	<Relationship Id="rId1728" Type="http://schemas.openxmlformats.org/officeDocument/2006/relationships/hyperlink" Target="https://login.consultant.ru/link/?req=doc&amp;base=RZB&amp;n=451215&amp;dst=3268" TargetMode = "External"/>
	<Relationship Id="rId1729" Type="http://schemas.openxmlformats.org/officeDocument/2006/relationships/hyperlink" Target="https://login.consultant.ru/link/?req=doc&amp;base=RZB&amp;n=221216&amp;dst=100030" TargetMode = "External"/>
	<Relationship Id="rId1730" Type="http://schemas.openxmlformats.org/officeDocument/2006/relationships/hyperlink" Target="https://login.consultant.ru/link/?req=doc&amp;base=RZB&amp;n=111368&amp;dst=100141" TargetMode = "External"/>
	<Relationship Id="rId1731" Type="http://schemas.openxmlformats.org/officeDocument/2006/relationships/hyperlink" Target="https://login.consultant.ru/link/?req=doc&amp;base=RZB&amp;n=200920&amp;dst=100445" TargetMode = "External"/>
	<Relationship Id="rId1732" Type="http://schemas.openxmlformats.org/officeDocument/2006/relationships/hyperlink" Target="https://login.consultant.ru/link/?req=doc&amp;base=RZB&amp;n=200920&amp;dst=100446" TargetMode = "External"/>
	<Relationship Id="rId1733" Type="http://schemas.openxmlformats.org/officeDocument/2006/relationships/hyperlink" Target="https://login.consultant.ru/link/?req=doc&amp;base=RZB&amp;n=442355&amp;dst=100015" TargetMode = "External"/>
	<Relationship Id="rId1734" Type="http://schemas.openxmlformats.org/officeDocument/2006/relationships/hyperlink" Target="https://login.consultant.ru/link/?req=doc&amp;base=RZB&amp;n=349050&amp;dst=100024" TargetMode = "External"/>
	<Relationship Id="rId1735" Type="http://schemas.openxmlformats.org/officeDocument/2006/relationships/hyperlink" Target="https://login.consultant.ru/link/?req=doc&amp;base=RZB&amp;n=451215" TargetMode = "External"/>
	<Relationship Id="rId1736" Type="http://schemas.openxmlformats.org/officeDocument/2006/relationships/hyperlink" Target="https://login.consultant.ru/link/?req=doc&amp;base=RZB&amp;n=442355&amp;dst=100016" TargetMode = "External"/>
	<Relationship Id="rId1737" Type="http://schemas.openxmlformats.org/officeDocument/2006/relationships/hyperlink" Target="https://login.consultant.ru/link/?req=doc&amp;base=RZB&amp;n=221216&amp;dst=100031" TargetMode = "External"/>
	<Relationship Id="rId1738" Type="http://schemas.openxmlformats.org/officeDocument/2006/relationships/hyperlink" Target="https://login.consultant.ru/link/?req=doc&amp;base=RZB&amp;n=221216&amp;dst=100034" TargetMode = "External"/>
	<Relationship Id="rId1739" Type="http://schemas.openxmlformats.org/officeDocument/2006/relationships/hyperlink" Target="https://login.consultant.ru/link/?req=doc&amp;base=RZB&amp;n=338712&amp;dst=100042" TargetMode = "External"/>
	<Relationship Id="rId1740" Type="http://schemas.openxmlformats.org/officeDocument/2006/relationships/hyperlink" Target="https://login.consultant.ru/link/?req=doc&amp;base=RZB&amp;n=338712&amp;dst=100045" TargetMode = "External"/>
	<Relationship Id="rId1741" Type="http://schemas.openxmlformats.org/officeDocument/2006/relationships/hyperlink" Target="https://login.consultant.ru/link/?req=doc&amp;base=RZB&amp;n=442355&amp;dst=100017" TargetMode = "External"/>
	<Relationship Id="rId1742" Type="http://schemas.openxmlformats.org/officeDocument/2006/relationships/hyperlink" Target="https://login.consultant.ru/link/?req=doc&amp;base=RZB&amp;n=221216&amp;dst=100040" TargetMode = "External"/>
	<Relationship Id="rId1743" Type="http://schemas.openxmlformats.org/officeDocument/2006/relationships/hyperlink" Target="https://login.consultant.ru/link/?req=doc&amp;base=RZB&amp;n=349050&amp;dst=100026" TargetMode = "External"/>
	<Relationship Id="rId1744" Type="http://schemas.openxmlformats.org/officeDocument/2006/relationships/hyperlink" Target="https://login.consultant.ru/link/?req=doc&amp;base=RZB&amp;n=221216&amp;dst=100048" TargetMode = "External"/>
	<Relationship Id="rId1745" Type="http://schemas.openxmlformats.org/officeDocument/2006/relationships/hyperlink" Target="https://login.consultant.ru/link/?req=doc&amp;base=RZB&amp;n=442355&amp;dst=100018" TargetMode = "External"/>
	<Relationship Id="rId1746" Type="http://schemas.openxmlformats.org/officeDocument/2006/relationships/hyperlink" Target="https://login.consultant.ru/link/?req=doc&amp;base=RZB&amp;n=349050&amp;dst=100028" TargetMode = "External"/>
	<Relationship Id="rId1747" Type="http://schemas.openxmlformats.org/officeDocument/2006/relationships/hyperlink" Target="https://login.consultant.ru/link/?req=doc&amp;base=RZB&amp;n=122992&amp;dst=100544" TargetMode = "External"/>
	<Relationship Id="rId1748" Type="http://schemas.openxmlformats.org/officeDocument/2006/relationships/hyperlink" Target="https://login.consultant.ru/link/?req=doc&amp;base=RZB&amp;n=221800&amp;dst=100148" TargetMode = "External"/>
	<Relationship Id="rId1749" Type="http://schemas.openxmlformats.org/officeDocument/2006/relationships/hyperlink" Target="https://login.consultant.ru/link/?req=doc&amp;base=RZB&amp;n=355132&amp;dst=100017" TargetMode = "External"/>
	<Relationship Id="rId1750" Type="http://schemas.openxmlformats.org/officeDocument/2006/relationships/hyperlink" Target="https://login.consultant.ru/link/?req=doc&amp;base=RZB&amp;n=355132&amp;dst=100008" TargetMode = "External"/>
	<Relationship Id="rId1751" Type="http://schemas.openxmlformats.org/officeDocument/2006/relationships/hyperlink" Target="https://login.consultant.ru/link/?req=doc&amp;base=RZB&amp;n=380602&amp;dst=103601" TargetMode = "External"/>
	<Relationship Id="rId1752" Type="http://schemas.openxmlformats.org/officeDocument/2006/relationships/hyperlink" Target="https://login.consultant.ru/link/?req=doc&amp;base=RZB&amp;n=380602&amp;dst=103601" TargetMode = "External"/>
	<Relationship Id="rId1753" Type="http://schemas.openxmlformats.org/officeDocument/2006/relationships/hyperlink" Target="https://login.consultant.ru/link/?req=doc&amp;base=RZB&amp;n=173188&amp;dst=100040" TargetMode = "External"/>
	<Relationship Id="rId1754" Type="http://schemas.openxmlformats.org/officeDocument/2006/relationships/hyperlink" Target="https://login.consultant.ru/link/?req=doc&amp;base=RZB&amp;n=355132&amp;dst=100017" TargetMode = "External"/>
	<Relationship Id="rId1755" Type="http://schemas.openxmlformats.org/officeDocument/2006/relationships/hyperlink" Target="https://login.consultant.ru/link/?req=doc&amp;base=RZB&amp;n=355132&amp;dst=100008" TargetMode = "External"/>
	<Relationship Id="rId1756" Type="http://schemas.openxmlformats.org/officeDocument/2006/relationships/hyperlink" Target="https://login.consultant.ru/link/?req=doc&amp;base=RZB&amp;n=197413&amp;dst=100011" TargetMode = "External"/>
	<Relationship Id="rId1757" Type="http://schemas.openxmlformats.org/officeDocument/2006/relationships/hyperlink" Target="https://login.consultant.ru/link/?req=doc&amp;base=RZB&amp;n=454012&amp;dst=100015" TargetMode = "External"/>
	<Relationship Id="rId1758" Type="http://schemas.openxmlformats.org/officeDocument/2006/relationships/hyperlink" Target="https://login.consultant.ru/link/?req=doc&amp;base=RZB&amp;n=296450&amp;dst=100014" TargetMode = "External"/>
	<Relationship Id="rId1759" Type="http://schemas.openxmlformats.org/officeDocument/2006/relationships/hyperlink" Target="https://login.consultant.ru/link/?req=doc&amp;base=RZB&amp;n=436707&amp;dst=100022" TargetMode = "External"/>
	<Relationship Id="rId1760" Type="http://schemas.openxmlformats.org/officeDocument/2006/relationships/hyperlink" Target="https://login.consultant.ru/link/?req=doc&amp;base=RZB&amp;n=421950&amp;dst=100008" TargetMode = "External"/>
	<Relationship Id="rId1761" Type="http://schemas.openxmlformats.org/officeDocument/2006/relationships/hyperlink" Target="https://login.consultant.ru/link/?req=doc&amp;base=RZB&amp;n=296450&amp;dst=100022" TargetMode = "External"/>
	<Relationship Id="rId1762" Type="http://schemas.openxmlformats.org/officeDocument/2006/relationships/hyperlink" Target="https://login.consultant.ru/link/?req=doc&amp;base=RZB&amp;n=314663&amp;dst=100009" TargetMode = "External"/>
	<Relationship Id="rId1763" Type="http://schemas.openxmlformats.org/officeDocument/2006/relationships/hyperlink" Target="https://login.consultant.ru/link/?req=doc&amp;base=RZB&amp;n=121937&amp;dst=100016" TargetMode = "External"/>
	<Relationship Id="rId1764" Type="http://schemas.openxmlformats.org/officeDocument/2006/relationships/hyperlink" Target="https://login.consultant.ru/link/?req=doc&amp;base=RZB&amp;n=366083&amp;dst=100012" TargetMode = "External"/>
	<Relationship Id="rId1765" Type="http://schemas.openxmlformats.org/officeDocument/2006/relationships/hyperlink" Target="https://login.consultant.ru/link/?req=doc&amp;base=RZB&amp;n=388944&amp;dst=100006" TargetMode = "External"/>
	<Relationship Id="rId1766" Type="http://schemas.openxmlformats.org/officeDocument/2006/relationships/hyperlink" Target="https://login.consultant.ru/link/?req=doc&amp;base=RZB&amp;n=355123&amp;dst=100025" TargetMode = "External"/>
	<Relationship Id="rId1767" Type="http://schemas.openxmlformats.org/officeDocument/2006/relationships/hyperlink" Target="https://login.consultant.ru/link/?req=doc&amp;base=RZB&amp;n=388944&amp;dst=100046" TargetMode = "External"/>
	<Relationship Id="rId1768" Type="http://schemas.openxmlformats.org/officeDocument/2006/relationships/hyperlink" Target="https://login.consultant.ru/link/?req=doc&amp;base=RZB&amp;n=388944&amp;dst=100031" TargetMode = "External"/>
	<Relationship Id="rId1769" Type="http://schemas.openxmlformats.org/officeDocument/2006/relationships/hyperlink" Target="https://login.consultant.ru/link/?req=doc&amp;base=RZB&amp;n=388944&amp;dst=100013" TargetMode = "External"/>
	<Relationship Id="rId1770" Type="http://schemas.openxmlformats.org/officeDocument/2006/relationships/hyperlink" Target="https://login.consultant.ru/link/?req=doc&amp;base=RZB&amp;n=200920&amp;dst=100449" TargetMode = "External"/>
	<Relationship Id="rId1771" Type="http://schemas.openxmlformats.org/officeDocument/2006/relationships/hyperlink" Target="https://login.consultant.ru/link/?req=doc&amp;base=RZB&amp;n=388944&amp;dst=100037" TargetMode = "External"/>
	<Relationship Id="rId1772" Type="http://schemas.openxmlformats.org/officeDocument/2006/relationships/hyperlink" Target="https://login.consultant.ru/link/?req=doc&amp;base=RZB&amp;n=132709&amp;dst=100080" TargetMode = "External"/>
	<Relationship Id="rId1773" Type="http://schemas.openxmlformats.org/officeDocument/2006/relationships/hyperlink" Target="https://login.consultant.ru/link/?req=doc&amp;base=RZB&amp;n=122882&amp;dst=100147" TargetMode = "External"/>
	<Relationship Id="rId1774" Type="http://schemas.openxmlformats.org/officeDocument/2006/relationships/hyperlink" Target="https://login.consultant.ru/link/?req=doc&amp;base=RZB&amp;n=200920&amp;dst=100451" TargetMode = "External"/>
	<Relationship Id="rId1775" Type="http://schemas.openxmlformats.org/officeDocument/2006/relationships/hyperlink" Target="https://login.consultant.ru/link/?req=doc&amp;base=RZB&amp;n=377636&amp;dst=100009" TargetMode = "External"/>
	<Relationship Id="rId1776" Type="http://schemas.openxmlformats.org/officeDocument/2006/relationships/hyperlink" Target="https://login.consultant.ru/link/?req=doc&amp;base=RZB&amp;n=153916&amp;dst=100028" TargetMode = "External"/>
	<Relationship Id="rId1777" Type="http://schemas.openxmlformats.org/officeDocument/2006/relationships/hyperlink" Target="https://login.consultant.ru/link/?req=doc&amp;base=RZB&amp;n=286722&amp;dst=100011" TargetMode = "External"/>
	<Relationship Id="rId1778" Type="http://schemas.openxmlformats.org/officeDocument/2006/relationships/hyperlink" Target="https://login.consultant.ru/link/?req=doc&amp;base=RZB&amp;n=388944&amp;dst=100008" TargetMode = "External"/>
	<Relationship Id="rId1779" Type="http://schemas.openxmlformats.org/officeDocument/2006/relationships/hyperlink" Target="https://login.consultant.ru/link/?req=doc&amp;base=RZB&amp;n=388944&amp;dst=100027" TargetMode = "External"/>
	<Relationship Id="rId1780" Type="http://schemas.openxmlformats.org/officeDocument/2006/relationships/hyperlink" Target="https://login.consultant.ru/link/?req=doc&amp;base=RZB&amp;n=388944&amp;dst=100046" TargetMode = "External"/>
	<Relationship Id="rId1781" Type="http://schemas.openxmlformats.org/officeDocument/2006/relationships/hyperlink" Target="https://login.consultant.ru/link/?req=doc&amp;base=RZB&amp;n=388944&amp;dst=100031" TargetMode = "External"/>
	<Relationship Id="rId1782" Type="http://schemas.openxmlformats.org/officeDocument/2006/relationships/hyperlink" Target="https://login.consultant.ru/link/?req=doc&amp;base=RZB&amp;n=388944&amp;dst=100015" TargetMode = "External"/>
	<Relationship Id="rId1783" Type="http://schemas.openxmlformats.org/officeDocument/2006/relationships/hyperlink" Target="https://login.consultant.ru/link/?req=doc&amp;base=RZB&amp;n=427325&amp;dst=100012" TargetMode = "External"/>
	<Relationship Id="rId1784" Type="http://schemas.openxmlformats.org/officeDocument/2006/relationships/hyperlink" Target="https://login.consultant.ru/link/?req=doc&amp;base=RZB&amp;n=464158&amp;dst=100017" TargetMode = "External"/>
	<Relationship Id="rId1785" Type="http://schemas.openxmlformats.org/officeDocument/2006/relationships/hyperlink" Target="https://login.consultant.ru/link/?req=doc&amp;base=RZB&amp;n=465969&amp;dst=4734" TargetMode = "External"/>
	<Relationship Id="rId1786" Type="http://schemas.openxmlformats.org/officeDocument/2006/relationships/hyperlink" Target="https://login.consultant.ru/link/?req=doc&amp;base=RZB&amp;n=465969&amp;dst=6524" TargetMode = "External"/>
	<Relationship Id="rId1787" Type="http://schemas.openxmlformats.org/officeDocument/2006/relationships/hyperlink" Target="https://login.consultant.ru/link/?req=doc&amp;base=RZB&amp;n=465969&amp;dst=4734" TargetMode = "External"/>
	<Relationship Id="rId1788" Type="http://schemas.openxmlformats.org/officeDocument/2006/relationships/hyperlink" Target="https://login.consultant.ru/link/?req=doc&amp;base=RZB&amp;n=427325&amp;dst=100019" TargetMode = "External"/>
	<Relationship Id="rId1789" Type="http://schemas.openxmlformats.org/officeDocument/2006/relationships/hyperlink" Target="https://login.consultant.ru/link/?req=doc&amp;base=RZB&amp;n=465969&amp;dst=7262" TargetMode = "External"/>
	<Relationship Id="rId1790" Type="http://schemas.openxmlformats.org/officeDocument/2006/relationships/hyperlink" Target="https://login.consultant.ru/link/?req=doc&amp;base=RZB&amp;n=465969&amp;dst=7264" TargetMode = "External"/>
	<Relationship Id="rId1791" Type="http://schemas.openxmlformats.org/officeDocument/2006/relationships/hyperlink" Target="https://login.consultant.ru/link/?req=doc&amp;base=RZB&amp;n=388944&amp;dst=100009" TargetMode = "External"/>
	<Relationship Id="rId1792" Type="http://schemas.openxmlformats.org/officeDocument/2006/relationships/hyperlink" Target="https://login.consultant.ru/link/?req=doc&amp;base=RZB&amp;n=388944&amp;dst=100046" TargetMode = "External"/>
	<Relationship Id="rId1793" Type="http://schemas.openxmlformats.org/officeDocument/2006/relationships/hyperlink" Target="https://login.consultant.ru/link/?req=doc&amp;base=RZB&amp;n=388944&amp;dst=100031" TargetMode = "External"/>
	<Relationship Id="rId1794" Type="http://schemas.openxmlformats.org/officeDocument/2006/relationships/hyperlink" Target="https://login.consultant.ru/link/?req=doc&amp;base=RZB&amp;n=388944&amp;dst=100014" TargetMode = "External"/>
	<Relationship Id="rId1795" Type="http://schemas.openxmlformats.org/officeDocument/2006/relationships/hyperlink" Target="https://login.consultant.ru/link/?req=doc&amp;base=RZB&amp;n=122992&amp;dst=100550" TargetMode = "External"/>
	<Relationship Id="rId1796" Type="http://schemas.openxmlformats.org/officeDocument/2006/relationships/hyperlink" Target="https://login.consultant.ru/link/?req=doc&amp;base=RZB&amp;n=111368&amp;dst=100144" TargetMode = "External"/>
	<Relationship Id="rId1797" Type="http://schemas.openxmlformats.org/officeDocument/2006/relationships/hyperlink" Target="https://login.consultant.ru/link/?req=doc&amp;base=RZB&amp;n=200920&amp;dst=100453" TargetMode = "External"/>
	<Relationship Id="rId1798" Type="http://schemas.openxmlformats.org/officeDocument/2006/relationships/hyperlink" Target="https://login.consultant.ru/link/?req=doc&amp;base=RZB&amp;n=122992&amp;dst=100551" TargetMode = "External"/>
	<Relationship Id="rId1799" Type="http://schemas.openxmlformats.org/officeDocument/2006/relationships/hyperlink" Target="https://login.consultant.ru/link/?req=doc&amp;base=RZB&amp;n=122992&amp;dst=100551" TargetMode = "External"/>
	<Relationship Id="rId1800" Type="http://schemas.openxmlformats.org/officeDocument/2006/relationships/hyperlink" Target="https://login.consultant.ru/link/?req=doc&amp;base=RZB&amp;n=111368&amp;dst=100145" TargetMode = "External"/>
	<Relationship Id="rId1801" Type="http://schemas.openxmlformats.org/officeDocument/2006/relationships/hyperlink" Target="https://login.consultant.ru/link/?req=doc&amp;base=RZB&amp;n=200920&amp;dst=100454" TargetMode = "External"/>
	<Relationship Id="rId1802" Type="http://schemas.openxmlformats.org/officeDocument/2006/relationships/hyperlink" Target="https://login.consultant.ru/link/?req=doc&amp;base=RZB&amp;n=200619&amp;dst=100247" TargetMode = "External"/>
	<Relationship Id="rId1803" Type="http://schemas.openxmlformats.org/officeDocument/2006/relationships/hyperlink" Target="https://login.consultant.ru/link/?req=doc&amp;base=RZB&amp;n=388944&amp;dst=100018" TargetMode = "External"/>
	<Relationship Id="rId1804" Type="http://schemas.openxmlformats.org/officeDocument/2006/relationships/hyperlink" Target="https://login.consultant.ru/link/?req=doc&amp;base=RZB&amp;n=388944&amp;dst=100029" TargetMode = "External"/>
	<Relationship Id="rId1805" Type="http://schemas.openxmlformats.org/officeDocument/2006/relationships/hyperlink" Target="https://login.consultant.ru/link/?req=doc&amp;base=RZB&amp;n=388944&amp;dst=100046" TargetMode = "External"/>
	<Relationship Id="rId1806" Type="http://schemas.openxmlformats.org/officeDocument/2006/relationships/hyperlink" Target="https://login.consultant.ru/link/?req=doc&amp;base=RZB&amp;n=388944&amp;dst=100023" TargetMode = "External"/>
	<Relationship Id="rId1807" Type="http://schemas.openxmlformats.org/officeDocument/2006/relationships/hyperlink" Target="https://login.consultant.ru/link/?req=doc&amp;base=RZB&amp;n=200920&amp;dst=100455" TargetMode = "External"/>
	<Relationship Id="rId1808" Type="http://schemas.openxmlformats.org/officeDocument/2006/relationships/hyperlink" Target="https://login.consultant.ru/link/?req=doc&amp;base=RZB&amp;n=388944&amp;dst=100042" TargetMode = "External"/>
	<Relationship Id="rId1809" Type="http://schemas.openxmlformats.org/officeDocument/2006/relationships/hyperlink" Target="https://login.consultant.ru/link/?req=doc&amp;base=RZB&amp;n=388944&amp;dst=100041" TargetMode = "External"/>
	<Relationship Id="rId1810" Type="http://schemas.openxmlformats.org/officeDocument/2006/relationships/hyperlink" Target="https://login.consultant.ru/link/?req=doc&amp;base=RZB&amp;n=111368&amp;dst=100146" TargetMode = "External"/>
	<Relationship Id="rId1811" Type="http://schemas.openxmlformats.org/officeDocument/2006/relationships/hyperlink" Target="https://login.consultant.ru/link/?req=doc&amp;base=RZB&amp;n=200716&amp;dst=100025" TargetMode = "External"/>
	<Relationship Id="rId1812" Type="http://schemas.openxmlformats.org/officeDocument/2006/relationships/hyperlink" Target="https://login.consultant.ru/link/?req=doc&amp;base=RZB&amp;n=355123&amp;dst=100025" TargetMode = "External"/>
	<Relationship Id="rId1813" Type="http://schemas.openxmlformats.org/officeDocument/2006/relationships/hyperlink" Target="https://login.consultant.ru/link/?req=doc&amp;base=RZB&amp;n=341481&amp;dst=100125" TargetMode = "External"/>
	<Relationship Id="rId1814" Type="http://schemas.openxmlformats.org/officeDocument/2006/relationships/hyperlink" Target="https://login.consultant.ru/link/?req=doc&amp;base=RZB&amp;n=341481&amp;dst=100153" TargetMode = "External"/>
	<Relationship Id="rId1815" Type="http://schemas.openxmlformats.org/officeDocument/2006/relationships/hyperlink" Target="https://login.consultant.ru/link/?req=doc&amp;base=RZB&amp;n=341481&amp;dst=100071" TargetMode = "External"/>
	<Relationship Id="rId1816" Type="http://schemas.openxmlformats.org/officeDocument/2006/relationships/hyperlink" Target="https://login.consultant.ru/link/?req=doc&amp;base=RZB&amp;n=200716&amp;dst=100053" TargetMode = "External"/>
	<Relationship Id="rId1817" Type="http://schemas.openxmlformats.org/officeDocument/2006/relationships/hyperlink" Target="https://login.consultant.ru/link/?req=doc&amp;base=RZB&amp;n=341481&amp;dst=100153" TargetMode = "External"/>
	<Relationship Id="rId1818" Type="http://schemas.openxmlformats.org/officeDocument/2006/relationships/hyperlink" Target="https://login.consultant.ru/link/?req=doc&amp;base=RZB&amp;n=341481&amp;dst=100152" TargetMode = "External"/>
	<Relationship Id="rId1819" Type="http://schemas.openxmlformats.org/officeDocument/2006/relationships/hyperlink" Target="https://login.consultant.ru/link/?req=doc&amp;base=RZB&amp;n=200716&amp;dst=100067" TargetMode = "External"/>
	<Relationship Id="rId1820" Type="http://schemas.openxmlformats.org/officeDocument/2006/relationships/hyperlink" Target="https://login.consultant.ru/link/?req=doc&amp;base=RZB&amp;n=421027&amp;dst=100116" TargetMode = "External"/>
	<Relationship Id="rId1821" Type="http://schemas.openxmlformats.org/officeDocument/2006/relationships/hyperlink" Target="https://login.consultant.ru/link/?req=doc&amp;base=RZB&amp;n=206888&amp;dst=100016" TargetMode = "External"/>
	<Relationship Id="rId1822" Type="http://schemas.openxmlformats.org/officeDocument/2006/relationships/hyperlink" Target="https://login.consultant.ru/link/?req=doc&amp;base=RZB&amp;n=206888&amp;dst=100014" TargetMode = "External"/>
	<Relationship Id="rId1823" Type="http://schemas.openxmlformats.org/officeDocument/2006/relationships/hyperlink" Target="https://login.consultant.ru/link/?req=doc&amp;base=RZB&amp;n=206888&amp;dst=100015" TargetMode = "External"/>
	<Relationship Id="rId1824" Type="http://schemas.openxmlformats.org/officeDocument/2006/relationships/hyperlink" Target="https://login.consultant.ru/link/?req=doc&amp;base=RZB&amp;n=206888&amp;dst=100017" TargetMode = "External"/>
	<Relationship Id="rId1825" Type="http://schemas.openxmlformats.org/officeDocument/2006/relationships/hyperlink" Target="https://login.consultant.ru/link/?req=doc&amp;base=RZB&amp;n=201257&amp;dst=100029" TargetMode = "External"/>
	<Relationship Id="rId1826" Type="http://schemas.openxmlformats.org/officeDocument/2006/relationships/hyperlink" Target="https://login.consultant.ru/link/?req=doc&amp;base=RZB&amp;n=286743&amp;dst=100010" TargetMode = "External"/>
	<Relationship Id="rId1827" Type="http://schemas.openxmlformats.org/officeDocument/2006/relationships/hyperlink" Target="https://login.consultant.ru/link/?req=doc&amp;base=RZB&amp;n=122882&amp;dst=100150" TargetMode = "External"/>
	<Relationship Id="rId1828" Type="http://schemas.openxmlformats.org/officeDocument/2006/relationships/hyperlink" Target="https://login.consultant.ru/link/?req=doc&amp;base=RZB&amp;n=107760&amp;dst=100010" TargetMode = "External"/>
	<Relationship Id="rId1829" Type="http://schemas.openxmlformats.org/officeDocument/2006/relationships/hyperlink" Target="https://login.consultant.ru/link/?req=doc&amp;base=RZB&amp;n=201087&amp;dst=100025" TargetMode = "External"/>
	<Relationship Id="rId1830" Type="http://schemas.openxmlformats.org/officeDocument/2006/relationships/hyperlink" Target="https://login.consultant.ru/link/?req=doc&amp;base=RZB&amp;n=446110&amp;dst=100014" TargetMode = "External"/>
	<Relationship Id="rId1831" Type="http://schemas.openxmlformats.org/officeDocument/2006/relationships/hyperlink" Target="https://login.consultant.ru/link/?req=doc&amp;base=RZB&amp;n=421027&amp;dst=100118" TargetMode = "External"/>
	<Relationship Id="rId1832" Type="http://schemas.openxmlformats.org/officeDocument/2006/relationships/hyperlink" Target="https://login.consultant.ru/link/?req=doc&amp;base=RZB&amp;n=206888&amp;dst=100019" TargetMode = "External"/>
	<Relationship Id="rId1833" Type="http://schemas.openxmlformats.org/officeDocument/2006/relationships/hyperlink" Target="https://login.consultant.ru/link/?req=doc&amp;base=RZB&amp;n=446110&amp;dst=100015" TargetMode = "External"/>
	<Relationship Id="rId1834" Type="http://schemas.openxmlformats.org/officeDocument/2006/relationships/hyperlink" Target="https://login.consultant.ru/link/?req=doc&amp;base=RZB&amp;n=206888&amp;dst=100021" TargetMode = "External"/>
	<Relationship Id="rId1835" Type="http://schemas.openxmlformats.org/officeDocument/2006/relationships/hyperlink" Target="https://login.consultant.ru/link/?req=doc&amp;base=RZB&amp;n=206888&amp;dst=100023" TargetMode = "External"/>
	<Relationship Id="rId1836" Type="http://schemas.openxmlformats.org/officeDocument/2006/relationships/hyperlink" Target="https://login.consultant.ru/link/?req=doc&amp;base=RZB&amp;n=122882&amp;dst=100151" TargetMode = "External"/>
	<Relationship Id="rId1837" Type="http://schemas.openxmlformats.org/officeDocument/2006/relationships/hyperlink" Target="https://login.consultant.ru/link/?req=doc&amp;base=RZB&amp;n=201087&amp;dst=100026" TargetMode = "External"/>
	<Relationship Id="rId1838" Type="http://schemas.openxmlformats.org/officeDocument/2006/relationships/hyperlink" Target="https://login.consultant.ru/link/?req=doc&amp;base=RZB&amp;n=83171&amp;dst=100012" TargetMode = "External"/>
	<Relationship Id="rId1839" Type="http://schemas.openxmlformats.org/officeDocument/2006/relationships/hyperlink" Target="https://login.consultant.ru/link/?req=doc&amp;base=RZB&amp;n=446110&amp;dst=100017" TargetMode = "External"/>
	<Relationship Id="rId1840" Type="http://schemas.openxmlformats.org/officeDocument/2006/relationships/hyperlink" Target="https://login.consultant.ru/link/?req=doc&amp;base=RZB&amp;n=446110&amp;dst=100019" TargetMode = "External"/>
	<Relationship Id="rId1841" Type="http://schemas.openxmlformats.org/officeDocument/2006/relationships/hyperlink" Target="https://login.consultant.ru/link/?req=doc&amp;base=RZB&amp;n=122882&amp;dst=100152" TargetMode = "External"/>
	<Relationship Id="rId1842" Type="http://schemas.openxmlformats.org/officeDocument/2006/relationships/hyperlink" Target="https://login.consultant.ru/link/?req=doc&amp;base=RZB&amp;n=83171&amp;dst=100018" TargetMode = "External"/>
	<Relationship Id="rId1843" Type="http://schemas.openxmlformats.org/officeDocument/2006/relationships/hyperlink" Target="https://login.consultant.ru/link/?req=doc&amp;base=RZB&amp;n=83171&amp;dst=100023" TargetMode = "External"/>
	<Relationship Id="rId1844" Type="http://schemas.openxmlformats.org/officeDocument/2006/relationships/hyperlink" Target="https://login.consultant.ru/link/?req=doc&amp;base=RZB&amp;n=421027&amp;dst=100122" TargetMode = "External"/>
	<Relationship Id="rId1845" Type="http://schemas.openxmlformats.org/officeDocument/2006/relationships/hyperlink" Target="https://login.consultant.ru/link/?req=doc&amp;base=RZB&amp;n=446110&amp;dst=100021" TargetMode = "External"/>
	<Relationship Id="rId1846" Type="http://schemas.openxmlformats.org/officeDocument/2006/relationships/hyperlink" Target="https://login.consultant.ru/link/?req=doc&amp;base=RZB&amp;n=286754&amp;dst=100011" TargetMode = "External"/>
	<Relationship Id="rId1847" Type="http://schemas.openxmlformats.org/officeDocument/2006/relationships/hyperlink" Target="https://login.consultant.ru/link/?req=doc&amp;base=RZB&amp;n=206888&amp;dst=100075" TargetMode = "External"/>
	<Relationship Id="rId1848" Type="http://schemas.openxmlformats.org/officeDocument/2006/relationships/hyperlink" Target="https://login.consultant.ru/link/?req=doc&amp;base=RZB&amp;n=286754&amp;dst=100014" TargetMode = "External"/>
	<Relationship Id="rId1849" Type="http://schemas.openxmlformats.org/officeDocument/2006/relationships/hyperlink" Target="https://login.consultant.ru/link/?req=doc&amp;base=RZB&amp;n=206888&amp;dst=100036" TargetMode = "External"/>
	<Relationship Id="rId1850" Type="http://schemas.openxmlformats.org/officeDocument/2006/relationships/hyperlink" Target="https://login.consultant.ru/link/?req=doc&amp;base=RZB&amp;n=286754&amp;dst=100017" TargetMode = "External"/>
	<Relationship Id="rId1851" Type="http://schemas.openxmlformats.org/officeDocument/2006/relationships/hyperlink" Target="https://login.consultant.ru/link/?req=doc&amp;base=RZB&amp;n=201087&amp;dst=100029" TargetMode = "External"/>
	<Relationship Id="rId1852" Type="http://schemas.openxmlformats.org/officeDocument/2006/relationships/hyperlink" Target="https://login.consultant.ru/link/?req=doc&amp;base=RZB&amp;n=201257&amp;dst=100031" TargetMode = "External"/>
	<Relationship Id="rId1853" Type="http://schemas.openxmlformats.org/officeDocument/2006/relationships/hyperlink" Target="https://login.consultant.ru/link/?req=doc&amp;base=RZB&amp;n=446110&amp;dst=100022" TargetMode = "External"/>
	<Relationship Id="rId1854" Type="http://schemas.openxmlformats.org/officeDocument/2006/relationships/hyperlink" Target="https://login.consultant.ru/link/?req=doc&amp;base=RZB&amp;n=107760&amp;dst=100014" TargetMode = "External"/>
	<Relationship Id="rId1855" Type="http://schemas.openxmlformats.org/officeDocument/2006/relationships/hyperlink" Target="https://login.consultant.ru/link/?req=doc&amp;base=RZB&amp;n=201257&amp;dst=100032" TargetMode = "External"/>
	<Relationship Id="rId1856" Type="http://schemas.openxmlformats.org/officeDocument/2006/relationships/hyperlink" Target="https://login.consultant.ru/link/?req=doc&amp;base=RZB&amp;n=101362" TargetMode = "External"/>
	<Relationship Id="rId1857" Type="http://schemas.openxmlformats.org/officeDocument/2006/relationships/hyperlink" Target="https://login.consultant.ru/link/?req=doc&amp;base=RZB&amp;n=201087&amp;dst=100031" TargetMode = "External"/>
	<Relationship Id="rId1858" Type="http://schemas.openxmlformats.org/officeDocument/2006/relationships/hyperlink" Target="https://login.consultant.ru/link/?req=doc&amp;base=RZB&amp;n=107760&amp;dst=100017" TargetMode = "External"/>
	<Relationship Id="rId1859" Type="http://schemas.openxmlformats.org/officeDocument/2006/relationships/hyperlink" Target="https://login.consultant.ru/link/?req=doc&amp;base=RZB&amp;n=286754&amp;dst=100021" TargetMode = "External"/>
	<Relationship Id="rId1860" Type="http://schemas.openxmlformats.org/officeDocument/2006/relationships/hyperlink" Target="https://login.consultant.ru/link/?req=doc&amp;base=RZB&amp;n=421027&amp;dst=100130" TargetMode = "External"/>
	<Relationship Id="rId1861" Type="http://schemas.openxmlformats.org/officeDocument/2006/relationships/hyperlink" Target="https://login.consultant.ru/link/?req=doc&amp;base=RZB&amp;n=206888&amp;dst=100083" TargetMode = "External"/>
	<Relationship Id="rId1862" Type="http://schemas.openxmlformats.org/officeDocument/2006/relationships/hyperlink" Target="https://login.consultant.ru/link/?req=doc&amp;base=RZB&amp;n=206888&amp;dst=100042" TargetMode = "External"/>
	<Relationship Id="rId1863" Type="http://schemas.openxmlformats.org/officeDocument/2006/relationships/hyperlink" Target="https://login.consultant.ru/link/?req=doc&amp;base=RZB&amp;n=354704&amp;dst=101300" TargetMode = "External"/>
	<Relationship Id="rId1864" Type="http://schemas.openxmlformats.org/officeDocument/2006/relationships/hyperlink" Target="https://login.consultant.ru/link/?req=doc&amp;base=RZB&amp;n=286754&amp;dst=100023" TargetMode = "External"/>
	<Relationship Id="rId1865" Type="http://schemas.openxmlformats.org/officeDocument/2006/relationships/hyperlink" Target="https://login.consultant.ru/link/?req=doc&amp;base=RZB&amp;n=107760&amp;dst=100020" TargetMode = "External"/>
	<Relationship Id="rId1866" Type="http://schemas.openxmlformats.org/officeDocument/2006/relationships/hyperlink" Target="https://login.consultant.ru/link/?req=doc&amp;base=RZB&amp;n=200920&amp;dst=100462" TargetMode = "External"/>
	<Relationship Id="rId1867" Type="http://schemas.openxmlformats.org/officeDocument/2006/relationships/hyperlink" Target="https://login.consultant.ru/link/?req=doc&amp;base=RZB&amp;n=201087&amp;dst=100034" TargetMode = "External"/>
	<Relationship Id="rId1868" Type="http://schemas.openxmlformats.org/officeDocument/2006/relationships/hyperlink" Target="https://login.consultant.ru/link/?req=doc&amp;base=RZB&amp;n=201087&amp;dst=100035" TargetMode = "External"/>
	<Relationship Id="rId1869" Type="http://schemas.openxmlformats.org/officeDocument/2006/relationships/hyperlink" Target="https://login.consultant.ru/link/?req=doc&amp;base=RZB&amp;n=201087&amp;dst=100038" TargetMode = "External"/>
	<Relationship Id="rId1870" Type="http://schemas.openxmlformats.org/officeDocument/2006/relationships/hyperlink" Target="https://login.consultant.ru/link/?req=doc&amp;base=RZB&amp;n=286754&amp;dst=100025" TargetMode = "External"/>
	<Relationship Id="rId1871" Type="http://schemas.openxmlformats.org/officeDocument/2006/relationships/hyperlink" Target="https://login.consultant.ru/link/?req=doc&amp;base=RZB&amp;n=201087&amp;dst=100039" TargetMode = "External"/>
	<Relationship Id="rId1872" Type="http://schemas.openxmlformats.org/officeDocument/2006/relationships/hyperlink" Target="https://login.consultant.ru/link/?req=doc&amp;base=RZB&amp;n=153916&amp;dst=100029" TargetMode = "External"/>
	<Relationship Id="rId1873" Type="http://schemas.openxmlformats.org/officeDocument/2006/relationships/hyperlink" Target="https://login.consultant.ru/link/?req=doc&amp;base=RZB&amp;n=206888&amp;dst=100090" TargetMode = "External"/>
	<Relationship Id="rId1874" Type="http://schemas.openxmlformats.org/officeDocument/2006/relationships/hyperlink" Target="https://login.consultant.ru/link/?req=doc&amp;base=RZB&amp;n=201087&amp;dst=100043" TargetMode = "External"/>
	<Relationship Id="rId1875" Type="http://schemas.openxmlformats.org/officeDocument/2006/relationships/hyperlink" Target="https://login.consultant.ru/link/?req=doc&amp;base=RZB&amp;n=201257&amp;dst=100036" TargetMode = "External"/>
	<Relationship Id="rId1876" Type="http://schemas.openxmlformats.org/officeDocument/2006/relationships/hyperlink" Target="https://login.consultant.ru/link/?req=doc&amp;base=RZB&amp;n=201087&amp;dst=100044" TargetMode = "External"/>
	<Relationship Id="rId1877" Type="http://schemas.openxmlformats.org/officeDocument/2006/relationships/hyperlink" Target="https://login.consultant.ru/link/?req=doc&amp;base=RZB&amp;n=153916&amp;dst=100034" TargetMode = "External"/>
	<Relationship Id="rId1878" Type="http://schemas.openxmlformats.org/officeDocument/2006/relationships/hyperlink" Target="https://login.consultant.ru/link/?req=doc&amp;base=RZB&amp;n=206888&amp;dst=100094" TargetMode = "External"/>
	<Relationship Id="rId1879" Type="http://schemas.openxmlformats.org/officeDocument/2006/relationships/hyperlink" Target="https://login.consultant.ru/link/?req=doc&amp;base=RZB&amp;n=206888&amp;dst=100097" TargetMode = "External"/>
	<Relationship Id="rId1880" Type="http://schemas.openxmlformats.org/officeDocument/2006/relationships/hyperlink" Target="https://login.consultant.ru/link/?req=doc&amp;base=RZB&amp;n=201087&amp;dst=100045" TargetMode = "External"/>
	<Relationship Id="rId1881" Type="http://schemas.openxmlformats.org/officeDocument/2006/relationships/hyperlink" Target="https://login.consultant.ru/link/?req=doc&amp;base=RZB&amp;n=201257&amp;dst=100039" TargetMode = "External"/>
	<Relationship Id="rId1882" Type="http://schemas.openxmlformats.org/officeDocument/2006/relationships/hyperlink" Target="https://login.consultant.ru/link/?req=doc&amp;base=RZB&amp;n=206888&amp;dst=100099" TargetMode = "External"/>
	<Relationship Id="rId1883" Type="http://schemas.openxmlformats.org/officeDocument/2006/relationships/hyperlink" Target="https://login.consultant.ru/link/?req=doc&amp;base=RZB&amp;n=446110&amp;dst=100023" TargetMode = "External"/>
	<Relationship Id="rId1884" Type="http://schemas.openxmlformats.org/officeDocument/2006/relationships/hyperlink" Target="https://login.consultant.ru/link/?req=doc&amp;base=RZB&amp;n=201257&amp;dst=100041" TargetMode = "External"/>
	<Relationship Id="rId1885" Type="http://schemas.openxmlformats.org/officeDocument/2006/relationships/hyperlink" Target="https://login.consultant.ru/link/?req=doc&amp;base=RZB&amp;n=153916&amp;dst=100042" TargetMode = "External"/>
	<Relationship Id="rId1886" Type="http://schemas.openxmlformats.org/officeDocument/2006/relationships/hyperlink" Target="https://login.consultant.ru/link/?req=doc&amp;base=RZB&amp;n=451847&amp;dst=27" TargetMode = "External"/>
	<Relationship Id="rId1887" Type="http://schemas.openxmlformats.org/officeDocument/2006/relationships/hyperlink" Target="https://login.consultant.ru/link/?req=doc&amp;base=RZB&amp;n=201257&amp;dst=100042" TargetMode = "External"/>
	<Relationship Id="rId1888" Type="http://schemas.openxmlformats.org/officeDocument/2006/relationships/hyperlink" Target="https://login.consultant.ru/link/?req=doc&amp;base=RZB&amp;n=206888&amp;dst=100106" TargetMode = "External"/>
	<Relationship Id="rId1889" Type="http://schemas.openxmlformats.org/officeDocument/2006/relationships/hyperlink" Target="https://login.consultant.ru/link/?req=doc&amp;base=RZB&amp;n=201087&amp;dst=100047" TargetMode = "External"/>
	<Relationship Id="rId1890" Type="http://schemas.openxmlformats.org/officeDocument/2006/relationships/hyperlink" Target="https://login.consultant.ru/link/?req=doc&amp;base=RZB&amp;n=201087&amp;dst=100048" TargetMode = "External"/>
	<Relationship Id="rId1891" Type="http://schemas.openxmlformats.org/officeDocument/2006/relationships/hyperlink" Target="https://login.consultant.ru/link/?req=doc&amp;base=RZB&amp;n=201087&amp;dst=100049" TargetMode = "External"/>
	<Relationship Id="rId1892" Type="http://schemas.openxmlformats.org/officeDocument/2006/relationships/hyperlink" Target="https://login.consultant.ru/link/?req=doc&amp;base=RZB&amp;n=122992&amp;dst=100562" TargetMode = "External"/>
	<Relationship Id="rId1893" Type="http://schemas.openxmlformats.org/officeDocument/2006/relationships/hyperlink" Target="https://login.consultant.ru/link/?req=doc&amp;base=RZB&amp;n=122882&amp;dst=100158" TargetMode = "External"/>
	<Relationship Id="rId1894" Type="http://schemas.openxmlformats.org/officeDocument/2006/relationships/hyperlink" Target="https://login.consultant.ru/link/?req=doc&amp;base=RZB&amp;n=122882&amp;dst=100159" TargetMode = "External"/>
	<Relationship Id="rId1895" Type="http://schemas.openxmlformats.org/officeDocument/2006/relationships/hyperlink" Target="https://login.consultant.ru/link/?req=doc&amp;base=RZB&amp;n=122882&amp;dst=100160" TargetMode = "External"/>
	<Relationship Id="rId1896" Type="http://schemas.openxmlformats.org/officeDocument/2006/relationships/hyperlink" Target="https://login.consultant.ru/link/?req=doc&amp;base=RZB&amp;n=83171&amp;dst=100024" TargetMode = "External"/>
	<Relationship Id="rId1897" Type="http://schemas.openxmlformats.org/officeDocument/2006/relationships/hyperlink" Target="https://login.consultant.ru/link/?req=doc&amp;base=RZB&amp;n=286743&amp;dst=100011" TargetMode = "External"/>
	<Relationship Id="rId1898" Type="http://schemas.openxmlformats.org/officeDocument/2006/relationships/hyperlink" Target="https://login.consultant.ru/link/?req=doc&amp;base=RZB&amp;n=349082&amp;dst=100010" TargetMode = "External"/>
	<Relationship Id="rId1899" Type="http://schemas.openxmlformats.org/officeDocument/2006/relationships/hyperlink" Target="https://login.consultant.ru/link/?req=doc&amp;base=RZB&amp;n=351691&amp;dst=100082" TargetMode = "External"/>
	<Relationship Id="rId1900" Type="http://schemas.openxmlformats.org/officeDocument/2006/relationships/hyperlink" Target="https://login.consultant.ru/link/?req=doc&amp;base=RZB&amp;n=351691&amp;dst=100079" TargetMode = "External"/>
	<Relationship Id="rId1901" Type="http://schemas.openxmlformats.org/officeDocument/2006/relationships/hyperlink" Target="https://login.consultant.ru/link/?req=doc&amp;base=RZB&amp;n=349082&amp;dst=100015" TargetMode = "External"/>
	<Relationship Id="rId1902" Type="http://schemas.openxmlformats.org/officeDocument/2006/relationships/hyperlink" Target="https://login.consultant.ru/link/?req=doc&amp;base=RZB&amp;n=351691&amp;dst=100082" TargetMode = "External"/>
	<Relationship Id="rId1903" Type="http://schemas.openxmlformats.org/officeDocument/2006/relationships/hyperlink" Target="https://login.consultant.ru/link/?req=doc&amp;base=RZB&amp;n=351691&amp;dst=100079" TargetMode = "External"/>
	<Relationship Id="rId1904" Type="http://schemas.openxmlformats.org/officeDocument/2006/relationships/hyperlink" Target="https://login.consultant.ru/link/?req=doc&amp;base=RZB&amp;n=412674&amp;dst=100011" TargetMode = "External"/>
	<Relationship Id="rId1905" Type="http://schemas.openxmlformats.org/officeDocument/2006/relationships/hyperlink" Target="https://login.consultant.ru/link/?req=doc&amp;base=RZB&amp;n=442341&amp;dst=100010" TargetMode = "External"/>
	<Relationship Id="rId1906" Type="http://schemas.openxmlformats.org/officeDocument/2006/relationships/hyperlink" Target="https://login.consultant.ru/link/?req=doc&amp;base=RZB&amp;n=465449&amp;dst=100011" TargetMode = "External"/>
	<Relationship Id="rId1907" Type="http://schemas.openxmlformats.org/officeDocument/2006/relationships/hyperlink" Target="https://login.consultant.ru/link/?req=doc&amp;base=RZB&amp;n=410887&amp;dst=100010" TargetMode = "External"/>
	<Relationship Id="rId1908" Type="http://schemas.openxmlformats.org/officeDocument/2006/relationships/hyperlink" Target="https://login.consultant.ru/link/?req=doc&amp;base=RZB&amp;n=465449&amp;dst=100012" TargetMode = "External"/>
	<Relationship Id="rId1909" Type="http://schemas.openxmlformats.org/officeDocument/2006/relationships/hyperlink" Target="https://login.consultant.ru/link/?req=doc&amp;base=RZB&amp;n=442341&amp;dst=100011" TargetMode = "External"/>
	<Relationship Id="rId1910" Type="http://schemas.openxmlformats.org/officeDocument/2006/relationships/hyperlink" Target="https://login.consultant.ru/link/?req=doc&amp;base=RZB&amp;n=421797&amp;dst=100013" TargetMode = "External"/>
	<Relationship Id="rId1911" Type="http://schemas.openxmlformats.org/officeDocument/2006/relationships/hyperlink" Target="https://login.consultant.ru/link/?req=doc&amp;base=RZB&amp;n=206888&amp;dst=100049" TargetMode = "External"/>
	<Relationship Id="rId1912" Type="http://schemas.openxmlformats.org/officeDocument/2006/relationships/hyperlink" Target="https://login.consultant.ru/link/?req=doc&amp;base=RZB&amp;n=206888&amp;dst=100109" TargetMode = "External"/>
	<Relationship Id="rId1913" Type="http://schemas.openxmlformats.org/officeDocument/2006/relationships/hyperlink" Target="https://login.consultant.ru/link/?req=doc&amp;base=RZB&amp;n=206888&amp;dst=100050" TargetMode = "External"/>
	<Relationship Id="rId1914" Type="http://schemas.openxmlformats.org/officeDocument/2006/relationships/hyperlink" Target="https://login.consultant.ru/link/?req=doc&amp;base=RZB&amp;n=206888&amp;dst=100052" TargetMode = "External"/>
	<Relationship Id="rId1915" Type="http://schemas.openxmlformats.org/officeDocument/2006/relationships/hyperlink" Target="https://login.consultant.ru/link/?req=doc&amp;base=RZB&amp;n=421027&amp;dst=100137" TargetMode = "External"/>
	<Relationship Id="rId1916" Type="http://schemas.openxmlformats.org/officeDocument/2006/relationships/hyperlink" Target="https://login.consultant.ru/link/?req=doc&amp;base=RZB&amp;n=201257&amp;dst=100045" TargetMode = "External"/>
	<Relationship Id="rId1917" Type="http://schemas.openxmlformats.org/officeDocument/2006/relationships/hyperlink" Target="https://login.consultant.ru/link/?req=doc&amp;base=RZB&amp;n=201087&amp;dst=100055" TargetMode = "External"/>
	<Relationship Id="rId1918" Type="http://schemas.openxmlformats.org/officeDocument/2006/relationships/hyperlink" Target="https://login.consultant.ru/link/?req=doc&amp;base=RZB&amp;n=206888&amp;dst=100055" TargetMode = "External"/>
	<Relationship Id="rId1919" Type="http://schemas.openxmlformats.org/officeDocument/2006/relationships/hyperlink" Target="https://login.consultant.ru/link/?req=doc&amp;base=RZB&amp;n=421797&amp;dst=100014" TargetMode = "External"/>
	<Relationship Id="rId1920" Type="http://schemas.openxmlformats.org/officeDocument/2006/relationships/hyperlink" Target="https://login.consultant.ru/link/?req=doc&amp;base=RZB&amp;n=201257&amp;dst=100047" TargetMode = "External"/>
	<Relationship Id="rId1921" Type="http://schemas.openxmlformats.org/officeDocument/2006/relationships/hyperlink" Target="https://login.consultant.ru/link/?req=doc&amp;base=RZB&amp;n=201087&amp;dst=100056" TargetMode = "External"/>
	<Relationship Id="rId1922" Type="http://schemas.openxmlformats.org/officeDocument/2006/relationships/hyperlink" Target="https://login.consultant.ru/link/?req=doc&amp;base=RZB&amp;n=153916&amp;dst=100052" TargetMode = "External"/>
	<Relationship Id="rId1923" Type="http://schemas.openxmlformats.org/officeDocument/2006/relationships/hyperlink" Target="https://login.consultant.ru/link/?req=doc&amp;base=RZB&amp;n=447521&amp;dst=100015" TargetMode = "External"/>
	<Relationship Id="rId1924" Type="http://schemas.openxmlformats.org/officeDocument/2006/relationships/hyperlink" Target="https://login.consultant.ru/link/?req=doc&amp;base=RZB&amp;n=421797&amp;dst=100015" TargetMode = "External"/>
	<Relationship Id="rId1925" Type="http://schemas.openxmlformats.org/officeDocument/2006/relationships/hyperlink" Target="https://login.consultant.ru/link/?req=doc&amp;base=RZB&amp;n=206888&amp;dst=100059" TargetMode = "External"/>
	<Relationship Id="rId1926" Type="http://schemas.openxmlformats.org/officeDocument/2006/relationships/hyperlink" Target="https://login.consultant.ru/link/?req=doc&amp;base=RZB&amp;n=206888&amp;dst=100060" TargetMode = "External"/>
	<Relationship Id="rId1927" Type="http://schemas.openxmlformats.org/officeDocument/2006/relationships/hyperlink" Target="https://login.consultant.ru/link/?req=doc&amp;base=RZB&amp;n=201087&amp;dst=100057" TargetMode = "External"/>
	<Relationship Id="rId1928" Type="http://schemas.openxmlformats.org/officeDocument/2006/relationships/hyperlink" Target="https://login.consultant.ru/link/?req=doc&amp;base=RZB&amp;n=421797&amp;dst=100018" TargetMode = "External"/>
	<Relationship Id="rId1929" Type="http://schemas.openxmlformats.org/officeDocument/2006/relationships/hyperlink" Target="https://login.consultant.ru/link/?req=doc&amp;base=RZB&amp;n=13102&amp;dst=100015" TargetMode = "External"/>
	<Relationship Id="rId1930" Type="http://schemas.openxmlformats.org/officeDocument/2006/relationships/hyperlink" Target="https://login.consultant.ru/link/?req=doc&amp;base=RZB&amp;n=323388&amp;dst=100656" TargetMode = "External"/>
	<Relationship Id="rId1931" Type="http://schemas.openxmlformats.org/officeDocument/2006/relationships/hyperlink" Target="https://login.consultant.ru/link/?req=doc&amp;base=RZB&amp;n=13102&amp;dst=100006" TargetMode = "External"/>
	<Relationship Id="rId1932" Type="http://schemas.openxmlformats.org/officeDocument/2006/relationships/hyperlink" Target="https://login.consultant.ru/link/?req=doc&amp;base=RZB&amp;n=13102&amp;dst=100013" TargetMode = "External"/>
	<Relationship Id="rId1933" Type="http://schemas.openxmlformats.org/officeDocument/2006/relationships/hyperlink" Target="https://login.consultant.ru/link/?req=doc&amp;base=RZB&amp;n=13102&amp;dst=100018" TargetMode = "External"/>
	<Relationship Id="rId1934" Type="http://schemas.openxmlformats.org/officeDocument/2006/relationships/hyperlink" Target="https://login.consultant.ru/link/?req=doc&amp;base=RZB&amp;n=122992&amp;dst=100565" TargetMode = "External"/>
	<Relationship Id="rId1935" Type="http://schemas.openxmlformats.org/officeDocument/2006/relationships/hyperlink" Target="https://login.consultant.ru/link/?req=doc&amp;base=RZB&amp;n=122882&amp;dst=100166" TargetMode = "External"/>
	<Relationship Id="rId1936" Type="http://schemas.openxmlformats.org/officeDocument/2006/relationships/hyperlink" Target="https://login.consultant.ru/link/?req=doc&amp;base=RZB&amp;n=13102&amp;dst=100019" TargetMode = "External"/>
	<Relationship Id="rId1937" Type="http://schemas.openxmlformats.org/officeDocument/2006/relationships/hyperlink" Target="https://login.consultant.ru/link/?req=doc&amp;base=RZB&amp;n=122992&amp;dst=100566" TargetMode = "External"/>
	<Relationship Id="rId1938" Type="http://schemas.openxmlformats.org/officeDocument/2006/relationships/hyperlink" Target="https://login.consultant.ru/link/?req=doc&amp;base=RZB&amp;n=122882&amp;dst=100167" TargetMode = "External"/>
	<Relationship Id="rId1939" Type="http://schemas.openxmlformats.org/officeDocument/2006/relationships/hyperlink" Target="https://login.consultant.ru/link/?req=doc&amp;base=RZB&amp;n=13102&amp;dst=100022" TargetMode = "External"/>
	<Relationship Id="rId1940" Type="http://schemas.openxmlformats.org/officeDocument/2006/relationships/hyperlink" Target="https://login.consultant.ru/link/?req=doc&amp;base=RZB&amp;n=122992&amp;dst=100567" TargetMode = "External"/>
	<Relationship Id="rId1941" Type="http://schemas.openxmlformats.org/officeDocument/2006/relationships/hyperlink" Target="https://login.consultant.ru/link/?req=doc&amp;base=RZB&amp;n=122882&amp;dst=100168" TargetMode = "External"/>
	<Relationship Id="rId1942" Type="http://schemas.openxmlformats.org/officeDocument/2006/relationships/hyperlink" Target="https://login.consultant.ru/link/?req=doc&amp;base=RZB&amp;n=93373&amp;dst=100018" TargetMode = "External"/>
	<Relationship Id="rId1943" Type="http://schemas.openxmlformats.org/officeDocument/2006/relationships/hyperlink" Target="https://login.consultant.ru/link/?req=doc&amp;base=RZB&amp;n=101362" TargetMode = "External"/>
	<Relationship Id="rId1944" Type="http://schemas.openxmlformats.org/officeDocument/2006/relationships/hyperlink" Target="https://login.consultant.ru/link/?req=doc&amp;base=RZB&amp;n=101362&amp;dst=100019" TargetMode = "External"/>
	<Relationship Id="rId1945" Type="http://schemas.openxmlformats.org/officeDocument/2006/relationships/hyperlink" Target="https://login.consultant.ru/link/?req=doc&amp;base=RZB&amp;n=101362&amp;dst=100012" TargetMode = "External"/>
	<Relationship Id="rId1946" Type="http://schemas.openxmlformats.org/officeDocument/2006/relationships/hyperlink" Target="https://login.consultant.ru/link/?req=doc&amp;base=RZB&amp;n=101362&amp;dst=100023" TargetMode = "External"/>
	<Relationship Id="rId1947" Type="http://schemas.openxmlformats.org/officeDocument/2006/relationships/hyperlink" Target="https://login.consultant.ru/link/?req=doc&amp;base=RZB&amp;n=101362&amp;dst=100024" TargetMode = "External"/>
	<Relationship Id="rId1948" Type="http://schemas.openxmlformats.org/officeDocument/2006/relationships/hyperlink" Target="https://login.consultant.ru/link/?req=doc&amp;base=RZB&amp;n=321411&amp;dst=100014" TargetMode = "External"/>
	<Relationship Id="rId1949" Type="http://schemas.openxmlformats.org/officeDocument/2006/relationships/hyperlink" Target="https://login.consultant.ru/link/?req=doc&amp;base=RZB&amp;n=101362&amp;dst=100026" TargetMode = "External"/>
	<Relationship Id="rId1950" Type="http://schemas.openxmlformats.org/officeDocument/2006/relationships/hyperlink" Target="https://login.consultant.ru/link/?req=doc&amp;base=RZB&amp;n=321411&amp;dst=100017" TargetMode = "External"/>
	<Relationship Id="rId1951" Type="http://schemas.openxmlformats.org/officeDocument/2006/relationships/hyperlink" Target="https://login.consultant.ru/link/?req=doc&amp;base=RZB&amp;n=101362&amp;dst=100028" TargetMode = "External"/>
	<Relationship Id="rId1952" Type="http://schemas.openxmlformats.org/officeDocument/2006/relationships/hyperlink" Target="https://login.consultant.ru/link/?req=doc&amp;base=RZB&amp;n=321411&amp;dst=100020" TargetMode = "External"/>
	<Relationship Id="rId1953" Type="http://schemas.openxmlformats.org/officeDocument/2006/relationships/hyperlink" Target="https://login.consultant.ru/link/?req=doc&amp;base=RZB&amp;n=101362&amp;dst=100041" TargetMode = "External"/>
	<Relationship Id="rId1954" Type="http://schemas.openxmlformats.org/officeDocument/2006/relationships/hyperlink" Target="https://login.consultant.ru/link/?req=doc&amp;base=RZB&amp;n=321411&amp;dst=100023" TargetMode = "External"/>
	<Relationship Id="rId1955" Type="http://schemas.openxmlformats.org/officeDocument/2006/relationships/hyperlink" Target="https://login.consultant.ru/link/?req=doc&amp;base=RZB&amp;n=122882&amp;dst=100172" TargetMode = "External"/>
	<Relationship Id="rId1956" Type="http://schemas.openxmlformats.org/officeDocument/2006/relationships/hyperlink" Target="https://login.consultant.ru/link/?req=doc&amp;base=RZB&amp;n=321411&amp;dst=100024" TargetMode = "External"/>
	<Relationship Id="rId1957" Type="http://schemas.openxmlformats.org/officeDocument/2006/relationships/hyperlink" Target="https://login.consultant.ru/link/?req=doc&amp;base=RZB&amp;n=101362&amp;dst=100044" TargetMode = "External"/>
	<Relationship Id="rId1958" Type="http://schemas.openxmlformats.org/officeDocument/2006/relationships/hyperlink" Target="https://login.consultant.ru/link/?req=doc&amp;base=RZB&amp;n=321411&amp;dst=100025" TargetMode = "External"/>
	<Relationship Id="rId1959" Type="http://schemas.openxmlformats.org/officeDocument/2006/relationships/hyperlink" Target="https://login.consultant.ru/link/?req=doc&amp;base=RZB&amp;n=349050&amp;dst=100030" TargetMode = "External"/>
	<Relationship Id="rId1960" Type="http://schemas.openxmlformats.org/officeDocument/2006/relationships/hyperlink" Target="https://login.consultant.ru/link/?req=doc&amp;base=RZB&amp;n=321411&amp;dst=100030" TargetMode = "External"/>
	<Relationship Id="rId1961" Type="http://schemas.openxmlformats.org/officeDocument/2006/relationships/hyperlink" Target="https://login.consultant.ru/link/?req=doc&amp;base=RZB&amp;n=122882&amp;dst=100174" TargetMode = "External"/>
	<Relationship Id="rId1962" Type="http://schemas.openxmlformats.org/officeDocument/2006/relationships/hyperlink" Target="https://login.consultant.ru/link/?req=doc&amp;base=RZB&amp;n=122992&amp;dst=100574" TargetMode = "External"/>
	<Relationship Id="rId1963" Type="http://schemas.openxmlformats.org/officeDocument/2006/relationships/hyperlink" Target="https://login.consultant.ru/link/?req=doc&amp;base=RZB&amp;n=122882&amp;dst=100175" TargetMode = "External"/>
	<Relationship Id="rId1964" Type="http://schemas.openxmlformats.org/officeDocument/2006/relationships/hyperlink" Target="https://login.consultant.ru/link/?req=doc&amp;base=RZB&amp;n=122882&amp;dst=100176" TargetMode = "External"/>
	<Relationship Id="rId1965" Type="http://schemas.openxmlformats.org/officeDocument/2006/relationships/hyperlink" Target="https://login.consultant.ru/link/?req=doc&amp;base=RZB&amp;n=201257&amp;dst=100049" TargetMode = "External"/>
	<Relationship Id="rId1966" Type="http://schemas.openxmlformats.org/officeDocument/2006/relationships/hyperlink" Target="https://login.consultant.ru/link/?req=doc&amp;base=RZB&amp;n=201257&amp;dst=100054" TargetMode = "External"/>
	<Relationship Id="rId1967" Type="http://schemas.openxmlformats.org/officeDocument/2006/relationships/hyperlink" Target="https://login.consultant.ru/link/?req=doc&amp;base=RZB&amp;n=201257&amp;dst=100056" TargetMode = "External"/>
	<Relationship Id="rId1968" Type="http://schemas.openxmlformats.org/officeDocument/2006/relationships/hyperlink" Target="https://login.consultant.ru/link/?req=doc&amp;base=RZB&amp;n=201087&amp;dst=100058" TargetMode = "External"/>
	<Relationship Id="rId1969" Type="http://schemas.openxmlformats.org/officeDocument/2006/relationships/hyperlink" Target="https://login.consultant.ru/link/?req=doc&amp;base=RZB&amp;n=200920&amp;dst=100466" TargetMode = "External"/>
	<Relationship Id="rId1970" Type="http://schemas.openxmlformats.org/officeDocument/2006/relationships/hyperlink" Target="https://login.consultant.ru/link/?req=doc&amp;base=RZB&amp;n=201257&amp;dst=100057" TargetMode = "External"/>
	<Relationship Id="rId1971" Type="http://schemas.openxmlformats.org/officeDocument/2006/relationships/hyperlink" Target="https://login.consultant.ru/link/?req=doc&amp;base=RZB&amp;n=201257&amp;dst=100060" TargetMode = "External"/>
	<Relationship Id="rId1972" Type="http://schemas.openxmlformats.org/officeDocument/2006/relationships/hyperlink" Target="https://login.consultant.ru/link/?req=doc&amp;base=RZB&amp;n=212659&amp;dst=100094" TargetMode = "External"/>
	<Relationship Id="rId1973" Type="http://schemas.openxmlformats.org/officeDocument/2006/relationships/hyperlink" Target="https://login.consultant.ru/link/?req=doc&amp;base=RZB&amp;n=165926&amp;dst=100009" TargetMode = "External"/>
	<Relationship Id="rId1974" Type="http://schemas.openxmlformats.org/officeDocument/2006/relationships/hyperlink" Target="https://login.consultant.ru/link/?req=doc&amp;base=RZB&amp;n=433463&amp;dst=100028" TargetMode = "External"/>
	<Relationship Id="rId1975" Type="http://schemas.openxmlformats.org/officeDocument/2006/relationships/hyperlink" Target="https://login.consultant.ru/link/?req=doc&amp;base=RZB&amp;n=465969&amp;dst=3601" TargetMode = "External"/>
	<Relationship Id="rId1976" Type="http://schemas.openxmlformats.org/officeDocument/2006/relationships/hyperlink" Target="https://login.consultant.ru/link/?req=doc&amp;base=RZB&amp;n=122992&amp;dst=100575" TargetMode = "External"/>
	<Relationship Id="rId1977" Type="http://schemas.openxmlformats.org/officeDocument/2006/relationships/hyperlink" Target="https://login.consultant.ru/link/?req=doc&amp;base=RZB&amp;n=72601&amp;dst=100005" TargetMode = "External"/>
	<Relationship Id="rId1978" Type="http://schemas.openxmlformats.org/officeDocument/2006/relationships/hyperlink" Target="https://login.consultant.ru/link/?req=doc&amp;base=RZB&amp;n=372701&amp;dst=100009" TargetMode = "External"/>
	<Relationship Id="rId1979" Type="http://schemas.openxmlformats.org/officeDocument/2006/relationships/hyperlink" Target="https://login.consultant.ru/link/?req=doc&amp;base=RZB&amp;n=214786&amp;dst=100011" TargetMode = "External"/>
	<Relationship Id="rId1980" Type="http://schemas.openxmlformats.org/officeDocument/2006/relationships/hyperlink" Target="https://login.consultant.ru/link/?req=doc&amp;base=RZB&amp;n=214786&amp;dst=100012" TargetMode = "External"/>
	<Relationship Id="rId1981" Type="http://schemas.openxmlformats.org/officeDocument/2006/relationships/hyperlink" Target="https://login.consultant.ru/link/?req=doc&amp;base=RZB&amp;n=200920&amp;dst=100470" TargetMode = "External"/>
	<Relationship Id="rId1982" Type="http://schemas.openxmlformats.org/officeDocument/2006/relationships/hyperlink" Target="https://login.consultant.ru/link/?req=doc&amp;base=RZB&amp;n=205457&amp;dst=100055" TargetMode = "External"/>
	<Relationship Id="rId1983" Type="http://schemas.openxmlformats.org/officeDocument/2006/relationships/hyperlink" Target="https://login.consultant.ru/link/?req=doc&amp;base=RZB&amp;n=72601&amp;dst=100008" TargetMode = "External"/>
	<Relationship Id="rId1984" Type="http://schemas.openxmlformats.org/officeDocument/2006/relationships/hyperlink" Target="https://login.consultant.ru/link/?req=doc&amp;base=RZB&amp;n=72601&amp;dst=100010" TargetMode = "External"/>
	<Relationship Id="rId1985" Type="http://schemas.openxmlformats.org/officeDocument/2006/relationships/hyperlink" Target="https://login.consultant.ru/link/?req=doc&amp;base=RZB&amp;n=72601&amp;dst=100013" TargetMode = "External"/>
	<Relationship Id="rId1986" Type="http://schemas.openxmlformats.org/officeDocument/2006/relationships/hyperlink" Target="https://login.consultant.ru/link/?req=doc&amp;base=RZB&amp;n=72601&amp;dst=100017" TargetMode = "External"/>
	<Relationship Id="rId1987" Type="http://schemas.openxmlformats.org/officeDocument/2006/relationships/hyperlink" Target="https://login.consultant.ru/link/?req=doc&amp;base=RZB&amp;n=72601&amp;dst=100022" TargetMode = "External"/>
	<Relationship Id="rId1988" Type="http://schemas.openxmlformats.org/officeDocument/2006/relationships/hyperlink" Target="https://login.consultant.ru/link/?req=doc&amp;base=RZB&amp;n=372701&amp;dst=100011" TargetMode = "External"/>
	<Relationship Id="rId1989" Type="http://schemas.openxmlformats.org/officeDocument/2006/relationships/hyperlink" Target="https://login.consultant.ru/link/?req=doc&amp;base=RZB&amp;n=200920&amp;dst=100472" TargetMode = "External"/>
	<Relationship Id="rId1990" Type="http://schemas.openxmlformats.org/officeDocument/2006/relationships/hyperlink" Target="https://login.consultant.ru/link/?req=doc&amp;base=RZB&amp;n=171238&amp;dst=100011" TargetMode = "External"/>
	<Relationship Id="rId1991" Type="http://schemas.openxmlformats.org/officeDocument/2006/relationships/hyperlink" Target="https://login.consultant.ru/link/?req=doc&amp;base=RZB&amp;n=56657&amp;dst=100011" TargetMode = "External"/>
	<Relationship Id="rId1992" Type="http://schemas.openxmlformats.org/officeDocument/2006/relationships/hyperlink" Target="https://login.consultant.ru/link/?req=doc&amp;base=RZB&amp;n=122992&amp;dst=100581" TargetMode = "External"/>
	<Relationship Id="rId1993" Type="http://schemas.openxmlformats.org/officeDocument/2006/relationships/hyperlink" Target="https://login.consultant.ru/link/?req=doc&amp;base=RZB&amp;n=111368&amp;dst=100153" TargetMode = "External"/>
	<Relationship Id="rId1994" Type="http://schemas.openxmlformats.org/officeDocument/2006/relationships/hyperlink" Target="https://login.consultant.ru/link/?req=doc&amp;base=RZB&amp;n=200920&amp;dst=100475" TargetMode = "External"/>
	<Relationship Id="rId1995" Type="http://schemas.openxmlformats.org/officeDocument/2006/relationships/hyperlink" Target="https://login.consultant.ru/link/?req=doc&amp;base=RZB&amp;n=205457&amp;dst=100060" TargetMode = "External"/>
	<Relationship Id="rId1996" Type="http://schemas.openxmlformats.org/officeDocument/2006/relationships/hyperlink" Target="https://login.consultant.ru/link/?req=doc&amp;base=RZB&amp;n=200920&amp;dst=100476" TargetMode = "External"/>
	<Relationship Id="rId1997" Type="http://schemas.openxmlformats.org/officeDocument/2006/relationships/hyperlink" Target="https://login.consultant.ru/link/?req=doc&amp;base=RZB&amp;n=56657&amp;dst=100012" TargetMode = "External"/>
	<Relationship Id="rId1998" Type="http://schemas.openxmlformats.org/officeDocument/2006/relationships/hyperlink" Target="https://login.consultant.ru/link/?req=doc&amp;base=RZB&amp;n=420533&amp;dst=128" TargetMode = "External"/>
	<Relationship Id="rId1999" Type="http://schemas.openxmlformats.org/officeDocument/2006/relationships/hyperlink" Target="https://login.consultant.ru/link/?req=doc&amp;base=RZB&amp;n=122992&amp;dst=100583" TargetMode = "External"/>
	<Relationship Id="rId2000" Type="http://schemas.openxmlformats.org/officeDocument/2006/relationships/hyperlink" Target="https://login.consultant.ru/link/?req=doc&amp;base=RZB&amp;n=122882&amp;dst=100178" TargetMode = "External"/>
	<Relationship Id="rId2001" Type="http://schemas.openxmlformats.org/officeDocument/2006/relationships/hyperlink" Target="https://login.consultant.ru/link/?req=doc&amp;base=RZB&amp;n=200920&amp;dst=100479" TargetMode = "External"/>
	<Relationship Id="rId2002" Type="http://schemas.openxmlformats.org/officeDocument/2006/relationships/hyperlink" Target="https://login.consultant.ru/link/?req=doc&amp;base=RZB&amp;n=121937&amp;dst=100016" TargetMode = "External"/>
	<Relationship Id="rId2003" Type="http://schemas.openxmlformats.org/officeDocument/2006/relationships/hyperlink" Target="https://login.consultant.ru/link/?req=doc&amp;base=RZB&amp;n=200920&amp;dst=100480" TargetMode = "External"/>
	<Relationship Id="rId2004" Type="http://schemas.openxmlformats.org/officeDocument/2006/relationships/hyperlink" Target="https://login.consultant.ru/link/?req=doc&amp;base=RZB&amp;n=122992&amp;dst=100584" TargetMode = "External"/>
	<Relationship Id="rId2005" Type="http://schemas.openxmlformats.org/officeDocument/2006/relationships/hyperlink" Target="https://login.consultant.ru/link/?req=doc&amp;base=RZB&amp;n=200920&amp;dst=100482" TargetMode = "External"/>
	<Relationship Id="rId2006" Type="http://schemas.openxmlformats.org/officeDocument/2006/relationships/hyperlink" Target="https://login.consultant.ru/link/?req=doc&amp;base=RZB&amp;n=122992&amp;dst=100587" TargetMode = "External"/>
	<Relationship Id="rId2007" Type="http://schemas.openxmlformats.org/officeDocument/2006/relationships/hyperlink" Target="https://login.consultant.ru/link/?req=doc&amp;base=RZB&amp;n=18826&amp;dst=100008" TargetMode = "External"/>
	<Relationship Id="rId2008" Type="http://schemas.openxmlformats.org/officeDocument/2006/relationships/hyperlink" Target="https://login.consultant.ru/link/?req=doc&amp;base=RZB&amp;n=121937&amp;dst=100016" TargetMode = "External"/>
	<Relationship Id="rId2009" Type="http://schemas.openxmlformats.org/officeDocument/2006/relationships/hyperlink" Target="https://login.consultant.ru/link/?req=doc&amp;base=RZB&amp;n=122992&amp;dst=100591" TargetMode = "External"/>
	<Relationship Id="rId2010" Type="http://schemas.openxmlformats.org/officeDocument/2006/relationships/hyperlink" Target="https://login.consultant.ru/link/?req=doc&amp;base=RZB&amp;n=200920&amp;dst=100485" TargetMode = "External"/>
	<Relationship Id="rId2011" Type="http://schemas.openxmlformats.org/officeDocument/2006/relationships/hyperlink" Target="https://login.consultant.ru/link/?req=doc&amp;base=RZB&amp;n=122992&amp;dst=100592" TargetMode = "External"/>
	<Relationship Id="rId2012" Type="http://schemas.openxmlformats.org/officeDocument/2006/relationships/hyperlink" Target="https://login.consultant.ru/link/?req=doc&amp;base=RZB&amp;n=200920&amp;dst=100487" TargetMode = "External"/>
	<Relationship Id="rId2013" Type="http://schemas.openxmlformats.org/officeDocument/2006/relationships/hyperlink" Target="https://login.consultant.ru/link/?req=doc&amp;base=RZB&amp;n=45568&amp;dst=100008" TargetMode = "External"/>
	<Relationship Id="rId2014" Type="http://schemas.openxmlformats.org/officeDocument/2006/relationships/hyperlink" Target="https://login.consultant.ru/link/?req=doc&amp;base=RZB&amp;n=72601&amp;dst=100025" TargetMode = "External"/>
	<Relationship Id="rId2015" Type="http://schemas.openxmlformats.org/officeDocument/2006/relationships/hyperlink" Target="https://login.consultant.ru/link/?req=doc&amp;base=RZB&amp;n=200920&amp;dst=100490" TargetMode = "External"/>
	<Relationship Id="rId2016" Type="http://schemas.openxmlformats.org/officeDocument/2006/relationships/hyperlink" Target="https://login.consultant.ru/link/?req=doc&amp;base=RZB&amp;n=122992&amp;dst=100595" TargetMode = "External"/>
	<Relationship Id="rId2017" Type="http://schemas.openxmlformats.org/officeDocument/2006/relationships/hyperlink" Target="https://login.consultant.ru/link/?req=doc&amp;base=RZB&amp;n=200920&amp;dst=100492" TargetMode = "External"/>
	<Relationship Id="rId2018" Type="http://schemas.openxmlformats.org/officeDocument/2006/relationships/hyperlink" Target="https://login.consultant.ru/link/?req=doc&amp;base=RZB&amp;n=122992&amp;dst=100596" TargetMode = "External"/>
	<Relationship Id="rId2019" Type="http://schemas.openxmlformats.org/officeDocument/2006/relationships/hyperlink" Target="https://login.consultant.ru/link/?req=doc&amp;base=RZB&amp;n=200920&amp;dst=100494" TargetMode = "External"/>
	<Relationship Id="rId2020" Type="http://schemas.openxmlformats.org/officeDocument/2006/relationships/hyperlink" Target="https://login.consultant.ru/link/?req=doc&amp;base=RZB&amp;n=303435&amp;dst=100009" TargetMode = "External"/>
	<Relationship Id="rId2021" Type="http://schemas.openxmlformats.org/officeDocument/2006/relationships/hyperlink" Target="https://login.consultant.ru/link/?req=doc&amp;base=RZB&amp;n=465969&amp;dst=9976" TargetMode = "External"/>
	<Relationship Id="rId2022" Type="http://schemas.openxmlformats.org/officeDocument/2006/relationships/hyperlink" Target="https://login.consultant.ru/link/?req=doc&amp;base=RZB&amp;n=72601&amp;dst=100025" TargetMode = "External"/>
	<Relationship Id="rId2023" Type="http://schemas.openxmlformats.org/officeDocument/2006/relationships/hyperlink" Target="https://login.consultant.ru/link/?req=doc&amp;base=RZB&amp;n=191495&amp;dst=100009" TargetMode = "External"/>
	<Relationship Id="rId2024" Type="http://schemas.openxmlformats.org/officeDocument/2006/relationships/hyperlink" Target="https://login.consultant.ru/link/?req=doc&amp;base=RZB&amp;n=442341&amp;dst=100014" TargetMode = "External"/>
	<Relationship Id="rId2025" Type="http://schemas.openxmlformats.org/officeDocument/2006/relationships/hyperlink" Target="https://login.consultant.ru/link/?req=doc&amp;base=RZB&amp;n=93980&amp;dst=100003" TargetMode = "External"/>
	<Relationship Id="rId2026" Type="http://schemas.openxmlformats.org/officeDocument/2006/relationships/hyperlink" Target="https://login.consultant.ru/link/?req=doc&amp;base=RZB&amp;n=465969&amp;dst=6928" TargetMode = "External"/>
	<Relationship Id="rId2027" Type="http://schemas.openxmlformats.org/officeDocument/2006/relationships/hyperlink" Target="https://login.consultant.ru/link/?req=doc&amp;base=RZB&amp;n=296462&amp;dst=100011" TargetMode = "External"/>
	<Relationship Id="rId2028" Type="http://schemas.openxmlformats.org/officeDocument/2006/relationships/hyperlink" Target="https://login.consultant.ru/link/?req=doc&amp;base=RZB&amp;n=121937&amp;dst=100016" TargetMode = "External"/>
	<Relationship Id="rId2029" Type="http://schemas.openxmlformats.org/officeDocument/2006/relationships/hyperlink" Target="https://login.consultant.ru/link/?req=doc&amp;base=RZB&amp;n=122992&amp;dst=100598" TargetMode = "External"/>
	<Relationship Id="rId2030" Type="http://schemas.openxmlformats.org/officeDocument/2006/relationships/hyperlink" Target="https://login.consultant.ru/link/?req=doc&amp;base=RZB&amp;n=296462&amp;dst=100012" TargetMode = "External"/>
	<Relationship Id="rId2031" Type="http://schemas.openxmlformats.org/officeDocument/2006/relationships/hyperlink" Target="https://login.consultant.ru/link/?req=doc&amp;base=RZB&amp;n=122992&amp;dst=100598" TargetMode = "External"/>
	<Relationship Id="rId2032" Type="http://schemas.openxmlformats.org/officeDocument/2006/relationships/hyperlink" Target="https://login.consultant.ru/link/?req=doc&amp;base=RZB&amp;n=122882&amp;dst=100180" TargetMode = "External"/>
	<Relationship Id="rId2033" Type="http://schemas.openxmlformats.org/officeDocument/2006/relationships/hyperlink" Target="https://login.consultant.ru/link/?req=doc&amp;base=RZB&amp;n=200920&amp;dst=100504" TargetMode = "External"/>
	<Relationship Id="rId2034" Type="http://schemas.openxmlformats.org/officeDocument/2006/relationships/hyperlink" Target="https://login.consultant.ru/link/?req=doc&amp;base=RZB&amp;n=122992&amp;dst=100599" TargetMode = "External"/>
	<Relationship Id="rId2035" Type="http://schemas.openxmlformats.org/officeDocument/2006/relationships/hyperlink" Target="https://login.consultant.ru/link/?req=doc&amp;base=RZB&amp;n=200920&amp;dst=100505" TargetMode = "External"/>
	<Relationship Id="rId2036" Type="http://schemas.openxmlformats.org/officeDocument/2006/relationships/hyperlink" Target="https://login.consultant.ru/link/?req=doc&amp;base=RZB&amp;n=200920&amp;dst=100507" TargetMode = "External"/>
	<Relationship Id="rId2037" Type="http://schemas.openxmlformats.org/officeDocument/2006/relationships/hyperlink" Target="https://login.consultant.ru/link/?req=doc&amp;base=RZB&amp;n=122992&amp;dst=100600" TargetMode = "External"/>
	<Relationship Id="rId2038" Type="http://schemas.openxmlformats.org/officeDocument/2006/relationships/hyperlink" Target="https://login.consultant.ru/link/?req=doc&amp;base=RZB&amp;n=122992&amp;dst=100600" TargetMode = "External"/>
	<Relationship Id="rId2039" Type="http://schemas.openxmlformats.org/officeDocument/2006/relationships/hyperlink" Target="https://login.consultant.ru/link/?req=doc&amp;base=RZB&amp;n=296462&amp;dst=100014" TargetMode = "External"/>
	<Relationship Id="rId2040" Type="http://schemas.openxmlformats.org/officeDocument/2006/relationships/hyperlink" Target="https://login.consultant.ru/link/?req=doc&amp;base=RZB&amp;n=461857&amp;dst=100019" TargetMode = "External"/>
	<Relationship Id="rId2041" Type="http://schemas.openxmlformats.org/officeDocument/2006/relationships/hyperlink" Target="https://login.consultant.ru/link/?req=doc&amp;base=RZB&amp;n=121937&amp;dst=100016" TargetMode = "External"/>
	<Relationship Id="rId2042" Type="http://schemas.openxmlformats.org/officeDocument/2006/relationships/hyperlink" Target="https://login.consultant.ru/link/?req=doc&amp;base=RZB&amp;n=296462&amp;dst=100016" TargetMode = "External"/>
	<Relationship Id="rId2043" Type="http://schemas.openxmlformats.org/officeDocument/2006/relationships/hyperlink" Target="https://login.consultant.ru/link/?req=doc&amp;base=RZB&amp;n=122992&amp;dst=100606" TargetMode = "External"/>
	<Relationship Id="rId2044" Type="http://schemas.openxmlformats.org/officeDocument/2006/relationships/hyperlink" Target="https://login.consultant.ru/link/?req=doc&amp;base=RZB&amp;n=200920&amp;dst=100510" TargetMode = "External"/>
	<Relationship Id="rId2045" Type="http://schemas.openxmlformats.org/officeDocument/2006/relationships/hyperlink" Target="https://login.consultant.ru/link/?req=doc&amp;base=RZB&amp;n=200920&amp;dst=100512" TargetMode = "External"/>
	<Relationship Id="rId2046" Type="http://schemas.openxmlformats.org/officeDocument/2006/relationships/hyperlink" Target="https://login.consultant.ru/link/?req=doc&amp;base=RZB&amp;n=122992&amp;dst=100607" TargetMode = "External"/>
	<Relationship Id="rId2047" Type="http://schemas.openxmlformats.org/officeDocument/2006/relationships/hyperlink" Target="https://login.consultant.ru/link/?req=doc&amp;base=RZB&amp;n=201718&amp;dst=100009" TargetMode = "External"/>
	<Relationship Id="rId2048" Type="http://schemas.openxmlformats.org/officeDocument/2006/relationships/hyperlink" Target="https://login.consultant.ru/link/?req=doc&amp;base=RZB&amp;n=121937&amp;dst=100016" TargetMode = "External"/>
	<Relationship Id="rId2049" Type="http://schemas.openxmlformats.org/officeDocument/2006/relationships/hyperlink" Target="https://login.consultant.ru/link/?req=doc&amp;base=RZB&amp;n=148496&amp;dst=100009" TargetMode = "External"/>
	<Relationship Id="rId2050" Type="http://schemas.openxmlformats.org/officeDocument/2006/relationships/hyperlink" Target="https://login.consultant.ru/link/?req=doc&amp;base=RZB&amp;n=461857&amp;dst=270" TargetMode = "External"/>
	<Relationship Id="rId2051" Type="http://schemas.openxmlformats.org/officeDocument/2006/relationships/hyperlink" Target="https://login.consultant.ru/link/?req=doc&amp;base=RZB&amp;n=121937&amp;dst=100016" TargetMode = "External"/>
	<Relationship Id="rId2052" Type="http://schemas.openxmlformats.org/officeDocument/2006/relationships/hyperlink" Target="https://login.consultant.ru/link/?req=doc&amp;base=RZB&amp;n=453254&amp;dst=100009" TargetMode = "External"/>
	<Relationship Id="rId2053" Type="http://schemas.openxmlformats.org/officeDocument/2006/relationships/hyperlink" Target="https://login.consultant.ru/link/?req=doc&amp;base=RZB&amp;n=466834&amp;dst=3163" TargetMode = "External"/>
	<Relationship Id="rId2054" Type="http://schemas.openxmlformats.org/officeDocument/2006/relationships/hyperlink" Target="https://login.consultant.ru/link/?req=doc&amp;base=RZB&amp;n=121937&amp;dst=100016" TargetMode = "External"/>
	<Relationship Id="rId2055" Type="http://schemas.openxmlformats.org/officeDocument/2006/relationships/hyperlink" Target="https://login.consultant.ru/link/?req=doc&amp;base=RZB&amp;n=122992&amp;dst=100611" TargetMode = "External"/>
	<Relationship Id="rId2056" Type="http://schemas.openxmlformats.org/officeDocument/2006/relationships/hyperlink" Target="https://login.consultant.ru/link/?req=doc&amp;base=RZB&amp;n=200920&amp;dst=100514" TargetMode = "External"/>
	<Relationship Id="rId2057" Type="http://schemas.openxmlformats.org/officeDocument/2006/relationships/hyperlink" Target="https://login.consultant.ru/link/?req=doc&amp;base=RZB&amp;n=217345&amp;dst=100036" TargetMode = "External"/>
	<Relationship Id="rId2058" Type="http://schemas.openxmlformats.org/officeDocument/2006/relationships/hyperlink" Target="https://login.consultant.ru/link/?req=doc&amp;base=RZB&amp;n=106125" TargetMode = "External"/>
	<Relationship Id="rId2059" Type="http://schemas.openxmlformats.org/officeDocument/2006/relationships/hyperlink" Target="https://login.consultant.ru/link/?req=doc&amp;base=RZB&amp;n=137022&amp;dst=100008" TargetMode = "External"/>
	<Relationship Id="rId2060" Type="http://schemas.openxmlformats.org/officeDocument/2006/relationships/hyperlink" Target="https://login.consultant.ru/link/?req=doc&amp;base=RZB&amp;n=121937&amp;dst=100016" TargetMode = "External"/>
	<Relationship Id="rId2061" Type="http://schemas.openxmlformats.org/officeDocument/2006/relationships/hyperlink" Target="https://login.consultant.ru/link/?req=doc&amp;base=RZB&amp;n=122992&amp;dst=100615" TargetMode = "External"/>
	<Relationship Id="rId2062" Type="http://schemas.openxmlformats.org/officeDocument/2006/relationships/hyperlink" Target="https://login.consultant.ru/link/?req=doc&amp;base=RZB&amp;n=217345&amp;dst=100037" TargetMode = "External"/>
	<Relationship Id="rId2063" Type="http://schemas.openxmlformats.org/officeDocument/2006/relationships/hyperlink" Target="https://login.consultant.ru/link/?req=doc&amp;base=RZB&amp;n=200920&amp;dst=100517" TargetMode = "External"/>
	<Relationship Id="rId2064" Type="http://schemas.openxmlformats.org/officeDocument/2006/relationships/hyperlink" Target="https://login.consultant.ru/link/?req=doc&amp;base=RZB&amp;n=122992&amp;dst=100616" TargetMode = "External"/>
	<Relationship Id="rId2065" Type="http://schemas.openxmlformats.org/officeDocument/2006/relationships/hyperlink" Target="https://login.consultant.ru/link/?req=doc&amp;base=RZB&amp;n=200920&amp;dst=100519" TargetMode = "External"/>
	<Relationship Id="rId2066" Type="http://schemas.openxmlformats.org/officeDocument/2006/relationships/hyperlink" Target="https://login.consultant.ru/link/?req=doc&amp;base=RZB&amp;n=200920&amp;dst=100521" TargetMode = "External"/>
	<Relationship Id="rId2067" Type="http://schemas.openxmlformats.org/officeDocument/2006/relationships/hyperlink" Target="https://login.consultant.ru/link/?req=doc&amp;base=RZB&amp;n=122992&amp;dst=100617" TargetMode = "External"/>
	<Relationship Id="rId2068" Type="http://schemas.openxmlformats.org/officeDocument/2006/relationships/hyperlink" Target="https://login.consultant.ru/link/?req=doc&amp;base=RZB&amp;n=21924&amp;dst=100010" TargetMode = "External"/>
	<Relationship Id="rId2069" Type="http://schemas.openxmlformats.org/officeDocument/2006/relationships/hyperlink" Target="https://login.consultant.ru/link/?req=doc&amp;base=RZB&amp;n=21924&amp;dst=100010" TargetMode = "External"/>
	<Relationship Id="rId2070" Type="http://schemas.openxmlformats.org/officeDocument/2006/relationships/hyperlink" Target="https://login.consultant.ru/link/?req=doc&amp;base=RZB&amp;n=200920&amp;dst=100523" TargetMode = "External"/>
	<Relationship Id="rId2071" Type="http://schemas.openxmlformats.org/officeDocument/2006/relationships/hyperlink" Target="https://login.consultant.ru/link/?req=doc&amp;base=RZB&amp;n=122992&amp;dst=100621" TargetMode = "External"/>
	<Relationship Id="rId2072" Type="http://schemas.openxmlformats.org/officeDocument/2006/relationships/hyperlink" Target="https://login.consultant.ru/link/?req=doc&amp;base=RZB&amp;n=122882&amp;dst=100187" TargetMode = "External"/>
	<Relationship Id="rId2073" Type="http://schemas.openxmlformats.org/officeDocument/2006/relationships/hyperlink" Target="https://login.consultant.ru/link/?req=doc&amp;base=RZB&amp;n=122992&amp;dst=100622" TargetMode = "External"/>
	<Relationship Id="rId2074" Type="http://schemas.openxmlformats.org/officeDocument/2006/relationships/hyperlink" Target="https://login.consultant.ru/link/?req=doc&amp;base=RZB&amp;n=21924&amp;dst=100010" TargetMode = "External"/>
	<Relationship Id="rId2075" Type="http://schemas.openxmlformats.org/officeDocument/2006/relationships/hyperlink" Target="https://login.consultant.ru/link/?req=doc&amp;base=RZB&amp;n=21924&amp;dst=100010" TargetMode = "External"/>
	<Relationship Id="rId2076" Type="http://schemas.openxmlformats.org/officeDocument/2006/relationships/hyperlink" Target="https://login.consultant.ru/link/?req=doc&amp;base=RZB&amp;n=200920&amp;dst=100524" TargetMode = "External"/>
	<Relationship Id="rId2077" Type="http://schemas.openxmlformats.org/officeDocument/2006/relationships/hyperlink" Target="https://login.consultant.ru/link/?req=doc&amp;base=RZB&amp;n=122992&amp;dst=100627" TargetMode = "External"/>
	<Relationship Id="rId2078" Type="http://schemas.openxmlformats.org/officeDocument/2006/relationships/hyperlink" Target="https://login.consultant.ru/link/?req=doc&amp;base=RZB&amp;n=122882&amp;dst=100189" TargetMode = "External"/>
	<Relationship Id="rId2079" Type="http://schemas.openxmlformats.org/officeDocument/2006/relationships/hyperlink" Target="https://login.consultant.ru/link/?req=doc&amp;base=RZB&amp;n=122992&amp;dst=100629" TargetMode = "External"/>
	<Relationship Id="rId2080" Type="http://schemas.openxmlformats.org/officeDocument/2006/relationships/hyperlink" Target="https://login.consultant.ru/link/?req=doc&amp;base=RZB&amp;n=122992&amp;dst=100630" TargetMode = "External"/>
	<Relationship Id="rId2081" Type="http://schemas.openxmlformats.org/officeDocument/2006/relationships/hyperlink" Target="https://login.consultant.ru/link/?req=doc&amp;base=RZB&amp;n=122992&amp;dst=100631" TargetMode = "External"/>
	<Relationship Id="rId2082" Type="http://schemas.openxmlformats.org/officeDocument/2006/relationships/hyperlink" Target="https://login.consultant.ru/link/?req=doc&amp;base=RZB&amp;n=122882&amp;dst=100190" TargetMode = "External"/>
	<Relationship Id="rId2083" Type="http://schemas.openxmlformats.org/officeDocument/2006/relationships/hyperlink" Target="https://login.consultant.ru/link/?req=doc&amp;base=RZB&amp;n=122992&amp;dst=100632" TargetMode = "External"/>
	<Relationship Id="rId2084" Type="http://schemas.openxmlformats.org/officeDocument/2006/relationships/hyperlink" Target="https://login.consultant.ru/link/?req=doc&amp;base=RZB&amp;n=388906&amp;dst=100010" TargetMode = "External"/>
	<Relationship Id="rId2085" Type="http://schemas.openxmlformats.org/officeDocument/2006/relationships/hyperlink" Target="https://login.consultant.ru/link/?req=doc&amp;base=RZB&amp;n=327270&amp;dst=100104" TargetMode = "External"/>
	<Relationship Id="rId2086" Type="http://schemas.openxmlformats.org/officeDocument/2006/relationships/hyperlink" Target="https://login.consultant.ru/link/?req=doc&amp;base=RZB&amp;n=327270&amp;dst=100109" TargetMode = "External"/>
	<Relationship Id="rId2087" Type="http://schemas.openxmlformats.org/officeDocument/2006/relationships/hyperlink" Target="https://login.consultant.ru/link/?req=doc&amp;base=RZB&amp;n=327270&amp;dst=100102" TargetMode = "External"/>
	<Relationship Id="rId2088" Type="http://schemas.openxmlformats.org/officeDocument/2006/relationships/hyperlink" Target="https://login.consultant.ru/link/?req=doc&amp;base=RZB&amp;n=327270&amp;dst=100103" TargetMode = "External"/>
	<Relationship Id="rId2089" Type="http://schemas.openxmlformats.org/officeDocument/2006/relationships/hyperlink" Target="https://login.consultant.ru/link/?req=doc&amp;base=RZB&amp;n=327270&amp;dst=100101" TargetMode = "External"/>
	<Relationship Id="rId2090" Type="http://schemas.openxmlformats.org/officeDocument/2006/relationships/hyperlink" Target="https://login.consultant.ru/link/?req=doc&amp;base=RZB&amp;n=327270&amp;dst=100085" TargetMode = "External"/>
	<Relationship Id="rId2091" Type="http://schemas.openxmlformats.org/officeDocument/2006/relationships/hyperlink" Target="https://login.consultant.ru/link/?req=doc&amp;base=RZB&amp;n=327270&amp;dst=100088" TargetMode = "External"/>
	<Relationship Id="rId2092" Type="http://schemas.openxmlformats.org/officeDocument/2006/relationships/hyperlink" Target="https://login.consultant.ru/link/?req=doc&amp;base=RZB&amp;n=327270&amp;dst=100110" TargetMode = "External"/>
	<Relationship Id="rId2093" Type="http://schemas.openxmlformats.org/officeDocument/2006/relationships/hyperlink" Target="https://login.consultant.ru/link/?req=doc&amp;base=RZB&amp;n=327270&amp;dst=100122" TargetMode = "External"/>
	<Relationship Id="rId2094" Type="http://schemas.openxmlformats.org/officeDocument/2006/relationships/hyperlink" Target="https://login.consultant.ru/link/?req=doc&amp;base=RZB&amp;n=388906&amp;dst=100035" TargetMode = "External"/>
	<Relationship Id="rId2095" Type="http://schemas.openxmlformats.org/officeDocument/2006/relationships/hyperlink" Target="https://login.consultant.ru/link/?req=doc&amp;base=RZB&amp;n=327270&amp;dst=100104" TargetMode = "External"/>
	<Relationship Id="rId2096" Type="http://schemas.openxmlformats.org/officeDocument/2006/relationships/hyperlink" Target="https://login.consultant.ru/link/?req=doc&amp;base=RZB&amp;n=327270&amp;dst=100109" TargetMode = "External"/>
	<Relationship Id="rId2097" Type="http://schemas.openxmlformats.org/officeDocument/2006/relationships/hyperlink" Target="https://login.consultant.ru/link/?req=doc&amp;base=RZB&amp;n=327270&amp;dst=100102" TargetMode = "External"/>
	<Relationship Id="rId2098" Type="http://schemas.openxmlformats.org/officeDocument/2006/relationships/hyperlink" Target="https://login.consultant.ru/link/?req=doc&amp;base=RZB&amp;n=327270&amp;dst=100103" TargetMode = "External"/>
	<Relationship Id="rId2099" Type="http://schemas.openxmlformats.org/officeDocument/2006/relationships/hyperlink" Target="https://login.consultant.ru/link/?req=doc&amp;base=RZB&amp;n=327270&amp;dst=100101" TargetMode = "External"/>
	<Relationship Id="rId2100" Type="http://schemas.openxmlformats.org/officeDocument/2006/relationships/hyperlink" Target="https://login.consultant.ru/link/?req=doc&amp;base=RZB&amp;n=327270&amp;dst=100110" TargetMode = "External"/>
	<Relationship Id="rId2101" Type="http://schemas.openxmlformats.org/officeDocument/2006/relationships/hyperlink" Target="https://login.consultant.ru/link/?req=doc&amp;base=RZB&amp;n=327270&amp;dst=100122" TargetMode = "External"/>
	<Relationship Id="rId2102" Type="http://schemas.openxmlformats.org/officeDocument/2006/relationships/hyperlink" Target="https://login.consultant.ru/link/?req=doc&amp;base=RZB&amp;n=461811&amp;dst=100046" TargetMode = "External"/>
	<Relationship Id="rId2103" Type="http://schemas.openxmlformats.org/officeDocument/2006/relationships/hyperlink" Target="https://login.consultant.ru/link/?req=doc&amp;base=RZB&amp;n=388906&amp;dst=100058" TargetMode = "External"/>
	<Relationship Id="rId2104" Type="http://schemas.openxmlformats.org/officeDocument/2006/relationships/hyperlink" Target="https://login.consultant.ru/link/?req=doc&amp;base=RZB&amp;n=327270&amp;dst=100085" TargetMode = "External"/>
	<Relationship Id="rId2105" Type="http://schemas.openxmlformats.org/officeDocument/2006/relationships/hyperlink" Target="https://login.consultant.ru/link/?req=doc&amp;base=RZB&amp;n=327270&amp;dst=100088" TargetMode = "External"/>
	<Relationship Id="rId2106" Type="http://schemas.openxmlformats.org/officeDocument/2006/relationships/hyperlink" Target="https://login.consultant.ru/link/?req=doc&amp;base=RZB&amp;n=388906&amp;dst=100080" TargetMode = "External"/>
	<Relationship Id="rId2107" Type="http://schemas.openxmlformats.org/officeDocument/2006/relationships/hyperlink" Target="https://login.consultant.ru/link/?req=doc&amp;base=RZB&amp;n=327270&amp;dst=100105" TargetMode = "External"/>
	<Relationship Id="rId2108" Type="http://schemas.openxmlformats.org/officeDocument/2006/relationships/hyperlink" Target="https://login.consultant.ru/link/?req=doc&amp;base=RZB&amp;n=327270&amp;dst=100106" TargetMode = "External"/>
	<Relationship Id="rId2109" Type="http://schemas.openxmlformats.org/officeDocument/2006/relationships/hyperlink" Target="https://login.consultant.ru/link/?req=doc&amp;base=RZB&amp;n=327270&amp;dst=100085" TargetMode = "External"/>
	<Relationship Id="rId2110" Type="http://schemas.openxmlformats.org/officeDocument/2006/relationships/hyperlink" Target="https://login.consultant.ru/link/?req=doc&amp;base=RZB&amp;n=327270&amp;dst=100088" TargetMode = "External"/>
	<Relationship Id="rId2111" Type="http://schemas.openxmlformats.org/officeDocument/2006/relationships/hyperlink" Target="https://login.consultant.ru/link/?req=doc&amp;base=RZB&amp;n=327270&amp;dst=100122" TargetMode = "External"/>
	<Relationship Id="rId2112" Type="http://schemas.openxmlformats.org/officeDocument/2006/relationships/hyperlink" Target="https://login.consultant.ru/link/?req=doc&amp;base=RZB&amp;n=388906&amp;dst=100091" TargetMode = "External"/>
	<Relationship Id="rId2113" Type="http://schemas.openxmlformats.org/officeDocument/2006/relationships/hyperlink" Target="https://login.consultant.ru/link/?req=doc&amp;base=RZB&amp;n=327270&amp;dst=100105" TargetMode = "External"/>
	<Relationship Id="rId2114" Type="http://schemas.openxmlformats.org/officeDocument/2006/relationships/hyperlink" Target="https://login.consultant.ru/link/?req=doc&amp;base=RZB&amp;n=327270&amp;dst=100122" TargetMode = "External"/>
	<Relationship Id="rId2115" Type="http://schemas.openxmlformats.org/officeDocument/2006/relationships/hyperlink" Target="https://login.consultant.ru/link/?req=doc&amp;base=RZB&amp;n=165824&amp;dst=100022" TargetMode = "External"/>
	<Relationship Id="rId2116" Type="http://schemas.openxmlformats.org/officeDocument/2006/relationships/hyperlink" Target="https://login.consultant.ru/link/?req=doc&amp;base=RZB&amp;n=171238&amp;dst=100044" TargetMode = "External"/>
	<Relationship Id="rId2117" Type="http://schemas.openxmlformats.org/officeDocument/2006/relationships/hyperlink" Target="https://login.consultant.ru/link/?req=doc&amp;base=RZB&amp;n=122992&amp;dst=100647" TargetMode = "External"/>
	<Relationship Id="rId2118" Type="http://schemas.openxmlformats.org/officeDocument/2006/relationships/hyperlink" Target="https://login.consultant.ru/link/?req=doc&amp;base=RZB&amp;n=200920&amp;dst=100534" TargetMode = "External"/>
	<Relationship Id="rId2119" Type="http://schemas.openxmlformats.org/officeDocument/2006/relationships/hyperlink" Target="https://login.consultant.ru/link/?req=doc&amp;base=RZB&amp;n=36585&amp;dst=100009" TargetMode = "External"/>
	<Relationship Id="rId2120" Type="http://schemas.openxmlformats.org/officeDocument/2006/relationships/hyperlink" Target="https://login.consultant.ru/link/?req=doc&amp;base=RZB&amp;n=327270&amp;dst=100050" TargetMode = "External"/>
	<Relationship Id="rId2121" Type="http://schemas.openxmlformats.org/officeDocument/2006/relationships/hyperlink" Target="https://login.consultant.ru/link/?req=doc&amp;base=RZB&amp;n=327270&amp;dst=100086" TargetMode = "External"/>
	<Relationship Id="rId2122" Type="http://schemas.openxmlformats.org/officeDocument/2006/relationships/hyperlink" Target="https://login.consultant.ru/link/?req=doc&amp;base=RZB&amp;n=122882&amp;dst=100195" TargetMode = "External"/>
	<Relationship Id="rId2123" Type="http://schemas.openxmlformats.org/officeDocument/2006/relationships/hyperlink" Target="https://login.consultant.ru/link/?req=doc&amp;base=RZB&amp;n=36585&amp;dst=100012" TargetMode = "External"/>
	<Relationship Id="rId2124" Type="http://schemas.openxmlformats.org/officeDocument/2006/relationships/hyperlink" Target="https://login.consultant.ru/link/?req=doc&amp;base=RZB&amp;n=122992&amp;dst=100650" TargetMode = "External"/>
	<Relationship Id="rId2125" Type="http://schemas.openxmlformats.org/officeDocument/2006/relationships/hyperlink" Target="https://login.consultant.ru/link/?req=doc&amp;base=RZB&amp;n=327270&amp;dst=100050" TargetMode = "External"/>
	<Relationship Id="rId2126" Type="http://schemas.openxmlformats.org/officeDocument/2006/relationships/hyperlink" Target="https://login.consultant.ru/link/?req=doc&amp;base=RZB&amp;n=122992&amp;dst=100651" TargetMode = "External"/>
	<Relationship Id="rId2127" Type="http://schemas.openxmlformats.org/officeDocument/2006/relationships/hyperlink" Target="https://login.consultant.ru/link/?req=doc&amp;base=RZB&amp;n=122882&amp;dst=100196" TargetMode = "External"/>
	<Relationship Id="rId2128" Type="http://schemas.openxmlformats.org/officeDocument/2006/relationships/hyperlink" Target="https://login.consultant.ru/link/?req=doc&amp;base=RZB&amp;n=122992&amp;dst=100653" TargetMode = "External"/>
	<Relationship Id="rId2129" Type="http://schemas.openxmlformats.org/officeDocument/2006/relationships/hyperlink" Target="https://login.consultant.ru/link/?req=doc&amp;base=RZB&amp;n=122992&amp;dst=100654" TargetMode = "External"/>
	<Relationship Id="rId2130" Type="http://schemas.openxmlformats.org/officeDocument/2006/relationships/hyperlink" Target="https://login.consultant.ru/link/?req=doc&amp;base=RZB&amp;n=122992&amp;dst=100655" TargetMode = "External"/>
	<Relationship Id="rId2131" Type="http://schemas.openxmlformats.org/officeDocument/2006/relationships/hyperlink" Target="https://login.consultant.ru/link/?req=doc&amp;base=RZB&amp;n=122882&amp;dst=100197" TargetMode = "External"/>
	<Relationship Id="rId2132" Type="http://schemas.openxmlformats.org/officeDocument/2006/relationships/hyperlink" Target="https://login.consultant.ru/link/?req=doc&amp;base=RZB&amp;n=451218&amp;dst=715" TargetMode = "External"/>
	<Relationship Id="rId2133" Type="http://schemas.openxmlformats.org/officeDocument/2006/relationships/hyperlink" Target="https://login.consultant.ru/link/?req=doc&amp;base=RZB&amp;n=442380&amp;dst=100021" TargetMode = "External"/>
	<Relationship Id="rId2134" Type="http://schemas.openxmlformats.org/officeDocument/2006/relationships/hyperlink" Target="https://login.consultant.ru/link/?req=doc&amp;base=RZB&amp;n=444690&amp;dst=100012" TargetMode = "External"/>
	<Relationship Id="rId2135" Type="http://schemas.openxmlformats.org/officeDocument/2006/relationships/hyperlink" Target="https://login.consultant.ru/link/?req=doc&amp;base=RZB&amp;n=200920&amp;dst=100535" TargetMode = "External"/>
	<Relationship Id="rId2136" Type="http://schemas.openxmlformats.org/officeDocument/2006/relationships/hyperlink" Target="https://login.consultant.ru/link/?req=doc&amp;base=RZB&amp;n=355132&amp;dst=100017" TargetMode = "External"/>
	<Relationship Id="rId2137" Type="http://schemas.openxmlformats.org/officeDocument/2006/relationships/hyperlink" Target="https://login.consultant.ru/link/?req=doc&amp;base=RZB&amp;n=355132&amp;dst=100008" TargetMode = "External"/>
	<Relationship Id="rId2138" Type="http://schemas.openxmlformats.org/officeDocument/2006/relationships/hyperlink" Target="https://login.consultant.ru/link/?req=doc&amp;base=RZB&amp;n=420533&amp;dst=100029" TargetMode = "External"/>
	<Relationship Id="rId2139" Type="http://schemas.openxmlformats.org/officeDocument/2006/relationships/hyperlink" Target="https://login.consultant.ru/link/?req=doc&amp;base=RZB&amp;n=420533&amp;dst=100028" TargetMode = "External"/>
	<Relationship Id="rId2140" Type="http://schemas.openxmlformats.org/officeDocument/2006/relationships/hyperlink" Target="https://login.consultant.ru/link/?req=doc&amp;base=RZB&amp;n=148462&amp;dst=100013" TargetMode = "External"/>
	<Relationship Id="rId2141" Type="http://schemas.openxmlformats.org/officeDocument/2006/relationships/hyperlink" Target="https://login.consultant.ru/link/?req=doc&amp;base=RZB&amp;n=301061&amp;dst=100010" TargetMode = "External"/>
	<Relationship Id="rId2142" Type="http://schemas.openxmlformats.org/officeDocument/2006/relationships/hyperlink" Target="https://login.consultant.ru/link/?req=doc&amp;base=RZB&amp;n=442380&amp;dst=100023" TargetMode = "External"/>
	<Relationship Id="rId2143" Type="http://schemas.openxmlformats.org/officeDocument/2006/relationships/hyperlink" Target="https://login.consultant.ru/link/?req=doc&amp;base=RZB&amp;n=444690&amp;dst=100013" TargetMode = "External"/>
	<Relationship Id="rId2144" Type="http://schemas.openxmlformats.org/officeDocument/2006/relationships/hyperlink" Target="https://login.consultant.ru/link/?req=doc&amp;base=RZB&amp;n=442380&amp;dst=100025" TargetMode = "External"/>
	<Relationship Id="rId2145" Type="http://schemas.openxmlformats.org/officeDocument/2006/relationships/hyperlink" Target="https://login.consultant.ru/link/?req=doc&amp;base=RZB&amp;n=388906&amp;dst=100101" TargetMode = "External"/>
	<Relationship Id="rId2146" Type="http://schemas.openxmlformats.org/officeDocument/2006/relationships/hyperlink" Target="https://login.consultant.ru/link/?req=doc&amp;base=RZB&amp;n=388906&amp;dst=100102" TargetMode = "External"/>
	<Relationship Id="rId2147" Type="http://schemas.openxmlformats.org/officeDocument/2006/relationships/hyperlink" Target="https://login.consultant.ru/link/?req=doc&amp;base=RZB&amp;n=442380&amp;dst=100026" TargetMode = "External"/>
	<Relationship Id="rId2148" Type="http://schemas.openxmlformats.org/officeDocument/2006/relationships/hyperlink" Target="https://login.consultant.ru/link/?req=doc&amp;base=RZB&amp;n=442380&amp;dst=100027" TargetMode = "External"/>
	<Relationship Id="rId2149" Type="http://schemas.openxmlformats.org/officeDocument/2006/relationships/hyperlink" Target="https://login.consultant.ru/link/?req=doc&amp;base=RZB&amp;n=454202&amp;dst=100008" TargetMode = "External"/>
	<Relationship Id="rId2150" Type="http://schemas.openxmlformats.org/officeDocument/2006/relationships/hyperlink" Target="https://login.consultant.ru/link/?req=doc&amp;base=RZB&amp;n=286537&amp;dst=100021" TargetMode = "External"/>
	<Relationship Id="rId2151" Type="http://schemas.openxmlformats.org/officeDocument/2006/relationships/hyperlink" Target="https://login.consultant.ru/link/?req=doc&amp;base=RZB&amp;n=301054&amp;dst=100008" TargetMode = "External"/>
	<Relationship Id="rId2152" Type="http://schemas.openxmlformats.org/officeDocument/2006/relationships/hyperlink" Target="https://login.consultant.ru/link/?req=doc&amp;base=LAW&amp;n=459102&amp;dst=100008" TargetMode = "External"/>
	<Relationship Id="rId2153" Type="http://schemas.openxmlformats.org/officeDocument/2006/relationships/hyperlink" Target="https://login.consultant.ru/link/?req=doc&amp;base=RZB&amp;n=444690&amp;dst=100014" TargetMode = "External"/>
	<Relationship Id="rId2154" Type="http://schemas.openxmlformats.org/officeDocument/2006/relationships/hyperlink" Target="https://login.consultant.ru/link/?req=doc&amp;base=RZB&amp;n=286537&amp;dst=100023" TargetMode = "External"/>
	<Relationship Id="rId2155" Type="http://schemas.openxmlformats.org/officeDocument/2006/relationships/hyperlink" Target="https://login.consultant.ru/link/?req=doc&amp;base=RZB&amp;n=122992&amp;dst=100657" TargetMode = "External"/>
	<Relationship Id="rId2156" Type="http://schemas.openxmlformats.org/officeDocument/2006/relationships/hyperlink" Target="https://login.consultant.ru/link/?req=doc&amp;base=RZB&amp;n=122992&amp;dst=100657" TargetMode = "External"/>
	<Relationship Id="rId2157" Type="http://schemas.openxmlformats.org/officeDocument/2006/relationships/hyperlink" Target="https://login.consultant.ru/link/?req=doc&amp;base=RZB&amp;n=122992&amp;dst=100658" TargetMode = "External"/>
	<Relationship Id="rId2158" Type="http://schemas.openxmlformats.org/officeDocument/2006/relationships/hyperlink" Target="https://login.consultant.ru/link/?req=doc&amp;base=RZB&amp;n=201313&amp;dst=100012" TargetMode = "External"/>
	<Relationship Id="rId2159" Type="http://schemas.openxmlformats.org/officeDocument/2006/relationships/hyperlink" Target="https://login.consultant.ru/link/?req=doc&amp;base=RZB&amp;n=122992&amp;dst=100659" TargetMode = "External"/>
	<Relationship Id="rId2160" Type="http://schemas.openxmlformats.org/officeDocument/2006/relationships/hyperlink" Target="https://login.consultant.ru/link/?req=doc&amp;base=RZB&amp;n=216908&amp;dst=100104" TargetMode = "External"/>
	<Relationship Id="rId2161" Type="http://schemas.openxmlformats.org/officeDocument/2006/relationships/hyperlink" Target="https://login.consultant.ru/link/?req=doc&amp;base=RZB&amp;n=216908&amp;dst=100105" TargetMode = "External"/>
	<Relationship Id="rId2162" Type="http://schemas.openxmlformats.org/officeDocument/2006/relationships/hyperlink" Target="https://login.consultant.ru/link/?req=doc&amp;base=RZB&amp;n=216908&amp;dst=100106" TargetMode = "External"/>
	<Relationship Id="rId2163" Type="http://schemas.openxmlformats.org/officeDocument/2006/relationships/hyperlink" Target="https://login.consultant.ru/link/?req=doc&amp;base=RZB&amp;n=216908&amp;dst=100109" TargetMode = "External"/>
	<Relationship Id="rId2164" Type="http://schemas.openxmlformats.org/officeDocument/2006/relationships/hyperlink" Target="https://login.consultant.ru/link/?req=doc&amp;base=RZB&amp;n=440383&amp;dst=100013" TargetMode = "External"/>
	<Relationship Id="rId2165" Type="http://schemas.openxmlformats.org/officeDocument/2006/relationships/hyperlink" Target="https://login.consultant.ru/link/?req=doc&amp;base=RZB&amp;n=440383&amp;dst=100015" TargetMode = "External"/>
	<Relationship Id="rId2166" Type="http://schemas.openxmlformats.org/officeDocument/2006/relationships/hyperlink" Target="https://login.consultant.ru/link/?req=doc&amp;base=RZB&amp;n=359150&amp;dst=100014" TargetMode = "External"/>
	<Relationship Id="rId2167" Type="http://schemas.openxmlformats.org/officeDocument/2006/relationships/hyperlink" Target="https://login.consultant.ru/link/?req=doc&amp;base=RZB&amp;n=201309&amp;dst=100025" TargetMode = "External"/>
	<Relationship Id="rId2168" Type="http://schemas.openxmlformats.org/officeDocument/2006/relationships/hyperlink" Target="https://login.consultant.ru/link/?req=doc&amp;base=RZB&amp;n=122882&amp;dst=100198" TargetMode = "External"/>
	<Relationship Id="rId2169" Type="http://schemas.openxmlformats.org/officeDocument/2006/relationships/hyperlink" Target="https://login.consultant.ru/link/?req=doc&amp;base=RZB&amp;n=122993&amp;dst=100027" TargetMode = "External"/>
	<Relationship Id="rId2170" Type="http://schemas.openxmlformats.org/officeDocument/2006/relationships/hyperlink" Target="https://login.consultant.ru/link/?req=doc&amp;base=RZB&amp;n=200920&amp;dst=100548" TargetMode = "External"/>
	<Relationship Id="rId2171" Type="http://schemas.openxmlformats.org/officeDocument/2006/relationships/hyperlink" Target="https://login.consultant.ru/link/?req=doc&amp;base=RZB&amp;n=201309&amp;dst=100028" TargetMode = "External"/>
	<Relationship Id="rId2172" Type="http://schemas.openxmlformats.org/officeDocument/2006/relationships/hyperlink" Target="https://login.consultant.ru/link/?req=doc&amp;base=RZB&amp;n=201309&amp;dst=100029" TargetMode = "External"/>
	<Relationship Id="rId2173" Type="http://schemas.openxmlformats.org/officeDocument/2006/relationships/hyperlink" Target="https://login.consultant.ru/link/?req=doc&amp;base=RZB&amp;n=201309&amp;dst=100030" TargetMode = "External"/>
	<Relationship Id="rId2174" Type="http://schemas.openxmlformats.org/officeDocument/2006/relationships/hyperlink" Target="https://login.consultant.ru/link/?req=doc&amp;base=RZB&amp;n=216908&amp;dst=100123" TargetMode = "External"/>
	<Relationship Id="rId2175" Type="http://schemas.openxmlformats.org/officeDocument/2006/relationships/hyperlink" Target="https://login.consultant.ru/link/?req=doc&amp;base=RZB&amp;n=201313&amp;dst=100014" TargetMode = "External"/>
	<Relationship Id="rId2176" Type="http://schemas.openxmlformats.org/officeDocument/2006/relationships/hyperlink" Target="https://login.consultant.ru/link/?req=doc&amp;base=RZB&amp;n=452357&amp;dst=100032" TargetMode = "External"/>
	<Relationship Id="rId2177" Type="http://schemas.openxmlformats.org/officeDocument/2006/relationships/hyperlink" Target="https://login.consultant.ru/link/?req=doc&amp;base=RZB&amp;n=452357&amp;dst=100370" TargetMode = "External"/>
	<Relationship Id="rId2178" Type="http://schemas.openxmlformats.org/officeDocument/2006/relationships/hyperlink" Target="https://login.consultant.ru/link/?req=doc&amp;base=RZB&amp;n=201313&amp;dst=100016" TargetMode = "External"/>
	<Relationship Id="rId2179" Type="http://schemas.openxmlformats.org/officeDocument/2006/relationships/hyperlink" Target="https://login.consultant.ru/link/?req=doc&amp;base=RZB&amp;n=200920&amp;dst=100549" TargetMode = "External"/>
	<Relationship Id="rId2180" Type="http://schemas.openxmlformats.org/officeDocument/2006/relationships/hyperlink" Target="https://login.consultant.ru/link/?req=doc&amp;base=RZB&amp;n=201309&amp;dst=100034" TargetMode = "External"/>
	<Relationship Id="rId2181" Type="http://schemas.openxmlformats.org/officeDocument/2006/relationships/hyperlink" Target="https://login.consultant.ru/link/?req=doc&amp;base=RZB&amp;n=57224&amp;dst=100012" TargetMode = "External"/>
	<Relationship Id="rId2182" Type="http://schemas.openxmlformats.org/officeDocument/2006/relationships/hyperlink" Target="https://login.consultant.ru/link/?req=doc&amp;base=RZB&amp;n=201309&amp;dst=100035" TargetMode = "External"/>
	<Relationship Id="rId2183" Type="http://schemas.openxmlformats.org/officeDocument/2006/relationships/hyperlink" Target="https://login.consultant.ru/link/?req=doc&amp;base=RZB&amp;n=201309&amp;dst=100036" TargetMode = "External"/>
	<Relationship Id="rId2184" Type="http://schemas.openxmlformats.org/officeDocument/2006/relationships/hyperlink" Target="https://login.consultant.ru/link/?req=doc&amp;base=RZB&amp;n=216908&amp;dst=100122" TargetMode = "External"/>
	<Relationship Id="rId2185" Type="http://schemas.openxmlformats.org/officeDocument/2006/relationships/hyperlink" Target="https://login.consultant.ru/link/?req=doc&amp;base=RZB&amp;n=440383&amp;dst=100013" TargetMode = "External"/>
	<Relationship Id="rId2186" Type="http://schemas.openxmlformats.org/officeDocument/2006/relationships/hyperlink" Target="https://login.consultant.ru/link/?req=doc&amp;base=RZB&amp;n=440383&amp;dst=100015" TargetMode = "External"/>
	<Relationship Id="rId2187" Type="http://schemas.openxmlformats.org/officeDocument/2006/relationships/hyperlink" Target="https://login.consultant.ru/link/?req=doc&amp;base=RZB&amp;n=359150&amp;dst=100014" TargetMode = "External"/>
	<Relationship Id="rId2188" Type="http://schemas.openxmlformats.org/officeDocument/2006/relationships/hyperlink" Target="https://login.consultant.ru/link/?req=doc&amp;base=RZB&amp;n=464272&amp;dst=100495" TargetMode = "External"/>
	<Relationship Id="rId2189" Type="http://schemas.openxmlformats.org/officeDocument/2006/relationships/hyperlink" Target="https://login.consultant.ru/link/?req=doc&amp;base=RZB&amp;n=286741&amp;dst=100008" TargetMode = "External"/>
	<Relationship Id="rId2190" Type="http://schemas.openxmlformats.org/officeDocument/2006/relationships/hyperlink" Target="https://login.consultant.ru/link/?req=doc&amp;base=RZB&amp;n=434573&amp;dst=100048" TargetMode = "External"/>
	<Relationship Id="rId2191" Type="http://schemas.openxmlformats.org/officeDocument/2006/relationships/hyperlink" Target="https://login.consultant.ru/link/?req=doc&amp;base=RZB&amp;n=400312&amp;dst=101130" TargetMode = "External"/>
	<Relationship Id="rId2192" Type="http://schemas.openxmlformats.org/officeDocument/2006/relationships/hyperlink" Target="https://login.consultant.ru/link/?req=doc&amp;base=RZB&amp;n=122992&amp;dst=100667" TargetMode = "External"/>
	<Relationship Id="rId2193" Type="http://schemas.openxmlformats.org/officeDocument/2006/relationships/hyperlink" Target="https://login.consultant.ru/link/?req=doc&amp;base=RZB&amp;n=440383&amp;dst=100013" TargetMode = "External"/>
	<Relationship Id="rId2194" Type="http://schemas.openxmlformats.org/officeDocument/2006/relationships/hyperlink" Target="https://login.consultant.ru/link/?req=doc&amp;base=RZB&amp;n=440383&amp;dst=100014" TargetMode = "External"/>
	<Relationship Id="rId2195" Type="http://schemas.openxmlformats.org/officeDocument/2006/relationships/hyperlink" Target="https://login.consultant.ru/link/?req=doc&amp;base=RZB&amp;n=216908&amp;dst=100052" TargetMode = "External"/>
	<Relationship Id="rId2196" Type="http://schemas.openxmlformats.org/officeDocument/2006/relationships/hyperlink" Target="https://login.consultant.ru/link/?req=doc&amp;base=RZB&amp;n=216908&amp;dst=100050" TargetMode = "External"/>
	<Relationship Id="rId2197" Type="http://schemas.openxmlformats.org/officeDocument/2006/relationships/hyperlink" Target="https://login.consultant.ru/link/?req=doc&amp;base=RZB&amp;n=201313&amp;dst=100020" TargetMode = "External"/>
	<Relationship Id="rId2198" Type="http://schemas.openxmlformats.org/officeDocument/2006/relationships/hyperlink" Target="https://login.consultant.ru/link/?req=doc&amp;base=RZB&amp;n=201309&amp;dst=100057" TargetMode = "External"/>
	<Relationship Id="rId2199" Type="http://schemas.openxmlformats.org/officeDocument/2006/relationships/hyperlink" Target="https://login.consultant.ru/link/?req=doc&amp;base=RZB&amp;n=330667&amp;dst=100008" TargetMode = "External"/>
	<Relationship Id="rId2200" Type="http://schemas.openxmlformats.org/officeDocument/2006/relationships/hyperlink" Target="https://login.consultant.ru/link/?req=doc&amp;base=RZB&amp;n=122993&amp;dst=100029" TargetMode = "External"/>
	<Relationship Id="rId2201" Type="http://schemas.openxmlformats.org/officeDocument/2006/relationships/hyperlink" Target="https://login.consultant.ru/link/?req=doc&amp;base=RZB&amp;n=200920&amp;dst=100551" TargetMode = "External"/>
	<Relationship Id="rId2202" Type="http://schemas.openxmlformats.org/officeDocument/2006/relationships/hyperlink" Target="https://login.consultant.ru/link/?req=doc&amp;base=RZB&amp;n=216908&amp;dst=100055" TargetMode = "External"/>
	<Relationship Id="rId2203" Type="http://schemas.openxmlformats.org/officeDocument/2006/relationships/hyperlink" Target="https://login.consultant.ru/link/?req=doc&amp;base=RZB&amp;n=216908&amp;dst=100056" TargetMode = "External"/>
	<Relationship Id="rId2204" Type="http://schemas.openxmlformats.org/officeDocument/2006/relationships/hyperlink" Target="https://login.consultant.ru/link/?req=doc&amp;base=RZB&amp;n=216908&amp;dst=100057" TargetMode = "External"/>
	<Relationship Id="rId2205" Type="http://schemas.openxmlformats.org/officeDocument/2006/relationships/hyperlink" Target="https://login.consultant.ru/link/?req=doc&amp;base=RZB&amp;n=122993&amp;dst=100030" TargetMode = "External"/>
	<Relationship Id="rId2206" Type="http://schemas.openxmlformats.org/officeDocument/2006/relationships/hyperlink" Target="https://login.consultant.ru/link/?req=doc&amp;base=RZB&amp;n=200920&amp;dst=100552" TargetMode = "External"/>
	<Relationship Id="rId2207" Type="http://schemas.openxmlformats.org/officeDocument/2006/relationships/hyperlink" Target="https://login.consultant.ru/link/?req=doc&amp;base=RZB&amp;n=201309&amp;dst=100058" TargetMode = "External"/>
	<Relationship Id="rId2208" Type="http://schemas.openxmlformats.org/officeDocument/2006/relationships/hyperlink" Target="https://login.consultant.ru/link/?req=doc&amp;base=RZB&amp;n=401632&amp;dst=100010" TargetMode = "External"/>
	<Relationship Id="rId2209" Type="http://schemas.openxmlformats.org/officeDocument/2006/relationships/hyperlink" Target="https://login.consultant.ru/link/?req=doc&amp;base=RZB&amp;n=388901&amp;dst=100008" TargetMode = "External"/>
	<Relationship Id="rId2210" Type="http://schemas.openxmlformats.org/officeDocument/2006/relationships/hyperlink" Target="https://login.consultant.ru/link/?req=doc&amp;base=RZB&amp;n=201309&amp;dst=100059" TargetMode = "External"/>
	<Relationship Id="rId2211" Type="http://schemas.openxmlformats.org/officeDocument/2006/relationships/hyperlink" Target="https://login.consultant.ru/link/?req=doc&amp;base=RZB&amp;n=440383&amp;dst=100014" TargetMode = "External"/>
	<Relationship Id="rId2212" Type="http://schemas.openxmlformats.org/officeDocument/2006/relationships/hyperlink" Target="https://login.consultant.ru/link/?req=doc&amp;base=RZB&amp;n=419687&amp;dst=100011" TargetMode = "External"/>
	<Relationship Id="rId2213" Type="http://schemas.openxmlformats.org/officeDocument/2006/relationships/hyperlink" Target="https://login.consultant.ru/link/?req=doc&amp;base=RZB&amp;n=419687&amp;dst=100029" TargetMode = "External"/>
	<Relationship Id="rId2214" Type="http://schemas.openxmlformats.org/officeDocument/2006/relationships/hyperlink" Target="https://login.consultant.ru/link/?req=doc&amp;base=RZB&amp;n=452358&amp;dst=123" TargetMode = "External"/>
	<Relationship Id="rId2215" Type="http://schemas.openxmlformats.org/officeDocument/2006/relationships/hyperlink" Target="https://login.consultant.ru/link/?req=doc&amp;base=RZB&amp;n=452358&amp;dst=2" TargetMode = "External"/>
	<Relationship Id="rId2216" Type="http://schemas.openxmlformats.org/officeDocument/2006/relationships/hyperlink" Target="https://login.consultant.ru/link/?req=doc&amp;base=RZB&amp;n=201309&amp;dst=100068" TargetMode = "External"/>
	<Relationship Id="rId2217" Type="http://schemas.openxmlformats.org/officeDocument/2006/relationships/hyperlink" Target="https://login.consultant.ru/link/?req=doc&amp;base=RZB&amp;n=440383&amp;dst=100014" TargetMode = "External"/>
	<Relationship Id="rId2218" Type="http://schemas.openxmlformats.org/officeDocument/2006/relationships/hyperlink" Target="https://login.consultant.ru/link/?req=doc&amp;base=RZB&amp;n=201313&amp;dst=100023" TargetMode = "External"/>
	<Relationship Id="rId2219" Type="http://schemas.openxmlformats.org/officeDocument/2006/relationships/hyperlink" Target="https://login.consultant.ru/link/?req=doc&amp;base=RZB&amp;n=216908&amp;dst=100130" TargetMode = "External"/>
	<Relationship Id="rId2220" Type="http://schemas.openxmlformats.org/officeDocument/2006/relationships/hyperlink" Target="https://login.consultant.ru/link/?req=doc&amp;base=RZB&amp;n=440383&amp;dst=100013" TargetMode = "External"/>
	<Relationship Id="rId2221" Type="http://schemas.openxmlformats.org/officeDocument/2006/relationships/hyperlink" Target="https://login.consultant.ru/link/?req=doc&amp;base=RZB&amp;n=201313&amp;dst=100024" TargetMode = "External"/>
	<Relationship Id="rId2222" Type="http://schemas.openxmlformats.org/officeDocument/2006/relationships/hyperlink" Target="https://login.consultant.ru/link/?req=doc&amp;base=RZB&amp;n=201309&amp;dst=100078" TargetMode = "External"/>
	<Relationship Id="rId2223" Type="http://schemas.openxmlformats.org/officeDocument/2006/relationships/hyperlink" Target="https://login.consultant.ru/link/?req=doc&amp;base=RZB&amp;n=122992&amp;dst=100689" TargetMode = "External"/>
	<Relationship Id="rId2224" Type="http://schemas.openxmlformats.org/officeDocument/2006/relationships/hyperlink" Target="https://login.consultant.ru/link/?req=doc&amp;base=RZB&amp;n=216908&amp;dst=100131" TargetMode = "External"/>
	<Relationship Id="rId2225" Type="http://schemas.openxmlformats.org/officeDocument/2006/relationships/hyperlink" Target="https://login.consultant.ru/link/?req=doc&amp;base=RZB&amp;n=201309&amp;dst=100080" TargetMode = "External"/>
	<Relationship Id="rId2226" Type="http://schemas.openxmlformats.org/officeDocument/2006/relationships/hyperlink" Target="https://login.consultant.ru/link/?req=doc&amp;base=RZB&amp;n=201309&amp;dst=100081" TargetMode = "External"/>
	<Relationship Id="rId2227" Type="http://schemas.openxmlformats.org/officeDocument/2006/relationships/hyperlink" Target="https://login.consultant.ru/link/?req=doc&amp;base=RZB&amp;n=122992&amp;dst=100690" TargetMode = "External"/>
	<Relationship Id="rId2228" Type="http://schemas.openxmlformats.org/officeDocument/2006/relationships/hyperlink" Target="https://login.consultant.ru/link/?req=doc&amp;base=RZB&amp;n=122882&amp;dst=100203" TargetMode = "External"/>
	<Relationship Id="rId2229" Type="http://schemas.openxmlformats.org/officeDocument/2006/relationships/hyperlink" Target="https://login.consultant.ru/link/?req=doc&amp;base=RZB&amp;n=201309&amp;dst=100083" TargetMode = "External"/>
	<Relationship Id="rId2230" Type="http://schemas.openxmlformats.org/officeDocument/2006/relationships/hyperlink" Target="https://login.consultant.ru/link/?req=doc&amp;base=RZB&amp;n=216908&amp;dst=100135" TargetMode = "External"/>
	<Relationship Id="rId2231" Type="http://schemas.openxmlformats.org/officeDocument/2006/relationships/hyperlink" Target="https://login.consultant.ru/link/?req=doc&amp;base=RZB&amp;n=122992&amp;dst=100692" TargetMode = "External"/>
	<Relationship Id="rId2232" Type="http://schemas.openxmlformats.org/officeDocument/2006/relationships/hyperlink" Target="https://login.consultant.ru/link/?req=doc&amp;base=RZB&amp;n=122992&amp;dst=100693" TargetMode = "External"/>
	<Relationship Id="rId2233" Type="http://schemas.openxmlformats.org/officeDocument/2006/relationships/hyperlink" Target="https://login.consultant.ru/link/?req=doc&amp;base=RZB&amp;n=122992&amp;dst=100694" TargetMode = "External"/>
	<Relationship Id="rId2234" Type="http://schemas.openxmlformats.org/officeDocument/2006/relationships/hyperlink" Target="https://login.consultant.ru/link/?req=doc&amp;base=RZB&amp;n=122882&amp;dst=100204" TargetMode = "External"/>
	<Relationship Id="rId2235" Type="http://schemas.openxmlformats.org/officeDocument/2006/relationships/hyperlink" Target="https://login.consultant.ru/link/?req=doc&amp;base=RZB&amp;n=201309&amp;dst=100085" TargetMode = "External"/>
	<Relationship Id="rId2236" Type="http://schemas.openxmlformats.org/officeDocument/2006/relationships/hyperlink" Target="https://login.consultant.ru/link/?req=doc&amp;base=RZB&amp;n=200920&amp;dst=100553" TargetMode = "External"/>
	<Relationship Id="rId2237" Type="http://schemas.openxmlformats.org/officeDocument/2006/relationships/hyperlink" Target="https://login.consultant.ru/link/?req=doc&amp;base=RZB&amp;n=355132&amp;dst=100017" TargetMode = "External"/>
	<Relationship Id="rId2238" Type="http://schemas.openxmlformats.org/officeDocument/2006/relationships/hyperlink" Target="https://login.consultant.ru/link/?req=doc&amp;base=RZB&amp;n=355132&amp;dst=100008" TargetMode = "External"/>
	<Relationship Id="rId2239" Type="http://schemas.openxmlformats.org/officeDocument/2006/relationships/hyperlink" Target="https://login.consultant.ru/link/?req=doc&amp;base=RZB&amp;n=440383&amp;dst=100013" TargetMode = "External"/>
	<Relationship Id="rId2240" Type="http://schemas.openxmlformats.org/officeDocument/2006/relationships/hyperlink" Target="https://login.consultant.ru/link/?req=doc&amp;base=RZB&amp;n=440383&amp;dst=100014" TargetMode = "External"/>
	<Relationship Id="rId2241" Type="http://schemas.openxmlformats.org/officeDocument/2006/relationships/hyperlink" Target="https://login.consultant.ru/link/?req=doc&amp;base=RZB&amp;n=401759&amp;dst=100013" TargetMode = "External"/>
	<Relationship Id="rId2242" Type="http://schemas.openxmlformats.org/officeDocument/2006/relationships/hyperlink" Target="https://login.consultant.ru/link/?req=doc&amp;base=RZB&amp;n=201309&amp;dst=100089" TargetMode = "External"/>
	<Relationship Id="rId2243" Type="http://schemas.openxmlformats.org/officeDocument/2006/relationships/hyperlink" Target="https://login.consultant.ru/link/?req=doc&amp;base=RZB&amp;n=201309&amp;dst=100090" TargetMode = "External"/>
	<Relationship Id="rId2244" Type="http://schemas.openxmlformats.org/officeDocument/2006/relationships/hyperlink" Target="https://login.consultant.ru/link/?req=doc&amp;base=RZB&amp;n=130748&amp;dst=100011" TargetMode = "External"/>
	<Relationship Id="rId2245" Type="http://schemas.openxmlformats.org/officeDocument/2006/relationships/hyperlink" Target="https://login.consultant.ru/link/?req=doc&amp;base=RZB&amp;n=216908&amp;dst=100068" TargetMode = "External"/>
	<Relationship Id="rId2246" Type="http://schemas.openxmlformats.org/officeDocument/2006/relationships/hyperlink" Target="https://login.consultant.ru/link/?req=doc&amp;base=RZB&amp;n=440383&amp;dst=100013" TargetMode = "External"/>
	<Relationship Id="rId2247" Type="http://schemas.openxmlformats.org/officeDocument/2006/relationships/hyperlink" Target="https://login.consultant.ru/link/?req=doc&amp;base=RZB&amp;n=440383&amp;dst=100015" TargetMode = "External"/>
	<Relationship Id="rId2248" Type="http://schemas.openxmlformats.org/officeDocument/2006/relationships/hyperlink" Target="https://login.consultant.ru/link/?req=doc&amp;base=RZB&amp;n=130748&amp;dst=100012" TargetMode = "External"/>
	<Relationship Id="rId2249" Type="http://schemas.openxmlformats.org/officeDocument/2006/relationships/hyperlink" Target="https://login.consultant.ru/link/?req=doc&amp;base=RZB&amp;n=122992&amp;dst=100696" TargetMode = "External"/>
	<Relationship Id="rId2250" Type="http://schemas.openxmlformats.org/officeDocument/2006/relationships/hyperlink" Target="https://login.consultant.ru/link/?req=doc&amp;base=RZB&amp;n=201309&amp;dst=100092" TargetMode = "External"/>
	<Relationship Id="rId2251" Type="http://schemas.openxmlformats.org/officeDocument/2006/relationships/hyperlink" Target="https://login.consultant.ru/link/?req=doc&amp;base=RZB&amp;n=122992&amp;dst=100697" TargetMode = "External"/>
	<Relationship Id="rId2252" Type="http://schemas.openxmlformats.org/officeDocument/2006/relationships/hyperlink" Target="https://login.consultant.ru/link/?req=doc&amp;base=RZB&amp;n=89971&amp;dst=100087" TargetMode = "External"/>
	<Relationship Id="rId2253" Type="http://schemas.openxmlformats.org/officeDocument/2006/relationships/hyperlink" Target="https://login.consultant.ru/link/?req=doc&amp;base=RZB&amp;n=377643&amp;dst=100011" TargetMode = "External"/>
	<Relationship Id="rId2254" Type="http://schemas.openxmlformats.org/officeDocument/2006/relationships/hyperlink" Target="https://login.consultant.ru/link/?req=doc&amp;base=RZB&amp;n=377643&amp;dst=100012" TargetMode = "External"/>
	<Relationship Id="rId2255" Type="http://schemas.openxmlformats.org/officeDocument/2006/relationships/hyperlink" Target="https://login.consultant.ru/link/?req=doc&amp;base=RZB&amp;n=122882&amp;dst=100206" TargetMode = "External"/>
	<Relationship Id="rId2256" Type="http://schemas.openxmlformats.org/officeDocument/2006/relationships/hyperlink" Target="https://login.consultant.ru/link/?req=doc&amp;base=RZB&amp;n=201309&amp;dst=100093" TargetMode = "External"/>
	<Relationship Id="rId2257" Type="http://schemas.openxmlformats.org/officeDocument/2006/relationships/hyperlink" Target="https://login.consultant.ru/link/?req=doc&amp;base=RZB&amp;n=216908&amp;dst=100071" TargetMode = "External"/>
	<Relationship Id="rId2258" Type="http://schemas.openxmlformats.org/officeDocument/2006/relationships/hyperlink" Target="https://login.consultant.ru/link/?req=doc&amp;base=RZB&amp;n=122882&amp;dst=100207" TargetMode = "External"/>
	<Relationship Id="rId2259" Type="http://schemas.openxmlformats.org/officeDocument/2006/relationships/hyperlink" Target="https://login.consultant.ru/link/?req=doc&amp;base=RZB&amp;n=201309&amp;dst=100094" TargetMode = "External"/>
	<Relationship Id="rId2260" Type="http://schemas.openxmlformats.org/officeDocument/2006/relationships/hyperlink" Target="https://login.consultant.ru/link/?req=doc&amp;base=RZB&amp;n=89971&amp;dst=100089" TargetMode = "External"/>
	<Relationship Id="rId2261" Type="http://schemas.openxmlformats.org/officeDocument/2006/relationships/hyperlink" Target="https://login.consultant.ru/link/?req=doc&amp;base=RZB&amp;n=377643&amp;dst=100014" TargetMode = "External"/>
	<Relationship Id="rId2262" Type="http://schemas.openxmlformats.org/officeDocument/2006/relationships/hyperlink" Target="https://login.consultant.ru/link/?req=doc&amp;base=RZB&amp;n=122992&amp;dst=100698" TargetMode = "External"/>
	<Relationship Id="rId2263" Type="http://schemas.openxmlformats.org/officeDocument/2006/relationships/hyperlink" Target="https://login.consultant.ru/link/?req=doc&amp;base=RZB&amp;n=421014&amp;dst=100384" TargetMode = "External"/>
	<Relationship Id="rId2264" Type="http://schemas.openxmlformats.org/officeDocument/2006/relationships/hyperlink" Target="https://login.consultant.ru/link/?req=doc&amp;base=RZB&amp;n=200698&amp;dst=100009" TargetMode = "External"/>
	<Relationship Id="rId2265" Type="http://schemas.openxmlformats.org/officeDocument/2006/relationships/hyperlink" Target="https://login.consultant.ru/link/?req=doc&amp;base=RZB&amp;n=207420&amp;dst=100010" TargetMode = "External"/>
	<Relationship Id="rId2266" Type="http://schemas.openxmlformats.org/officeDocument/2006/relationships/hyperlink" Target="https://login.consultant.ru/link/?req=doc&amp;base=RZB&amp;n=393856&amp;dst=100008" TargetMode = "External"/>
	<Relationship Id="rId2267" Type="http://schemas.openxmlformats.org/officeDocument/2006/relationships/hyperlink" Target="https://login.consultant.ru/link/?req=doc&amp;base=RZB&amp;n=207420&amp;dst=100023" TargetMode = "External"/>
	<Relationship Id="rId2268" Type="http://schemas.openxmlformats.org/officeDocument/2006/relationships/hyperlink" Target="https://login.consultant.ru/link/?req=doc&amp;base=RZB&amp;n=201313&amp;dst=100027" TargetMode = "External"/>
	<Relationship Id="rId2269" Type="http://schemas.openxmlformats.org/officeDocument/2006/relationships/hyperlink" Target="https://login.consultant.ru/link/?req=doc&amp;base=RZB&amp;n=216908&amp;dst=100138" TargetMode = "External"/>
	<Relationship Id="rId2270" Type="http://schemas.openxmlformats.org/officeDocument/2006/relationships/hyperlink" Target="https://login.consultant.ru/link/?req=doc&amp;base=RZB&amp;n=201313&amp;dst=100030" TargetMode = "External"/>
	<Relationship Id="rId2271" Type="http://schemas.openxmlformats.org/officeDocument/2006/relationships/hyperlink" Target="https://login.consultant.ru/link/?req=doc&amp;base=RZB&amp;n=122992&amp;dst=100701" TargetMode = "External"/>
	<Relationship Id="rId2272" Type="http://schemas.openxmlformats.org/officeDocument/2006/relationships/hyperlink" Target="https://login.consultant.ru/link/?req=doc&amp;base=RZB&amp;n=122882&amp;dst=100209" TargetMode = "External"/>
	<Relationship Id="rId2273" Type="http://schemas.openxmlformats.org/officeDocument/2006/relationships/hyperlink" Target="https://login.consultant.ru/link/?req=doc&amp;base=RZB&amp;n=122993&amp;dst=100031" TargetMode = "External"/>
	<Relationship Id="rId2274" Type="http://schemas.openxmlformats.org/officeDocument/2006/relationships/hyperlink" Target="https://login.consultant.ru/link/?req=doc&amp;base=RZB&amp;n=201313&amp;dst=100032" TargetMode = "External"/>
	<Relationship Id="rId2275" Type="http://schemas.openxmlformats.org/officeDocument/2006/relationships/hyperlink" Target="https://login.consultant.ru/link/?req=doc&amp;base=RZB&amp;n=200920&amp;dst=100573" TargetMode = "External"/>
	<Relationship Id="rId2276" Type="http://schemas.openxmlformats.org/officeDocument/2006/relationships/hyperlink" Target="https://login.consultant.ru/link/?req=doc&amp;base=RZB&amp;n=122992&amp;dst=100702" TargetMode = "External"/>
	<Relationship Id="rId2277" Type="http://schemas.openxmlformats.org/officeDocument/2006/relationships/hyperlink" Target="https://login.consultant.ru/link/?req=doc&amp;base=RZB&amp;n=201313&amp;dst=100033" TargetMode = "External"/>
	<Relationship Id="rId2278" Type="http://schemas.openxmlformats.org/officeDocument/2006/relationships/hyperlink" Target="https://login.consultant.ru/link/?req=doc&amp;base=RZB&amp;n=122882&amp;dst=100210" TargetMode = "External"/>
	<Relationship Id="rId2279" Type="http://schemas.openxmlformats.org/officeDocument/2006/relationships/hyperlink" Target="https://login.consultant.ru/link/?req=doc&amp;base=RZB&amp;n=111368&amp;dst=100162" TargetMode = "External"/>
	<Relationship Id="rId2280" Type="http://schemas.openxmlformats.org/officeDocument/2006/relationships/hyperlink" Target="https://login.consultant.ru/link/?req=doc&amp;base=RZB&amp;n=359150&amp;dst=100026" TargetMode = "External"/>
	<Relationship Id="rId2281" Type="http://schemas.openxmlformats.org/officeDocument/2006/relationships/hyperlink" Target="https://login.consultant.ru/link/?req=doc&amp;base=RZB&amp;n=201313&amp;dst=100035" TargetMode = "External"/>
	<Relationship Id="rId2282" Type="http://schemas.openxmlformats.org/officeDocument/2006/relationships/hyperlink" Target="https://login.consultant.ru/link/?req=doc&amp;base=RZB&amp;n=156511&amp;dst=100009" TargetMode = "External"/>
	<Relationship Id="rId2283" Type="http://schemas.openxmlformats.org/officeDocument/2006/relationships/hyperlink" Target="https://login.consultant.ru/link/?req=doc&amp;base=RZB&amp;n=216908&amp;dst=100078" TargetMode = "External"/>
	<Relationship Id="rId2284" Type="http://schemas.openxmlformats.org/officeDocument/2006/relationships/hyperlink" Target="https://login.consultant.ru/link/?req=doc&amp;base=RZB&amp;n=216908&amp;dst=100079" TargetMode = "External"/>
	<Relationship Id="rId2285" Type="http://schemas.openxmlformats.org/officeDocument/2006/relationships/hyperlink" Target="https://login.consultant.ru/link/?req=doc&amp;base=RZB&amp;n=440383&amp;dst=100013" TargetMode = "External"/>
	<Relationship Id="rId2286" Type="http://schemas.openxmlformats.org/officeDocument/2006/relationships/hyperlink" Target="https://login.consultant.ru/link/?req=doc&amp;base=RZB&amp;n=440383&amp;dst=100015" TargetMode = "External"/>
	<Relationship Id="rId2287" Type="http://schemas.openxmlformats.org/officeDocument/2006/relationships/hyperlink" Target="https://login.consultant.ru/link/?req=doc&amp;base=RZB&amp;n=156511&amp;dst=100011" TargetMode = "External"/>
	<Relationship Id="rId2288" Type="http://schemas.openxmlformats.org/officeDocument/2006/relationships/hyperlink" Target="https://login.consultant.ru/link/?req=doc&amp;base=RZB&amp;n=122882&amp;dst=100212" TargetMode = "External"/>
	<Relationship Id="rId2289" Type="http://schemas.openxmlformats.org/officeDocument/2006/relationships/hyperlink" Target="https://login.consultant.ru/link/?req=doc&amp;base=RZB&amp;n=200873&amp;dst=100008" TargetMode = "External"/>
	<Relationship Id="rId2290" Type="http://schemas.openxmlformats.org/officeDocument/2006/relationships/hyperlink" Target="https://login.consultant.ru/link/?req=doc&amp;base=RZB&amp;n=200873&amp;dst=100011" TargetMode = "External"/>
	<Relationship Id="rId2291" Type="http://schemas.openxmlformats.org/officeDocument/2006/relationships/hyperlink" Target="https://login.consultant.ru/link/?req=doc&amp;base=RZB&amp;n=156511&amp;dst=100013" TargetMode = "External"/>
	<Relationship Id="rId2292" Type="http://schemas.openxmlformats.org/officeDocument/2006/relationships/hyperlink" Target="https://login.consultant.ru/link/?req=doc&amp;base=RZB&amp;n=216908&amp;dst=100082" TargetMode = "External"/>
	<Relationship Id="rId2293" Type="http://schemas.openxmlformats.org/officeDocument/2006/relationships/hyperlink" Target="https://login.consultant.ru/link/?req=doc&amp;base=RZB&amp;n=216908&amp;dst=100084" TargetMode = "External"/>
	<Relationship Id="rId2294" Type="http://schemas.openxmlformats.org/officeDocument/2006/relationships/hyperlink" Target="https://login.consultant.ru/link/?req=doc&amp;base=RZB&amp;n=216908&amp;dst=100083" TargetMode = "External"/>
	<Relationship Id="rId2295" Type="http://schemas.openxmlformats.org/officeDocument/2006/relationships/hyperlink" Target="https://login.consultant.ru/link/?req=doc&amp;base=RZB&amp;n=440383&amp;dst=100013" TargetMode = "External"/>
	<Relationship Id="rId2296" Type="http://schemas.openxmlformats.org/officeDocument/2006/relationships/hyperlink" Target="https://login.consultant.ru/link/?req=doc&amp;base=RZB&amp;n=200920&amp;dst=100574" TargetMode = "External"/>
	<Relationship Id="rId2297" Type="http://schemas.openxmlformats.org/officeDocument/2006/relationships/hyperlink" Target="https://login.consultant.ru/link/?req=doc&amp;base=RZB&amp;n=440383&amp;dst=100013" TargetMode = "External"/>
	<Relationship Id="rId2298" Type="http://schemas.openxmlformats.org/officeDocument/2006/relationships/hyperlink" Target="https://login.consultant.ru/link/?req=doc&amp;base=RZB&amp;n=200920&amp;dst=100577" TargetMode = "External"/>
	<Relationship Id="rId2299" Type="http://schemas.openxmlformats.org/officeDocument/2006/relationships/hyperlink" Target="https://login.consultant.ru/link/?req=doc&amp;base=RZB&amp;n=122992&amp;dst=100708" TargetMode = "External"/>
	<Relationship Id="rId2300" Type="http://schemas.openxmlformats.org/officeDocument/2006/relationships/hyperlink" Target="https://login.consultant.ru/link/?req=doc&amp;base=RZB&amp;n=200920&amp;dst=100579" TargetMode = "External"/>
	<Relationship Id="rId2301" Type="http://schemas.openxmlformats.org/officeDocument/2006/relationships/hyperlink" Target="https://login.consultant.ru/link/?req=doc&amp;base=RZB&amp;n=122992&amp;dst=100709" TargetMode = "External"/>
	<Relationship Id="rId2302" Type="http://schemas.openxmlformats.org/officeDocument/2006/relationships/hyperlink" Target="https://login.consultant.ru/link/?req=doc&amp;base=RZB&amp;n=111368&amp;dst=100165" TargetMode = "External"/>
	<Relationship Id="rId2303" Type="http://schemas.openxmlformats.org/officeDocument/2006/relationships/hyperlink" Target="https://login.consultant.ru/link/?req=doc&amp;base=RZB&amp;n=200920&amp;dst=100581" TargetMode = "External"/>
	<Relationship Id="rId2304" Type="http://schemas.openxmlformats.org/officeDocument/2006/relationships/hyperlink" Target="https://login.consultant.ru/link/?req=doc&amp;base=RZB&amp;n=216908&amp;dst=100086" TargetMode = "External"/>
	<Relationship Id="rId2305" Type="http://schemas.openxmlformats.org/officeDocument/2006/relationships/hyperlink" Target="https://login.consultant.ru/link/?req=doc&amp;base=RZB&amp;n=45566&amp;dst=100055" TargetMode = "External"/>
	<Relationship Id="rId2306" Type="http://schemas.openxmlformats.org/officeDocument/2006/relationships/hyperlink" Target="https://login.consultant.ru/link/?req=doc&amp;base=RZB&amp;n=200920&amp;dst=100582" TargetMode = "External"/>
	<Relationship Id="rId2307" Type="http://schemas.openxmlformats.org/officeDocument/2006/relationships/hyperlink" Target="https://login.consultant.ru/link/?req=doc&amp;base=RZB&amp;n=444486&amp;dst=100005" TargetMode = "External"/>
	<Relationship Id="rId2308" Type="http://schemas.openxmlformats.org/officeDocument/2006/relationships/hyperlink" Target="https://login.consultant.ru/link/?req=doc&amp;base=RZB&amp;n=444486&amp;dst=100158" TargetMode = "External"/>
	<Relationship Id="rId2309" Type="http://schemas.openxmlformats.org/officeDocument/2006/relationships/hyperlink" Target="https://login.consultant.ru/link/?req=doc&amp;base=RZB&amp;n=72257&amp;dst=100009" TargetMode = "External"/>
	<Relationship Id="rId2310" Type="http://schemas.openxmlformats.org/officeDocument/2006/relationships/hyperlink" Target="https://login.consultant.ru/link/?req=doc&amp;base=RZB&amp;n=201281&amp;dst=100009" TargetMode = "External"/>
	<Relationship Id="rId2311" Type="http://schemas.openxmlformats.org/officeDocument/2006/relationships/hyperlink" Target="https://login.consultant.ru/link/?req=doc&amp;base=RZB&amp;n=440383&amp;dst=343" TargetMode = "External"/>
	<Relationship Id="rId2312" Type="http://schemas.openxmlformats.org/officeDocument/2006/relationships/hyperlink" Target="https://login.consultant.ru/link/?req=doc&amp;base=RZB&amp;n=121937&amp;dst=100016" TargetMode = "External"/>
	<Relationship Id="rId2313" Type="http://schemas.openxmlformats.org/officeDocument/2006/relationships/hyperlink" Target="https://login.consultant.ru/link/?req=doc&amp;base=RZB&amp;n=446118&amp;dst=100009" TargetMode = "External"/>
	<Relationship Id="rId2314" Type="http://schemas.openxmlformats.org/officeDocument/2006/relationships/hyperlink" Target="https://login.consultant.ru/link/?req=doc&amp;base=RZB&amp;n=421014&amp;dst=100386" TargetMode = "External"/>
	<Relationship Id="rId2315" Type="http://schemas.openxmlformats.org/officeDocument/2006/relationships/hyperlink" Target="https://login.consultant.ru/link/?req=doc&amp;base=RZB&amp;n=421014&amp;dst=100387" TargetMode = "External"/>
	<Relationship Id="rId2316" Type="http://schemas.openxmlformats.org/officeDocument/2006/relationships/hyperlink" Target="https://login.consultant.ru/link/?req=doc&amp;base=RZB&amp;n=122992&amp;dst=100711" TargetMode = "External"/>
	<Relationship Id="rId2317" Type="http://schemas.openxmlformats.org/officeDocument/2006/relationships/hyperlink" Target="https://login.consultant.ru/link/?req=doc&amp;base=RZB&amp;n=122882&amp;dst=100219" TargetMode = "External"/>
	<Relationship Id="rId2318" Type="http://schemas.openxmlformats.org/officeDocument/2006/relationships/hyperlink" Target="https://login.consultant.ru/link/?req=doc&amp;base=RZB&amp;n=200920&amp;dst=100585" TargetMode = "External"/>
	<Relationship Id="rId2319" Type="http://schemas.openxmlformats.org/officeDocument/2006/relationships/hyperlink" Target="https://login.consultant.ru/link/?req=doc&amp;base=RZB&amp;n=200920&amp;dst=100586" TargetMode = "External"/>
	<Relationship Id="rId2320" Type="http://schemas.openxmlformats.org/officeDocument/2006/relationships/hyperlink" Target="https://login.consultant.ru/link/?req=doc&amp;base=RZB&amp;n=173202&amp;dst=100011" TargetMode = "External"/>
	<Relationship Id="rId2321" Type="http://schemas.openxmlformats.org/officeDocument/2006/relationships/hyperlink" Target="https://login.consultant.ru/link/?req=doc&amp;base=RZB&amp;n=349082&amp;dst=100021" TargetMode = "External"/>
	<Relationship Id="rId2322" Type="http://schemas.openxmlformats.org/officeDocument/2006/relationships/hyperlink" Target="https://login.consultant.ru/link/?req=doc&amp;base=RZB&amp;n=351691&amp;dst=100086" TargetMode = "External"/>
	<Relationship Id="rId2323" Type="http://schemas.openxmlformats.org/officeDocument/2006/relationships/hyperlink" Target="https://login.consultant.ru/link/?req=doc&amp;base=RZB&amp;n=351691&amp;dst=100087" TargetMode = "External"/>
	<Relationship Id="rId2324" Type="http://schemas.openxmlformats.org/officeDocument/2006/relationships/hyperlink" Target="https://login.consultant.ru/link/?req=doc&amp;base=RZB&amp;n=22332&amp;dst=100008" TargetMode = "External"/>
	<Relationship Id="rId2325" Type="http://schemas.openxmlformats.org/officeDocument/2006/relationships/hyperlink" Target="https://login.consultant.ru/link/?req=doc&amp;base=RZB&amp;n=122992&amp;dst=100716" TargetMode = "External"/>
	<Relationship Id="rId2326" Type="http://schemas.openxmlformats.org/officeDocument/2006/relationships/hyperlink" Target="https://login.consultant.ru/link/?req=doc&amp;base=RZB&amp;n=200920&amp;dst=100593" TargetMode = "External"/>
	<Relationship Id="rId2327" Type="http://schemas.openxmlformats.org/officeDocument/2006/relationships/hyperlink" Target="https://login.consultant.ru/link/?req=doc&amp;base=RZB&amp;n=122992&amp;dst=100717" TargetMode = "External"/>
	<Relationship Id="rId2328" Type="http://schemas.openxmlformats.org/officeDocument/2006/relationships/hyperlink" Target="https://login.consultant.ru/link/?req=doc&amp;base=RZB&amp;n=200920&amp;dst=100594" TargetMode = "External"/>
	<Relationship Id="rId2329" Type="http://schemas.openxmlformats.org/officeDocument/2006/relationships/hyperlink" Target="https://login.consultant.ru/link/?req=doc&amp;base=RZB&amp;n=45565&amp;dst=100008" TargetMode = "External"/>
	<Relationship Id="rId2330" Type="http://schemas.openxmlformats.org/officeDocument/2006/relationships/hyperlink" Target="https://login.consultant.ru/link/?req=doc&amp;base=RZB&amp;n=45565&amp;dst=100010" TargetMode = "External"/>
	<Relationship Id="rId2331" Type="http://schemas.openxmlformats.org/officeDocument/2006/relationships/hyperlink" Target="https://login.consultant.ru/link/?req=doc&amp;base=RZB&amp;n=200920&amp;dst=100596" TargetMode = "External"/>
	<Relationship Id="rId2332" Type="http://schemas.openxmlformats.org/officeDocument/2006/relationships/hyperlink" Target="https://login.consultant.ru/link/?req=doc&amp;base=RZB&amp;n=121937&amp;dst=100016" TargetMode = "External"/>
	<Relationship Id="rId2333" Type="http://schemas.openxmlformats.org/officeDocument/2006/relationships/hyperlink" Target="https://login.consultant.ru/link/?req=doc&amp;base=RZB&amp;n=200920&amp;dst=100598" TargetMode = "External"/>
	<Relationship Id="rId2334" Type="http://schemas.openxmlformats.org/officeDocument/2006/relationships/hyperlink" Target="https://login.consultant.ru/link/?req=doc&amp;base=RZB&amp;n=200920&amp;dst=100604" TargetMode = "External"/>
	<Relationship Id="rId2335" Type="http://schemas.openxmlformats.org/officeDocument/2006/relationships/hyperlink" Target="https://login.consultant.ru/link/?req=doc&amp;base=RZB&amp;n=173202&amp;dst=100020" TargetMode = "External"/>
	<Relationship Id="rId2336" Type="http://schemas.openxmlformats.org/officeDocument/2006/relationships/hyperlink" Target="https://login.consultant.ru/link/?req=doc&amp;base=RZB&amp;n=451218&amp;dst=100059" TargetMode = "External"/>
	<Relationship Id="rId2337" Type="http://schemas.openxmlformats.org/officeDocument/2006/relationships/hyperlink" Target="https://login.consultant.ru/link/?req=doc&amp;base=RZB&amp;n=349062&amp;dst=100010" TargetMode = "External"/>
	<Relationship Id="rId2338" Type="http://schemas.openxmlformats.org/officeDocument/2006/relationships/hyperlink" Target="https://login.consultant.ru/link/?req=doc&amp;base=RZB&amp;n=349062&amp;dst=100013" TargetMode = "External"/>
	<Relationship Id="rId2339" Type="http://schemas.openxmlformats.org/officeDocument/2006/relationships/hyperlink" Target="https://login.consultant.ru/link/?req=doc&amp;base=RZB&amp;n=121937&amp;dst=100016" TargetMode = "External"/>
	<Relationship Id="rId2340" Type="http://schemas.openxmlformats.org/officeDocument/2006/relationships/hyperlink" Target="https://login.consultant.ru/link/?req=doc&amp;base=RZB&amp;n=349062&amp;dst=100015" TargetMode = "External"/>
	<Relationship Id="rId2341" Type="http://schemas.openxmlformats.org/officeDocument/2006/relationships/hyperlink" Target="https://login.consultant.ru/link/?req=doc&amp;base=RZB&amp;n=349062&amp;dst=100017" TargetMode = "External"/>
	<Relationship Id="rId2342" Type="http://schemas.openxmlformats.org/officeDocument/2006/relationships/hyperlink" Target="https://login.consultant.ru/link/?req=doc&amp;base=RZB&amp;n=163972&amp;dst=100078" TargetMode = "External"/>
	<Relationship Id="rId2343" Type="http://schemas.openxmlformats.org/officeDocument/2006/relationships/hyperlink" Target="https://login.consultant.ru/link/?req=doc&amp;base=RZB&amp;n=436102&amp;dst=100011" TargetMode = "External"/>
	<Relationship Id="rId2344" Type="http://schemas.openxmlformats.org/officeDocument/2006/relationships/hyperlink" Target="https://login.consultant.ru/link/?req=doc&amp;base=RZB&amp;n=436102&amp;dst=100014" TargetMode = "External"/>
	<Relationship Id="rId2345" Type="http://schemas.openxmlformats.org/officeDocument/2006/relationships/hyperlink" Target="https://login.consultant.ru/link/?req=doc&amp;base=RZB&amp;n=436102&amp;dst=100015" TargetMode = "External"/>
	<Relationship Id="rId2346" Type="http://schemas.openxmlformats.org/officeDocument/2006/relationships/hyperlink" Target="https://login.consultant.ru/link/?req=doc&amp;base=RZB&amp;n=436102&amp;dst=100017" TargetMode = "External"/>
	<Relationship Id="rId2347" Type="http://schemas.openxmlformats.org/officeDocument/2006/relationships/hyperlink" Target="https://login.consultant.ru/link/?req=doc&amp;base=RZB&amp;n=122992&amp;dst=100726" TargetMode = "External"/>
	<Relationship Id="rId2348" Type="http://schemas.openxmlformats.org/officeDocument/2006/relationships/hyperlink" Target="https://login.consultant.ru/link/?req=doc&amp;base=RZB&amp;n=200920&amp;dst=100609" TargetMode = "External"/>
	<Relationship Id="rId2349" Type="http://schemas.openxmlformats.org/officeDocument/2006/relationships/hyperlink" Target="https://login.consultant.ru/link/?req=doc&amp;base=RZB&amp;n=122882&amp;dst=100232" TargetMode = "External"/>
	<Relationship Id="rId2350" Type="http://schemas.openxmlformats.org/officeDocument/2006/relationships/hyperlink" Target="https://login.consultant.ru/link/?req=doc&amp;base=RZB&amp;n=126735&amp;dst=100100" TargetMode = "External"/>
	<Relationship Id="rId2351" Type="http://schemas.openxmlformats.org/officeDocument/2006/relationships/hyperlink" Target="https://login.consultant.ru/link/?req=doc&amp;base=RZB&amp;n=122882&amp;dst=100233" TargetMode = "External"/>
	<Relationship Id="rId2352" Type="http://schemas.openxmlformats.org/officeDocument/2006/relationships/hyperlink" Target="https://login.consultant.ru/link/?req=doc&amp;base=RZB&amp;n=126735&amp;dst=100101" TargetMode = "External"/>
	<Relationship Id="rId2353" Type="http://schemas.openxmlformats.org/officeDocument/2006/relationships/hyperlink" Target="https://login.consultant.ru/link/?req=doc&amp;base=RZB&amp;n=156539&amp;dst=100014" TargetMode = "External"/>
	<Relationship Id="rId2354" Type="http://schemas.openxmlformats.org/officeDocument/2006/relationships/hyperlink" Target="https://login.consultant.ru/link/?req=doc&amp;base=RZB&amp;n=122992&amp;dst=100726" TargetMode = "External"/>
	<Relationship Id="rId2355" Type="http://schemas.openxmlformats.org/officeDocument/2006/relationships/hyperlink" Target="https://login.consultant.ru/link/?req=doc&amp;base=RZB&amp;n=200920&amp;dst=100610" TargetMode = "External"/>
	<Relationship Id="rId2356" Type="http://schemas.openxmlformats.org/officeDocument/2006/relationships/hyperlink" Target="https://login.consultant.ru/link/?req=doc&amp;base=RZB&amp;n=126735&amp;dst=100104" TargetMode = "External"/>
	<Relationship Id="rId2357" Type="http://schemas.openxmlformats.org/officeDocument/2006/relationships/hyperlink" Target="https://login.consultant.ru/link/?req=doc&amp;base=RZB&amp;n=122882&amp;dst=100236" TargetMode = "External"/>
	<Relationship Id="rId2358" Type="http://schemas.openxmlformats.org/officeDocument/2006/relationships/hyperlink" Target="https://login.consultant.ru/link/?req=doc&amp;base=RZB&amp;n=126735&amp;dst=100105" TargetMode = "External"/>
	<Relationship Id="rId2359" Type="http://schemas.openxmlformats.org/officeDocument/2006/relationships/hyperlink" Target="https://login.consultant.ru/link/?req=doc&amp;base=RZB&amp;n=126735&amp;dst=100107" TargetMode = "External"/>
	<Relationship Id="rId2360" Type="http://schemas.openxmlformats.org/officeDocument/2006/relationships/hyperlink" Target="https://login.consultant.ru/link/?req=doc&amp;base=RZB&amp;n=122882&amp;dst=100237" TargetMode = "External"/>
	<Relationship Id="rId2361" Type="http://schemas.openxmlformats.org/officeDocument/2006/relationships/hyperlink" Target="https://login.consultant.ru/link/?req=doc&amp;base=RZB&amp;n=126735&amp;dst=100108" TargetMode = "External"/>
	<Relationship Id="rId2362" Type="http://schemas.openxmlformats.org/officeDocument/2006/relationships/hyperlink" Target="https://login.consultant.ru/link/?req=doc&amp;base=RZB&amp;n=126735&amp;dst=100109" TargetMode = "External"/>
	<Relationship Id="rId2363" Type="http://schemas.openxmlformats.org/officeDocument/2006/relationships/hyperlink" Target="https://login.consultant.ru/link/?req=doc&amp;base=RZB&amp;n=434573&amp;dst=100052" TargetMode = "External"/>
	<Relationship Id="rId2364" Type="http://schemas.openxmlformats.org/officeDocument/2006/relationships/hyperlink" Target="https://login.consultant.ru/link/?req=doc&amp;base=RZB&amp;n=434573&amp;dst=100053" TargetMode = "External"/>
	<Relationship Id="rId2365" Type="http://schemas.openxmlformats.org/officeDocument/2006/relationships/hyperlink" Target="https://login.consultant.ru/link/?req=doc&amp;base=RZB&amp;n=434573&amp;dst=100054" TargetMode = "External"/>
	<Relationship Id="rId2366" Type="http://schemas.openxmlformats.org/officeDocument/2006/relationships/hyperlink" Target="https://login.consultant.ru/link/?req=doc&amp;base=RZB&amp;n=434573&amp;dst=100052" TargetMode = "External"/>
	<Relationship Id="rId2367" Type="http://schemas.openxmlformats.org/officeDocument/2006/relationships/hyperlink" Target="https://login.consultant.ru/link/?req=doc&amp;base=RZB&amp;n=411047&amp;dst=100018" TargetMode = "External"/>
	<Relationship Id="rId2368" Type="http://schemas.openxmlformats.org/officeDocument/2006/relationships/hyperlink" Target="https://login.consultant.ru/link/?req=doc&amp;base=RZB&amp;n=126735&amp;dst=100121" TargetMode = "External"/>
	<Relationship Id="rId2369" Type="http://schemas.openxmlformats.org/officeDocument/2006/relationships/hyperlink" Target="https://login.consultant.ru/link/?req=doc&amp;base=RZB&amp;n=434573&amp;dst=100053" TargetMode = "External"/>
	<Relationship Id="rId2370" Type="http://schemas.openxmlformats.org/officeDocument/2006/relationships/hyperlink" Target="https://login.consultant.ru/link/?req=doc&amp;base=RZB&amp;n=434573&amp;dst=100054" TargetMode = "External"/>
	<Relationship Id="rId2371" Type="http://schemas.openxmlformats.org/officeDocument/2006/relationships/hyperlink" Target="https://login.consultant.ru/link/?req=doc&amp;base=RZB&amp;n=434573&amp;dst=100052" TargetMode = "External"/>
	<Relationship Id="rId2372" Type="http://schemas.openxmlformats.org/officeDocument/2006/relationships/hyperlink" Target="https://login.consultant.ru/link/?req=doc&amp;base=RZB&amp;n=411047&amp;dst=100020" TargetMode = "External"/>
	<Relationship Id="rId2373" Type="http://schemas.openxmlformats.org/officeDocument/2006/relationships/hyperlink" Target="https://login.consultant.ru/link/?req=doc&amp;base=RZB&amp;n=200015&amp;dst=100009" TargetMode = "External"/>
	<Relationship Id="rId2374" Type="http://schemas.openxmlformats.org/officeDocument/2006/relationships/hyperlink" Target="https://login.consultant.ru/link/?req=doc&amp;base=RZB&amp;n=126735&amp;dst=100131" TargetMode = "External"/>
	<Relationship Id="rId2375" Type="http://schemas.openxmlformats.org/officeDocument/2006/relationships/hyperlink" Target="https://login.consultant.ru/link/?req=doc&amp;base=RZB&amp;n=286537&amp;dst=100025" TargetMode = "External"/>
	<Relationship Id="rId2376" Type="http://schemas.openxmlformats.org/officeDocument/2006/relationships/hyperlink" Target="https://login.consultant.ru/link/?req=doc&amp;base=RZB&amp;n=286537&amp;dst=100031" TargetMode = "External"/>
	<Relationship Id="rId2377" Type="http://schemas.openxmlformats.org/officeDocument/2006/relationships/hyperlink" Target="https://login.consultant.ru/link/?req=doc&amp;base=RZB&amp;n=286537&amp;dst=100036" TargetMode = "External"/>
	<Relationship Id="rId2378" Type="http://schemas.openxmlformats.org/officeDocument/2006/relationships/hyperlink" Target="https://login.consultant.ru/link/?req=doc&amp;base=RZB&amp;n=286537&amp;dst=100049" TargetMode = "External"/>
	<Relationship Id="rId2379" Type="http://schemas.openxmlformats.org/officeDocument/2006/relationships/hyperlink" Target="https://login.consultant.ru/link/?req=doc&amp;base=RZB&amp;n=460118&amp;dst=609" TargetMode = "External"/>
	<Relationship Id="rId2380" Type="http://schemas.openxmlformats.org/officeDocument/2006/relationships/hyperlink" Target="https://login.consultant.ru/link/?req=doc&amp;base=RZB&amp;n=349573&amp;dst=100010" TargetMode = "External"/>
	<Relationship Id="rId2381" Type="http://schemas.openxmlformats.org/officeDocument/2006/relationships/hyperlink" Target="https://login.consultant.ru/link/?req=doc&amp;base=RZB&amp;n=349573&amp;dst=100020" TargetMode = "External"/>
	<Relationship Id="rId2382" Type="http://schemas.openxmlformats.org/officeDocument/2006/relationships/hyperlink" Target="https://login.consultant.ru/link/?req=doc&amp;base=RZB&amp;n=122992&amp;dst=100760" TargetMode = "External"/>
	<Relationship Id="rId2383" Type="http://schemas.openxmlformats.org/officeDocument/2006/relationships/hyperlink" Target="https://login.consultant.ru/link/?req=doc&amp;base=RZB&amp;n=200920&amp;dst=100620" TargetMode = "External"/>
	<Relationship Id="rId2384" Type="http://schemas.openxmlformats.org/officeDocument/2006/relationships/hyperlink" Target="https://login.consultant.ru/link/?req=doc&amp;base=RZB&amp;n=205457&amp;dst=100061" TargetMode = "External"/>
	<Relationship Id="rId2385" Type="http://schemas.openxmlformats.org/officeDocument/2006/relationships/hyperlink" Target="https://login.consultant.ru/link/?req=doc&amp;base=RZB&amp;n=349573&amp;dst=100021" TargetMode = "External"/>
	<Relationship Id="rId2386" Type="http://schemas.openxmlformats.org/officeDocument/2006/relationships/hyperlink" Target="https://login.consultant.ru/link/?req=doc&amp;base=RZB&amp;n=200920&amp;dst=100621" TargetMode = "External"/>
	<Relationship Id="rId2387" Type="http://schemas.openxmlformats.org/officeDocument/2006/relationships/hyperlink" Target="https://login.consultant.ru/link/?req=doc&amp;base=RZB&amp;n=285616&amp;dst=100010" TargetMode = "External"/>
	<Relationship Id="rId2388" Type="http://schemas.openxmlformats.org/officeDocument/2006/relationships/hyperlink" Target="https://login.consultant.ru/link/?req=doc&amp;base=RZB&amp;n=462989&amp;dst=100022" TargetMode = "External"/>
	<Relationship Id="rId2389" Type="http://schemas.openxmlformats.org/officeDocument/2006/relationships/hyperlink" Target="https://login.consultant.ru/link/?req=doc&amp;base=RZB&amp;n=72601&amp;dst=100025" TargetMode = "External"/>
	<Relationship Id="rId2390" Type="http://schemas.openxmlformats.org/officeDocument/2006/relationships/hyperlink" Target="https://login.consultant.ru/link/?req=doc&amp;base=RZB&amp;n=434694&amp;dst=100009" TargetMode = "External"/>
	<Relationship Id="rId2391" Type="http://schemas.openxmlformats.org/officeDocument/2006/relationships/hyperlink" Target="https://login.consultant.ru/link/?req=doc&amp;base=RZB&amp;n=434694&amp;dst=100015" TargetMode = "External"/>
	<Relationship Id="rId2392" Type="http://schemas.openxmlformats.org/officeDocument/2006/relationships/hyperlink" Target="https://login.consultant.ru/link/?req=doc&amp;base=RZB&amp;n=200920&amp;dst=100627" TargetMode = "External"/>
	<Relationship Id="rId2393" Type="http://schemas.openxmlformats.org/officeDocument/2006/relationships/hyperlink" Target="https://login.consultant.ru/link/?req=doc&amp;base=RZB&amp;n=434694&amp;dst=100016" TargetMode = "External"/>
	<Relationship Id="rId2394" Type="http://schemas.openxmlformats.org/officeDocument/2006/relationships/hyperlink" Target="https://login.consultant.ru/link/?req=doc&amp;base=RZB&amp;n=434694&amp;dst=100009" TargetMode = "External"/>
	<Relationship Id="rId2395" Type="http://schemas.openxmlformats.org/officeDocument/2006/relationships/hyperlink" Target="https://login.consultant.ru/link/?req=doc&amp;base=RZB&amp;n=122992&amp;dst=100766" TargetMode = "External"/>
	<Relationship Id="rId2396" Type="http://schemas.openxmlformats.org/officeDocument/2006/relationships/hyperlink" Target="https://login.consultant.ru/link/?req=doc&amp;base=RZB&amp;n=122882&amp;dst=100242" TargetMode = "External"/>
	<Relationship Id="rId2397" Type="http://schemas.openxmlformats.org/officeDocument/2006/relationships/hyperlink" Target="https://login.consultant.ru/link/?req=doc&amp;base=RZB&amp;n=200920&amp;dst=100630" TargetMode = "External"/>
	<Relationship Id="rId2398" Type="http://schemas.openxmlformats.org/officeDocument/2006/relationships/hyperlink" Target="https://login.consultant.ru/link/?req=doc&amp;base=RZB&amp;n=200920&amp;dst=100631" TargetMode = "External"/>
	<Relationship Id="rId2399" Type="http://schemas.openxmlformats.org/officeDocument/2006/relationships/hyperlink" Target="https://login.consultant.ru/link/?req=doc&amp;base=RZB&amp;n=111368&amp;dst=100168" TargetMode = "External"/>
	<Relationship Id="rId2400" Type="http://schemas.openxmlformats.org/officeDocument/2006/relationships/hyperlink" Target="https://login.consultant.ru/link/?req=doc&amp;base=RZB&amp;n=434694&amp;dst=100009" TargetMode = "External"/>
	<Relationship Id="rId2401" Type="http://schemas.openxmlformats.org/officeDocument/2006/relationships/hyperlink" Target="https://login.consultant.ru/link/?req=doc&amp;base=RZB&amp;n=200920&amp;dst=100634" TargetMode = "External"/>
	<Relationship Id="rId2402" Type="http://schemas.openxmlformats.org/officeDocument/2006/relationships/hyperlink" Target="https://login.consultant.ru/link/?req=doc&amp;base=RZB&amp;n=200920&amp;dst=100636" TargetMode = "External"/>
	<Relationship Id="rId2403" Type="http://schemas.openxmlformats.org/officeDocument/2006/relationships/hyperlink" Target="https://login.consultant.ru/link/?req=doc&amp;base=RZB&amp;n=460032&amp;dst=100187" TargetMode = "External"/>
	<Relationship Id="rId2404" Type="http://schemas.openxmlformats.org/officeDocument/2006/relationships/hyperlink" Target="https://login.consultant.ru/link/?req=doc&amp;base=RZB&amp;n=45566&amp;dst=100056" TargetMode = "External"/>
	<Relationship Id="rId2405" Type="http://schemas.openxmlformats.org/officeDocument/2006/relationships/hyperlink" Target="https://login.consultant.ru/link/?req=doc&amp;base=RZB&amp;n=200920&amp;dst=100639" TargetMode = "External"/>
	<Relationship Id="rId2406" Type="http://schemas.openxmlformats.org/officeDocument/2006/relationships/hyperlink" Target="https://login.consultant.ru/link/?req=doc&amp;base=RZB&amp;n=45566&amp;dst=100056" TargetMode = "External"/>
	<Relationship Id="rId2407" Type="http://schemas.openxmlformats.org/officeDocument/2006/relationships/hyperlink" Target="https://login.consultant.ru/link/?req=doc&amp;base=RZB&amp;n=122992&amp;dst=100773" TargetMode = "External"/>
	<Relationship Id="rId2408" Type="http://schemas.openxmlformats.org/officeDocument/2006/relationships/hyperlink" Target="https://login.consultant.ru/link/?req=doc&amp;base=RZB&amp;n=122993&amp;dst=100042" TargetMode = "External"/>
	<Relationship Id="rId2409" Type="http://schemas.openxmlformats.org/officeDocument/2006/relationships/hyperlink" Target="https://login.consultant.ru/link/?req=doc&amp;base=RZB&amp;n=200920&amp;dst=100641" TargetMode = "External"/>
	<Relationship Id="rId2410" Type="http://schemas.openxmlformats.org/officeDocument/2006/relationships/hyperlink" Target="https://login.consultant.ru/link/?req=doc&amp;base=RZB&amp;n=122992&amp;dst=100775" TargetMode = "External"/>
	<Relationship Id="rId2411" Type="http://schemas.openxmlformats.org/officeDocument/2006/relationships/hyperlink" Target="https://login.consultant.ru/link/?req=doc&amp;base=RZB&amp;n=122993&amp;dst=100044" TargetMode = "External"/>
	<Relationship Id="rId2412" Type="http://schemas.openxmlformats.org/officeDocument/2006/relationships/hyperlink" Target="https://login.consultant.ru/link/?req=doc&amp;base=RZB&amp;n=200920&amp;dst=100643" TargetMode = "External"/>
	<Relationship Id="rId2413" Type="http://schemas.openxmlformats.org/officeDocument/2006/relationships/hyperlink" Target="https://login.consultant.ru/link/?req=doc&amp;base=RZB&amp;n=434694&amp;dst=100009" TargetMode = "External"/>
	<Relationship Id="rId2414" Type="http://schemas.openxmlformats.org/officeDocument/2006/relationships/hyperlink" Target="https://login.consultant.ru/link/?req=doc&amp;base=RZB&amp;n=200920&amp;dst=100644" TargetMode = "External"/>
	<Relationship Id="rId2415" Type="http://schemas.openxmlformats.org/officeDocument/2006/relationships/hyperlink" Target="https://login.consultant.ru/link/?req=doc&amp;base=RZB&amp;n=200920&amp;dst=100646" TargetMode = "External"/>
	<Relationship Id="rId2416" Type="http://schemas.openxmlformats.org/officeDocument/2006/relationships/hyperlink" Target="https://login.consultant.ru/link/?req=doc&amp;base=RZB&amp;n=122992&amp;dst=100779" TargetMode = "External"/>
	<Relationship Id="rId2417" Type="http://schemas.openxmlformats.org/officeDocument/2006/relationships/hyperlink" Target="https://login.consultant.ru/link/?req=doc&amp;base=RZB&amp;n=122993&amp;dst=100047" TargetMode = "External"/>
	<Relationship Id="rId2418" Type="http://schemas.openxmlformats.org/officeDocument/2006/relationships/hyperlink" Target="https://login.consultant.ru/link/?req=doc&amp;base=RZB&amp;n=200920&amp;dst=100649" TargetMode = "External"/>
	<Relationship Id="rId2419" Type="http://schemas.openxmlformats.org/officeDocument/2006/relationships/hyperlink" Target="https://login.consultant.ru/link/?req=doc&amp;base=RZB&amp;n=434694&amp;dst=100009" TargetMode = "External"/>
	<Relationship Id="rId2420" Type="http://schemas.openxmlformats.org/officeDocument/2006/relationships/hyperlink" Target="https://login.consultant.ru/link/?req=doc&amp;base=RZB&amp;n=45566&amp;dst=100056" TargetMode = "External"/>
	<Relationship Id="rId2421" Type="http://schemas.openxmlformats.org/officeDocument/2006/relationships/hyperlink" Target="https://login.consultant.ru/link/?req=doc&amp;base=RZB&amp;n=200920&amp;dst=100650" TargetMode = "External"/>
	<Relationship Id="rId2422" Type="http://schemas.openxmlformats.org/officeDocument/2006/relationships/hyperlink" Target="https://login.consultant.ru/link/?req=doc&amp;base=RZB&amp;n=200920&amp;dst=100652" TargetMode = "External"/>
	<Relationship Id="rId2423" Type="http://schemas.openxmlformats.org/officeDocument/2006/relationships/hyperlink" Target="https://login.consultant.ru/link/?req=doc&amp;base=RZB&amp;n=57948&amp;dst=100010" TargetMode = "External"/>
	<Relationship Id="rId2424" Type="http://schemas.openxmlformats.org/officeDocument/2006/relationships/hyperlink" Target="https://login.consultant.ru/link/?req=doc&amp;base=RZB&amp;n=301781&amp;dst=100336" TargetMode = "External"/>
	<Relationship Id="rId2425" Type="http://schemas.openxmlformats.org/officeDocument/2006/relationships/hyperlink" Target="https://login.consultant.ru/link/?req=doc&amp;base=RZB&amp;n=122992&amp;dst=100783" TargetMode = "External"/>
	<Relationship Id="rId2426" Type="http://schemas.openxmlformats.org/officeDocument/2006/relationships/hyperlink" Target="https://login.consultant.ru/link/?req=doc&amp;base=RZB&amp;n=122993&amp;dst=100049" TargetMode = "External"/>
	<Relationship Id="rId2427" Type="http://schemas.openxmlformats.org/officeDocument/2006/relationships/hyperlink" Target="https://login.consultant.ru/link/?req=doc&amp;base=RZB&amp;n=200920&amp;dst=100655" TargetMode = "External"/>
	<Relationship Id="rId2428" Type="http://schemas.openxmlformats.org/officeDocument/2006/relationships/hyperlink" Target="https://login.consultant.ru/link/?req=doc&amp;base=RZB&amp;n=301781&amp;dst=100337" TargetMode = "External"/>
	<Relationship Id="rId2429" Type="http://schemas.openxmlformats.org/officeDocument/2006/relationships/hyperlink" Target="https://login.consultant.ru/link/?req=doc&amp;base=RZB&amp;n=200920&amp;dst=100656" TargetMode = "External"/>
	<Relationship Id="rId2430" Type="http://schemas.openxmlformats.org/officeDocument/2006/relationships/hyperlink" Target="https://login.consultant.ru/link/?req=doc&amp;base=RZB&amp;n=200920&amp;dst=100658" TargetMode = "External"/>
	<Relationship Id="rId2431" Type="http://schemas.openxmlformats.org/officeDocument/2006/relationships/hyperlink" Target="https://login.consultant.ru/link/?req=doc&amp;base=RZB&amp;n=301061&amp;dst=100011" TargetMode = "External"/>
	<Relationship Id="rId2432" Type="http://schemas.openxmlformats.org/officeDocument/2006/relationships/hyperlink" Target="https://login.consultant.ru/link/?req=doc&amp;base=LAW&amp;n=308110&amp;dst=100008" TargetMode = "External"/>
	<Relationship Id="rId2433" Type="http://schemas.openxmlformats.org/officeDocument/2006/relationships/hyperlink" Target="https://login.consultant.ru/link/?req=doc&amp;base=RZB&amp;n=282037&amp;dst=100011" TargetMode = "External"/>
	<Relationship Id="rId2434" Type="http://schemas.openxmlformats.org/officeDocument/2006/relationships/hyperlink" Target="https://login.consultant.ru/link/?req=doc&amp;base=RZB&amp;n=434694&amp;dst=100009" TargetMode = "External"/>
	<Relationship Id="rId2435" Type="http://schemas.openxmlformats.org/officeDocument/2006/relationships/hyperlink" Target="https://login.consultant.ru/link/?req=doc&amp;base=RZB&amp;n=122992&amp;dst=100790" TargetMode = "External"/>
	<Relationship Id="rId2436" Type="http://schemas.openxmlformats.org/officeDocument/2006/relationships/hyperlink" Target="https://login.consultant.ru/link/?req=doc&amp;base=RZB&amp;n=122993&amp;dst=100053" TargetMode = "External"/>
	<Relationship Id="rId2437" Type="http://schemas.openxmlformats.org/officeDocument/2006/relationships/hyperlink" Target="https://login.consultant.ru/link/?req=doc&amp;base=RZB&amp;n=200920&amp;dst=100664" TargetMode = "External"/>
	<Relationship Id="rId2438" Type="http://schemas.openxmlformats.org/officeDocument/2006/relationships/hyperlink" Target="https://login.consultant.ru/link/?req=doc&amp;base=RZB&amp;n=200920&amp;dst=100665" TargetMode = "External"/>
	<Relationship Id="rId2439" Type="http://schemas.openxmlformats.org/officeDocument/2006/relationships/hyperlink" Target="https://login.consultant.ru/link/?req=doc&amp;base=RZB&amp;n=200920&amp;dst=100667" TargetMode = "External"/>
	<Relationship Id="rId2440" Type="http://schemas.openxmlformats.org/officeDocument/2006/relationships/hyperlink" Target="https://login.consultant.ru/link/?req=doc&amp;base=RZB&amp;n=341814&amp;dst=100024" TargetMode = "External"/>
	<Relationship Id="rId2441" Type="http://schemas.openxmlformats.org/officeDocument/2006/relationships/hyperlink" Target="https://login.consultant.ru/link/?req=doc&amp;base=RZB&amp;n=362269&amp;dst=100009" TargetMode = "External"/>
	<Relationship Id="rId2442" Type="http://schemas.openxmlformats.org/officeDocument/2006/relationships/hyperlink" Target="https://login.consultant.ru/link/?req=doc&amp;base=RZB&amp;n=465969&amp;dst=8070" TargetMode = "External"/>
	<Relationship Id="rId2443" Type="http://schemas.openxmlformats.org/officeDocument/2006/relationships/hyperlink" Target="https://login.consultant.ru/link/?req=doc&amp;base=RZB&amp;n=200703&amp;dst=100008" TargetMode = "External"/>
	<Relationship Id="rId2444" Type="http://schemas.openxmlformats.org/officeDocument/2006/relationships/hyperlink" Target="https://login.consultant.ru/link/?req=doc&amp;base=RZB&amp;n=282037&amp;dst=100014" TargetMode = "External"/>
	<Relationship Id="rId2445" Type="http://schemas.openxmlformats.org/officeDocument/2006/relationships/hyperlink" Target="https://login.consultant.ru/link/?req=doc&amp;base=RZB&amp;n=301061&amp;dst=100021" TargetMode = "External"/>
	<Relationship Id="rId2446" Type="http://schemas.openxmlformats.org/officeDocument/2006/relationships/hyperlink" Target="https://login.consultant.ru/link/?req=doc&amp;base=RZB&amp;n=282037&amp;dst=100039" TargetMode = "External"/>
	<Relationship Id="rId2447" Type="http://schemas.openxmlformats.org/officeDocument/2006/relationships/hyperlink" Target="https://login.consultant.ru/link/?req=doc&amp;base=RZB&amp;n=282037&amp;dst=100018" TargetMode = "External"/>
	<Relationship Id="rId2448" Type="http://schemas.openxmlformats.org/officeDocument/2006/relationships/hyperlink" Target="https://login.consultant.ru/link/?req=doc&amp;base=RZB&amp;n=282037&amp;dst=100019" TargetMode = "External"/>
	<Relationship Id="rId2449" Type="http://schemas.openxmlformats.org/officeDocument/2006/relationships/hyperlink" Target="https://login.consultant.ru/link/?req=doc&amp;base=RZB&amp;n=282037&amp;dst=100023" TargetMode = "External"/>
	<Relationship Id="rId2450" Type="http://schemas.openxmlformats.org/officeDocument/2006/relationships/hyperlink" Target="https://login.consultant.ru/link/?req=doc&amp;base=RZB&amp;n=301061&amp;dst=100022" TargetMode = "External"/>
	<Relationship Id="rId2451" Type="http://schemas.openxmlformats.org/officeDocument/2006/relationships/hyperlink" Target="https://login.consultant.ru/link/?req=doc&amp;base=RZB&amp;n=301061&amp;dst=100023" TargetMode = "External"/>
	<Relationship Id="rId2452" Type="http://schemas.openxmlformats.org/officeDocument/2006/relationships/hyperlink" Target="https://login.consultant.ru/link/?req=doc&amp;base=RZB&amp;n=456669&amp;dst=100012" TargetMode = "External"/>
	<Relationship Id="rId2453" Type="http://schemas.openxmlformats.org/officeDocument/2006/relationships/hyperlink" Target="https://login.consultant.ru/link/?req=doc&amp;base=RZB&amp;n=301781&amp;dst=100346" TargetMode = "External"/>
	<Relationship Id="rId2454" Type="http://schemas.openxmlformats.org/officeDocument/2006/relationships/hyperlink" Target="https://login.consultant.ru/link/?req=doc&amp;base=RZB&amp;n=442424&amp;dst=100100" TargetMode = "External"/>
	<Relationship Id="rId2455" Type="http://schemas.openxmlformats.org/officeDocument/2006/relationships/hyperlink" Target="https://login.consultant.ru/link/?req=doc&amp;base=RZB&amp;n=301781&amp;dst=100347" TargetMode = "External"/>
	<Relationship Id="rId2456" Type="http://schemas.openxmlformats.org/officeDocument/2006/relationships/hyperlink" Target="https://login.consultant.ru/link/?req=doc&amp;base=RZB&amp;n=122992&amp;dst=100798" TargetMode = "External"/>
	<Relationship Id="rId2457" Type="http://schemas.openxmlformats.org/officeDocument/2006/relationships/hyperlink" Target="https://login.consultant.ru/link/?req=doc&amp;base=RZB&amp;n=122993&amp;dst=100058" TargetMode = "External"/>
	<Relationship Id="rId2458" Type="http://schemas.openxmlformats.org/officeDocument/2006/relationships/hyperlink" Target="https://login.consultant.ru/link/?req=doc&amp;base=RZB&amp;n=200920&amp;dst=100674" TargetMode = "External"/>
	<Relationship Id="rId2459" Type="http://schemas.openxmlformats.org/officeDocument/2006/relationships/hyperlink" Target="https://login.consultant.ru/link/?req=doc&amp;base=RZB&amp;n=434694&amp;dst=100021" TargetMode = "External"/>
	<Relationship Id="rId2460" Type="http://schemas.openxmlformats.org/officeDocument/2006/relationships/hyperlink" Target="https://login.consultant.ru/link/?req=doc&amp;base=RZB&amp;n=434694&amp;dst=100023" TargetMode = "External"/>
	<Relationship Id="rId2461" Type="http://schemas.openxmlformats.org/officeDocument/2006/relationships/hyperlink" Target="https://login.consultant.ru/link/?req=doc&amp;base=RZB&amp;n=434694&amp;dst=100025" TargetMode = "External"/>
	<Relationship Id="rId2462" Type="http://schemas.openxmlformats.org/officeDocument/2006/relationships/hyperlink" Target="https://login.consultant.ru/link/?req=doc&amp;base=RZB&amp;n=434694&amp;dst=100028" TargetMode = "External"/>
	<Relationship Id="rId2463" Type="http://schemas.openxmlformats.org/officeDocument/2006/relationships/hyperlink" Target="https://login.consultant.ru/link/?req=doc&amp;base=RZB&amp;n=449638&amp;dst=100617" TargetMode = "External"/>
	<Relationship Id="rId2464" Type="http://schemas.openxmlformats.org/officeDocument/2006/relationships/hyperlink" Target="https://login.consultant.ru/link/?req=doc&amp;base=RZB&amp;n=301061&amp;dst=100025" TargetMode = "External"/>
	<Relationship Id="rId2465" Type="http://schemas.openxmlformats.org/officeDocument/2006/relationships/hyperlink" Target="https://login.consultant.ru/link/?req=doc&amp;base=RZB&amp;n=434694&amp;dst=100030" TargetMode = "External"/>
	<Relationship Id="rId2466" Type="http://schemas.openxmlformats.org/officeDocument/2006/relationships/hyperlink" Target="https://login.consultant.ru/link/?req=doc&amp;base=RZB&amp;n=301061&amp;dst=100028" TargetMode = "External"/>
	<Relationship Id="rId2467" Type="http://schemas.openxmlformats.org/officeDocument/2006/relationships/hyperlink" Target="https://login.consultant.ru/link/?req=doc&amp;base=RZB&amp;n=301061&amp;dst=100029" TargetMode = "External"/>
	<Relationship Id="rId2468" Type="http://schemas.openxmlformats.org/officeDocument/2006/relationships/hyperlink" Target="https://login.consultant.ru/link/?req=doc&amp;base=RZB&amp;n=326678&amp;dst=100010" TargetMode = "External"/>
	<Relationship Id="rId2469" Type="http://schemas.openxmlformats.org/officeDocument/2006/relationships/hyperlink" Target="https://login.consultant.ru/link/?req=doc&amp;base=RZB&amp;n=326678&amp;dst=100056" TargetMode = "External"/>
	<Relationship Id="rId2470" Type="http://schemas.openxmlformats.org/officeDocument/2006/relationships/hyperlink" Target="https://login.consultant.ru/link/?req=doc&amp;base=RZB&amp;n=301061&amp;dst=100031" TargetMode = "External"/>
	<Relationship Id="rId2471" Type="http://schemas.openxmlformats.org/officeDocument/2006/relationships/hyperlink" Target="https://login.consultant.ru/link/?req=doc&amp;base=RZB&amp;n=148462&amp;dst=100016" TargetMode = "External"/>
	<Relationship Id="rId2472" Type="http://schemas.openxmlformats.org/officeDocument/2006/relationships/hyperlink" Target="https://login.consultant.ru/link/?req=doc&amp;base=RZB&amp;n=420088&amp;dst=100038" TargetMode = "External"/>
	<Relationship Id="rId2473" Type="http://schemas.openxmlformats.org/officeDocument/2006/relationships/hyperlink" Target="https://login.consultant.ru/link/?req=doc&amp;base=LAW&amp;n=459102&amp;dst=100008" TargetMode = "External"/>
	<Relationship Id="rId2474" Type="http://schemas.openxmlformats.org/officeDocument/2006/relationships/hyperlink" Target="https://login.consultant.ru/link/?req=doc&amp;base=RZB&amp;n=434694&amp;dst=100125" TargetMode = "External"/>
	<Relationship Id="rId2475" Type="http://schemas.openxmlformats.org/officeDocument/2006/relationships/hyperlink" Target="https://login.consultant.ru/link/?req=doc&amp;base=RZB&amp;n=301061&amp;dst=100034" TargetMode = "External"/>
	<Relationship Id="rId2476" Type="http://schemas.openxmlformats.org/officeDocument/2006/relationships/hyperlink" Target="https://login.consultant.ru/link/?req=doc&amp;base=RZB&amp;n=335610&amp;dst=100009" TargetMode = "External"/>
	<Relationship Id="rId2477" Type="http://schemas.openxmlformats.org/officeDocument/2006/relationships/hyperlink" Target="https://login.consultant.ru/link/?req=doc&amp;base=RZB&amp;n=335610&amp;dst=100010" TargetMode = "External"/>
	<Relationship Id="rId2478" Type="http://schemas.openxmlformats.org/officeDocument/2006/relationships/hyperlink" Target="https://login.consultant.ru/link/?req=doc&amp;base=RZB&amp;n=301061&amp;dst=100035" TargetMode = "External"/>
	<Relationship Id="rId2479" Type="http://schemas.openxmlformats.org/officeDocument/2006/relationships/hyperlink" Target="https://login.consultant.ru/link/?req=doc&amp;base=RZB&amp;n=335610&amp;dst=100012" TargetMode = "External"/>
	<Relationship Id="rId2480" Type="http://schemas.openxmlformats.org/officeDocument/2006/relationships/hyperlink" Target="https://login.consultant.ru/link/?req=doc&amp;base=RZB&amp;n=335610&amp;dst=100013" TargetMode = "External"/>
	<Relationship Id="rId2481" Type="http://schemas.openxmlformats.org/officeDocument/2006/relationships/hyperlink" Target="https://login.consultant.ru/link/?req=doc&amp;base=RZB&amp;n=285616&amp;dst=100021" TargetMode = "External"/>
	<Relationship Id="rId2482" Type="http://schemas.openxmlformats.org/officeDocument/2006/relationships/hyperlink" Target="https://login.consultant.ru/link/?req=doc&amp;base=RZB&amp;n=335610&amp;dst=100015" TargetMode = "External"/>
	<Relationship Id="rId2483" Type="http://schemas.openxmlformats.org/officeDocument/2006/relationships/hyperlink" Target="https://login.consultant.ru/link/?req=doc&amp;base=RZB&amp;n=335610&amp;dst=100016" TargetMode = "External"/>
	<Relationship Id="rId2484" Type="http://schemas.openxmlformats.org/officeDocument/2006/relationships/hyperlink" Target="https://login.consultant.ru/link/?req=doc&amp;base=RZB&amp;n=301061&amp;dst=100038" TargetMode = "External"/>
	<Relationship Id="rId2485" Type="http://schemas.openxmlformats.org/officeDocument/2006/relationships/hyperlink" Target="https://login.consultant.ru/link/?req=doc&amp;base=RZB&amp;n=335610&amp;dst=100018" TargetMode = "External"/>
	<Relationship Id="rId2486" Type="http://schemas.openxmlformats.org/officeDocument/2006/relationships/hyperlink" Target="https://login.consultant.ru/link/?req=doc&amp;base=RZB&amp;n=335610&amp;dst=100019" TargetMode = "External"/>
	<Relationship Id="rId2487" Type="http://schemas.openxmlformats.org/officeDocument/2006/relationships/hyperlink" Target="https://login.consultant.ru/link/?req=doc&amp;base=RZB&amp;n=335610&amp;dst=100020" TargetMode = "External"/>
	<Relationship Id="rId2488" Type="http://schemas.openxmlformats.org/officeDocument/2006/relationships/hyperlink" Target="https://login.consultant.ru/link/?req=doc&amp;base=RZB&amp;n=301061&amp;dst=100041" TargetMode = "External"/>
	<Relationship Id="rId2489" Type="http://schemas.openxmlformats.org/officeDocument/2006/relationships/hyperlink" Target="https://login.consultant.ru/link/?req=doc&amp;base=RZB&amp;n=200920&amp;dst=100678" TargetMode = "External"/>
	<Relationship Id="rId2490" Type="http://schemas.openxmlformats.org/officeDocument/2006/relationships/hyperlink" Target="https://login.consultant.ru/link/?req=doc&amp;base=RZB&amp;n=442424&amp;dst=100102" TargetMode = "External"/>
	<Relationship Id="rId2491" Type="http://schemas.openxmlformats.org/officeDocument/2006/relationships/hyperlink" Target="https://login.consultant.ru/link/?req=doc&amp;base=RZB&amp;n=434694&amp;dst=100039" TargetMode = "External"/>
	<Relationship Id="rId2492" Type="http://schemas.openxmlformats.org/officeDocument/2006/relationships/hyperlink" Target="https://login.consultant.ru/link/?req=doc&amp;base=RZB&amp;n=434694&amp;dst=100042" TargetMode = "External"/>
	<Relationship Id="rId2493" Type="http://schemas.openxmlformats.org/officeDocument/2006/relationships/hyperlink" Target="https://login.consultant.ru/link/?req=doc&amp;base=RZB&amp;n=420088&amp;dst=100066" TargetMode = "External"/>
	<Relationship Id="rId2494" Type="http://schemas.openxmlformats.org/officeDocument/2006/relationships/hyperlink" Target="https://login.consultant.ru/link/?req=doc&amp;base=RZB&amp;n=442424&amp;dst=100104" TargetMode = "External"/>
	<Relationship Id="rId2495" Type="http://schemas.openxmlformats.org/officeDocument/2006/relationships/hyperlink" Target="https://login.consultant.ru/link/?req=doc&amp;base=RZB&amp;n=165850&amp;dst=100022" TargetMode = "External"/>
	<Relationship Id="rId2496" Type="http://schemas.openxmlformats.org/officeDocument/2006/relationships/hyperlink" Target="https://login.consultant.ru/link/?req=doc&amp;base=RZB&amp;n=442424&amp;dst=100106" TargetMode = "External"/>
	<Relationship Id="rId2497" Type="http://schemas.openxmlformats.org/officeDocument/2006/relationships/hyperlink" Target="https://login.consultant.ru/link/?req=doc&amp;base=RZB&amp;n=122992&amp;dst=100805" TargetMode = "External"/>
	<Relationship Id="rId2498" Type="http://schemas.openxmlformats.org/officeDocument/2006/relationships/hyperlink" Target="https://login.consultant.ru/link/?req=doc&amp;base=RZB&amp;n=165850&amp;dst=100024" TargetMode = "External"/>
	<Relationship Id="rId2499" Type="http://schemas.openxmlformats.org/officeDocument/2006/relationships/hyperlink" Target="https://login.consultant.ru/link/?req=doc&amp;base=RZB&amp;n=45570&amp;dst=100009" TargetMode = "External"/>
	<Relationship Id="rId2500" Type="http://schemas.openxmlformats.org/officeDocument/2006/relationships/hyperlink" Target="https://login.consultant.ru/link/?req=doc&amp;base=RZB&amp;n=434694&amp;dst=100044" TargetMode = "External"/>
	<Relationship Id="rId2501" Type="http://schemas.openxmlformats.org/officeDocument/2006/relationships/hyperlink" Target="https://login.consultant.ru/link/?req=doc&amp;base=RZB&amp;n=434694&amp;dst=100146" TargetMode = "External"/>
	<Relationship Id="rId2502" Type="http://schemas.openxmlformats.org/officeDocument/2006/relationships/hyperlink" Target="https://login.consultant.ru/link/?req=doc&amp;base=RZB&amp;n=165850&amp;dst=100026" TargetMode = "External"/>
	<Relationship Id="rId2503" Type="http://schemas.openxmlformats.org/officeDocument/2006/relationships/hyperlink" Target="https://login.consultant.ru/link/?req=doc&amp;base=RZB&amp;n=45570&amp;dst=100016" TargetMode = "External"/>
	<Relationship Id="rId2504" Type="http://schemas.openxmlformats.org/officeDocument/2006/relationships/hyperlink" Target="https://login.consultant.ru/link/?req=doc&amp;base=RZB&amp;n=372071&amp;dst=100535" TargetMode = "External"/>
	<Relationship Id="rId2505" Type="http://schemas.openxmlformats.org/officeDocument/2006/relationships/hyperlink" Target="https://login.consultant.ru/link/?req=doc&amp;base=RZB&amp;n=45570&amp;dst=100019" TargetMode = "External"/>
	<Relationship Id="rId2506" Type="http://schemas.openxmlformats.org/officeDocument/2006/relationships/hyperlink" Target="https://login.consultant.ru/link/?req=doc&amp;base=RZB&amp;n=122992&amp;dst=100808" TargetMode = "External"/>
	<Relationship Id="rId2507" Type="http://schemas.openxmlformats.org/officeDocument/2006/relationships/hyperlink" Target="https://login.consultant.ru/link/?req=doc&amp;base=RZB&amp;n=442424&amp;dst=100108" TargetMode = "External"/>
	<Relationship Id="rId2508" Type="http://schemas.openxmlformats.org/officeDocument/2006/relationships/hyperlink" Target="https://login.consultant.ru/link/?req=doc&amp;base=RZB&amp;n=78523&amp;dst=100016" TargetMode = "External"/>
	<Relationship Id="rId2509" Type="http://schemas.openxmlformats.org/officeDocument/2006/relationships/hyperlink" Target="https://login.consultant.ru/link/?req=doc&amp;base=RZB&amp;n=182638&amp;dst=100009" TargetMode = "External"/>
	<Relationship Id="rId2510" Type="http://schemas.openxmlformats.org/officeDocument/2006/relationships/hyperlink" Target="https://login.consultant.ru/link/?req=doc&amp;base=RZB&amp;n=444690&amp;dst=100016" TargetMode = "External"/>
	<Relationship Id="rId2511" Type="http://schemas.openxmlformats.org/officeDocument/2006/relationships/hyperlink" Target="https://login.consultant.ru/link/?req=doc&amp;base=RZB&amp;n=389880&amp;dst=100314" TargetMode = "External"/>
	<Relationship Id="rId2512" Type="http://schemas.openxmlformats.org/officeDocument/2006/relationships/hyperlink" Target="https://login.consultant.ru/link/?req=doc&amp;base=RZB&amp;n=412674&amp;dst=100014" TargetMode = "External"/>
	<Relationship Id="rId2513" Type="http://schemas.openxmlformats.org/officeDocument/2006/relationships/hyperlink" Target="https://login.consultant.ru/link/?req=doc&amp;base=RZB&amp;n=412674&amp;dst=100017" TargetMode = "External"/>
	<Relationship Id="rId2514" Type="http://schemas.openxmlformats.org/officeDocument/2006/relationships/hyperlink" Target="https://login.consultant.ru/link/?req=doc&amp;base=RZB&amp;n=434694&amp;dst=100053" TargetMode = "External"/>
	<Relationship Id="rId2515" Type="http://schemas.openxmlformats.org/officeDocument/2006/relationships/hyperlink" Target="https://login.consultant.ru/link/?req=doc&amp;base=RZB&amp;n=434694&amp;dst=100054" TargetMode = "External"/>
	<Relationship Id="rId2516" Type="http://schemas.openxmlformats.org/officeDocument/2006/relationships/hyperlink" Target="https://login.consultant.ru/link/?req=doc&amp;base=RZB&amp;n=165850&amp;dst=100031" TargetMode = "External"/>
	<Relationship Id="rId2517" Type="http://schemas.openxmlformats.org/officeDocument/2006/relationships/hyperlink" Target="https://login.consultant.ru/link/?req=doc&amp;base=RZB&amp;n=165850&amp;dst=100033" TargetMode = "External"/>
	<Relationship Id="rId2518" Type="http://schemas.openxmlformats.org/officeDocument/2006/relationships/hyperlink" Target="https://login.consultant.ru/link/?req=doc&amp;base=RZB&amp;n=372071&amp;dst=100535" TargetMode = "External"/>
	<Relationship Id="rId2519" Type="http://schemas.openxmlformats.org/officeDocument/2006/relationships/hyperlink" Target="https://login.consultant.ru/link/?req=doc&amp;base=RZB&amp;n=412674&amp;dst=100018" TargetMode = "External"/>
	<Relationship Id="rId2520" Type="http://schemas.openxmlformats.org/officeDocument/2006/relationships/hyperlink" Target="https://login.consultant.ru/link/?req=doc&amp;base=RZB&amp;n=434694&amp;dst=100061" TargetMode = "External"/>
	<Relationship Id="rId2521" Type="http://schemas.openxmlformats.org/officeDocument/2006/relationships/hyperlink" Target="https://login.consultant.ru/link/?req=doc&amp;base=RZB&amp;n=122992&amp;dst=100813" TargetMode = "External"/>
	<Relationship Id="rId2522" Type="http://schemas.openxmlformats.org/officeDocument/2006/relationships/hyperlink" Target="https://login.consultant.ru/link/?req=doc&amp;base=RZB&amp;n=122993&amp;dst=100062" TargetMode = "External"/>
	<Relationship Id="rId2523" Type="http://schemas.openxmlformats.org/officeDocument/2006/relationships/hyperlink" Target="https://login.consultant.ru/link/?req=doc&amp;base=RZB&amp;n=200920&amp;dst=100691" TargetMode = "External"/>
	<Relationship Id="rId2524" Type="http://schemas.openxmlformats.org/officeDocument/2006/relationships/hyperlink" Target="https://login.consultant.ru/link/?req=doc&amp;base=RZB&amp;n=103008&amp;dst=100010" TargetMode = "External"/>
	<Relationship Id="rId2525" Type="http://schemas.openxmlformats.org/officeDocument/2006/relationships/hyperlink" Target="https://login.consultant.ru/link/?req=doc&amp;base=RZB&amp;n=121937&amp;dst=100016" TargetMode = "External"/>
	<Relationship Id="rId2526" Type="http://schemas.openxmlformats.org/officeDocument/2006/relationships/hyperlink" Target="https://login.consultant.ru/link/?req=doc&amp;base=RZB&amp;n=121268&amp;dst=100010" TargetMode = "External"/>
	<Relationship Id="rId2527" Type="http://schemas.openxmlformats.org/officeDocument/2006/relationships/hyperlink" Target="https://login.consultant.ru/link/?req=doc&amp;base=RZB&amp;n=111368&amp;dst=100183" TargetMode = "External"/>
	<Relationship Id="rId2528" Type="http://schemas.openxmlformats.org/officeDocument/2006/relationships/hyperlink" Target="https://login.consultant.ru/link/?req=doc&amp;base=RZB&amp;n=200920&amp;dst=100693" TargetMode = "External"/>
	<Relationship Id="rId2529" Type="http://schemas.openxmlformats.org/officeDocument/2006/relationships/hyperlink" Target="https://login.consultant.ru/link/?req=doc&amp;base=RZB&amp;n=326883&amp;dst=100013" TargetMode = "External"/>
	<Relationship Id="rId2530" Type="http://schemas.openxmlformats.org/officeDocument/2006/relationships/hyperlink" Target="https://login.consultant.ru/link/?req=doc&amp;base=RZB&amp;n=326883&amp;dst=100016" TargetMode = "External"/>
	<Relationship Id="rId2531" Type="http://schemas.openxmlformats.org/officeDocument/2006/relationships/hyperlink" Target="https://login.consultant.ru/link/?req=doc&amp;base=RZB&amp;n=326883&amp;dst=100018" TargetMode = "External"/>
	<Relationship Id="rId2532" Type="http://schemas.openxmlformats.org/officeDocument/2006/relationships/hyperlink" Target="https://login.consultant.ru/link/?req=doc&amp;base=RZB&amp;n=200920&amp;dst=100694" TargetMode = "External"/>
	<Relationship Id="rId2533" Type="http://schemas.openxmlformats.org/officeDocument/2006/relationships/hyperlink" Target="https://login.consultant.ru/link/?req=doc&amp;base=RZB&amp;n=326883&amp;dst=100019" TargetMode = "External"/>
	<Relationship Id="rId2534" Type="http://schemas.openxmlformats.org/officeDocument/2006/relationships/hyperlink" Target="https://login.consultant.ru/link/?req=doc&amp;base=RZB&amp;n=326883&amp;dst=100022" TargetMode = "External"/>
	<Relationship Id="rId2535" Type="http://schemas.openxmlformats.org/officeDocument/2006/relationships/hyperlink" Target="https://login.consultant.ru/link/?req=doc&amp;base=RZB&amp;n=200920&amp;dst=100696" TargetMode = "External"/>
	<Relationship Id="rId2536" Type="http://schemas.openxmlformats.org/officeDocument/2006/relationships/hyperlink" Target="https://login.consultant.ru/link/?req=doc&amp;base=RZB&amp;n=326883&amp;dst=100023" TargetMode = "External"/>
	<Relationship Id="rId2537" Type="http://schemas.openxmlformats.org/officeDocument/2006/relationships/hyperlink" Target="https://login.consultant.ru/link/?req=doc&amp;base=RZB&amp;n=158405&amp;dst=100012" TargetMode = "External"/>
	<Relationship Id="rId2538" Type="http://schemas.openxmlformats.org/officeDocument/2006/relationships/hyperlink" Target="https://login.consultant.ru/link/?req=doc&amp;base=RZB&amp;n=443772&amp;dst=43" TargetMode = "External"/>
	<Relationship Id="rId2539" Type="http://schemas.openxmlformats.org/officeDocument/2006/relationships/hyperlink" Target="https://login.consultant.ru/link/?req=doc&amp;base=RZB&amp;n=121937&amp;dst=100016" TargetMode = "External"/>
	<Relationship Id="rId2540" Type="http://schemas.openxmlformats.org/officeDocument/2006/relationships/hyperlink" Target="https://login.consultant.ru/link/?req=doc&amp;base=RZB&amp;n=443772&amp;dst=100126" TargetMode = "External"/>
	<Relationship Id="rId2541" Type="http://schemas.openxmlformats.org/officeDocument/2006/relationships/hyperlink" Target="https://login.consultant.ru/link/?req=doc&amp;base=RZB&amp;n=173805&amp;dst=100008" TargetMode = "External"/>
	<Relationship Id="rId2542" Type="http://schemas.openxmlformats.org/officeDocument/2006/relationships/hyperlink" Target="https://login.consultant.ru/link/?req=doc&amp;base=RZB&amp;n=448809&amp;dst=100015" TargetMode = "External"/>
	<Relationship Id="rId2543" Type="http://schemas.openxmlformats.org/officeDocument/2006/relationships/hyperlink" Target="https://login.consultant.ru/link/?req=doc&amp;base=RZB&amp;n=121937&amp;dst=100016" TargetMode = "External"/>
	<Relationship Id="rId2544" Type="http://schemas.openxmlformats.org/officeDocument/2006/relationships/hyperlink" Target="https://login.consultant.ru/link/?req=doc&amp;base=RZB&amp;n=122882&amp;dst=100245" TargetMode = "External"/>
	<Relationship Id="rId2545" Type="http://schemas.openxmlformats.org/officeDocument/2006/relationships/hyperlink" Target="https://login.consultant.ru/link/?req=doc&amp;base=RZB&amp;n=111368&amp;dst=100184" TargetMode = "External"/>
	<Relationship Id="rId2546" Type="http://schemas.openxmlformats.org/officeDocument/2006/relationships/hyperlink" Target="https://login.consultant.ru/link/?req=doc&amp;base=RZB&amp;n=200920&amp;dst=100703" TargetMode = "External"/>
	<Relationship Id="rId2547" Type="http://schemas.openxmlformats.org/officeDocument/2006/relationships/hyperlink" Target="https://login.consultant.ru/link/?req=doc&amp;base=RZB&amp;n=173165&amp;dst=100011" TargetMode = "External"/>
	<Relationship Id="rId2548" Type="http://schemas.openxmlformats.org/officeDocument/2006/relationships/hyperlink" Target="https://login.consultant.ru/link/?req=doc&amp;base=RZB&amp;n=421804&amp;dst=100014" TargetMode = "External"/>
	<Relationship Id="rId2549" Type="http://schemas.openxmlformats.org/officeDocument/2006/relationships/hyperlink" Target="https://login.consultant.ru/link/?req=doc&amp;base=RZB&amp;n=421804&amp;dst=100015" TargetMode = "External"/>
	<Relationship Id="rId2550" Type="http://schemas.openxmlformats.org/officeDocument/2006/relationships/hyperlink" Target="https://login.consultant.ru/link/?req=doc&amp;base=RZB&amp;n=326883&amp;dst=100027" TargetMode = "External"/>
	<Relationship Id="rId2551" Type="http://schemas.openxmlformats.org/officeDocument/2006/relationships/hyperlink" Target="https://login.consultant.ru/link/?req=doc&amp;base=RZB&amp;n=323230&amp;dst=100011" TargetMode = "External"/>
	<Relationship Id="rId2552" Type="http://schemas.openxmlformats.org/officeDocument/2006/relationships/hyperlink" Target="https://login.consultant.ru/link/?req=doc&amp;base=RZB&amp;n=200920&amp;dst=100706" TargetMode = "External"/>
	<Relationship Id="rId2553" Type="http://schemas.openxmlformats.org/officeDocument/2006/relationships/hyperlink" Target="https://login.consultant.ru/link/?req=doc&amp;base=RZB&amp;n=173165&amp;dst=100013" TargetMode = "External"/>
	<Relationship Id="rId2554" Type="http://schemas.openxmlformats.org/officeDocument/2006/relationships/hyperlink" Target="https://login.consultant.ru/link/?req=doc&amp;base=RZB&amp;n=421804&amp;dst=100018" TargetMode = "External"/>
	<Relationship Id="rId2555" Type="http://schemas.openxmlformats.org/officeDocument/2006/relationships/hyperlink" Target="https://login.consultant.ru/link/?req=doc&amp;base=RZB&amp;n=421804&amp;dst=100019" TargetMode = "External"/>
	<Relationship Id="rId2556" Type="http://schemas.openxmlformats.org/officeDocument/2006/relationships/hyperlink" Target="https://login.consultant.ru/link/?req=doc&amp;base=RZB&amp;n=326883&amp;dst=100028" TargetMode = "External"/>
	<Relationship Id="rId2557" Type="http://schemas.openxmlformats.org/officeDocument/2006/relationships/hyperlink" Target="https://login.consultant.ru/link/?req=doc&amp;base=RZB&amp;n=323230&amp;dst=100016" TargetMode = "External"/>
	<Relationship Id="rId2558" Type="http://schemas.openxmlformats.org/officeDocument/2006/relationships/hyperlink" Target="https://login.consultant.ru/link/?req=doc&amp;base=RZB&amp;n=200920&amp;dst=100708" TargetMode = "External"/>
	<Relationship Id="rId2559" Type="http://schemas.openxmlformats.org/officeDocument/2006/relationships/hyperlink" Target="https://login.consultant.ru/link/?req=doc&amp;base=RZB&amp;n=173165&amp;dst=100016" TargetMode = "External"/>
	<Relationship Id="rId2560" Type="http://schemas.openxmlformats.org/officeDocument/2006/relationships/hyperlink" Target="https://login.consultant.ru/link/?req=doc&amp;base=RZB&amp;n=421804&amp;dst=100022" TargetMode = "External"/>
	<Relationship Id="rId2561" Type="http://schemas.openxmlformats.org/officeDocument/2006/relationships/hyperlink" Target="https://login.consultant.ru/link/?req=doc&amp;base=RZB&amp;n=421804&amp;dst=100023" TargetMode = "External"/>
	<Relationship Id="rId2562" Type="http://schemas.openxmlformats.org/officeDocument/2006/relationships/hyperlink" Target="https://login.consultant.ru/link/?req=doc&amp;base=RZB&amp;n=326883&amp;dst=100029" TargetMode = "External"/>
	<Relationship Id="rId2563" Type="http://schemas.openxmlformats.org/officeDocument/2006/relationships/hyperlink" Target="https://login.consultant.ru/link/?req=doc&amp;base=RZB&amp;n=323230&amp;dst=100021" TargetMode = "External"/>
	<Relationship Id="rId2564" Type="http://schemas.openxmlformats.org/officeDocument/2006/relationships/hyperlink" Target="https://login.consultant.ru/link/?req=doc&amp;base=RZB&amp;n=173165&amp;dst=100019" TargetMode = "External"/>
	<Relationship Id="rId2565" Type="http://schemas.openxmlformats.org/officeDocument/2006/relationships/hyperlink" Target="https://login.consultant.ru/link/?req=doc&amp;base=RZB&amp;n=465633&amp;dst=70" TargetMode = "External"/>
	<Relationship Id="rId2566" Type="http://schemas.openxmlformats.org/officeDocument/2006/relationships/hyperlink" Target="https://login.consultant.ru/link/?req=doc&amp;base=RZB&amp;n=421804&amp;dst=100025" TargetMode = "External"/>
	<Relationship Id="rId2567" Type="http://schemas.openxmlformats.org/officeDocument/2006/relationships/hyperlink" Target="https://login.consultant.ru/link/?req=doc&amp;base=RZB&amp;n=465969&amp;dst=8164" TargetMode = "External"/>
	<Relationship Id="rId2568" Type="http://schemas.openxmlformats.org/officeDocument/2006/relationships/hyperlink" Target="https://login.consultant.ru/link/?req=doc&amp;base=RZB&amp;n=327773" TargetMode = "External"/>
	<Relationship Id="rId2569" Type="http://schemas.openxmlformats.org/officeDocument/2006/relationships/hyperlink" Target="https://login.consultant.ru/link/?req=doc&amp;base=RZB&amp;n=448809&amp;dst=169" TargetMode = "External"/>
	<Relationship Id="rId2570" Type="http://schemas.openxmlformats.org/officeDocument/2006/relationships/hyperlink" Target="https://login.consultant.ru/link/?req=doc&amp;base=RZB&amp;n=200706&amp;dst=100011" TargetMode = "External"/>
	<Relationship Id="rId2571" Type="http://schemas.openxmlformats.org/officeDocument/2006/relationships/hyperlink" Target="https://login.consultant.ru/link/?req=doc&amp;base=RZB&amp;n=326883&amp;dst=100030" TargetMode = "External"/>
	<Relationship Id="rId2572" Type="http://schemas.openxmlformats.org/officeDocument/2006/relationships/hyperlink" Target="https://login.consultant.ru/link/?req=doc&amp;base=RZB&amp;n=173165&amp;dst=100020" TargetMode = "External"/>
	<Relationship Id="rId2573" Type="http://schemas.openxmlformats.org/officeDocument/2006/relationships/hyperlink" Target="https://login.consultant.ru/link/?req=doc&amp;base=RZB&amp;n=388872&amp;dst=100008" TargetMode = "External"/>
	<Relationship Id="rId2574" Type="http://schemas.openxmlformats.org/officeDocument/2006/relationships/hyperlink" Target="https://login.consultant.ru/link/?req=doc&amp;base=RZB&amp;n=198352&amp;dst=100083" TargetMode = "External"/>
	<Relationship Id="rId2575" Type="http://schemas.openxmlformats.org/officeDocument/2006/relationships/hyperlink" Target="https://login.consultant.ru/link/?req=doc&amp;base=RZB&amp;n=448809&amp;dst=101152" TargetMode = "External"/>
	<Relationship Id="rId2576" Type="http://schemas.openxmlformats.org/officeDocument/2006/relationships/hyperlink" Target="https://login.consultant.ru/link/?req=doc&amp;base=RZB&amp;n=327773&amp;dst=100022" TargetMode = "External"/>
	<Relationship Id="rId2577" Type="http://schemas.openxmlformats.org/officeDocument/2006/relationships/hyperlink" Target="https://login.consultant.ru/link/?req=doc&amp;base=RZB&amp;n=405454&amp;dst=100009" TargetMode = "External"/>
	<Relationship Id="rId2578" Type="http://schemas.openxmlformats.org/officeDocument/2006/relationships/hyperlink" Target="https://login.consultant.ru/link/?req=doc&amp;base=RZB&amp;n=465969&amp;dst=4282" TargetMode = "External"/>
	<Relationship Id="rId2579" Type="http://schemas.openxmlformats.org/officeDocument/2006/relationships/hyperlink" Target="https://login.consultant.ru/link/?req=doc&amp;base=RZB&amp;n=465969&amp;dst=4283" TargetMode = "External"/>
	<Relationship Id="rId2580" Type="http://schemas.openxmlformats.org/officeDocument/2006/relationships/hyperlink" Target="https://login.consultant.ru/link/?req=doc&amp;base=RZB&amp;n=465969&amp;dst=2255" TargetMode = "External"/>
	<Relationship Id="rId2581" Type="http://schemas.openxmlformats.org/officeDocument/2006/relationships/hyperlink" Target="https://login.consultant.ru/link/?req=doc&amp;base=RZB&amp;n=465969&amp;dst=4287" TargetMode = "External"/>
	<Relationship Id="rId2582" Type="http://schemas.openxmlformats.org/officeDocument/2006/relationships/hyperlink" Target="https://login.consultant.ru/link/?req=doc&amp;base=RZB&amp;n=465969&amp;dst=3839" TargetMode = "External"/>
	<Relationship Id="rId2583" Type="http://schemas.openxmlformats.org/officeDocument/2006/relationships/hyperlink" Target="https://login.consultant.ru/link/?req=doc&amp;base=RZB&amp;n=465969&amp;dst=4282" TargetMode = "External"/>
	<Relationship Id="rId2584" Type="http://schemas.openxmlformats.org/officeDocument/2006/relationships/hyperlink" Target="https://login.consultant.ru/link/?req=doc&amp;base=RZB&amp;n=465969&amp;dst=4283" TargetMode = "External"/>
	<Relationship Id="rId2585" Type="http://schemas.openxmlformats.org/officeDocument/2006/relationships/hyperlink" Target="https://login.consultant.ru/link/?req=doc&amp;base=RZB&amp;n=465969&amp;dst=2255" TargetMode = "External"/>
	<Relationship Id="rId2586" Type="http://schemas.openxmlformats.org/officeDocument/2006/relationships/hyperlink" Target="https://login.consultant.ru/link/?req=doc&amp;base=RZB&amp;n=327611&amp;dst=100141" TargetMode = "External"/>
	<Relationship Id="rId2587" Type="http://schemas.openxmlformats.org/officeDocument/2006/relationships/hyperlink" Target="https://login.consultant.ru/link/?req=doc&amp;base=RZB&amp;n=421804&amp;dst=100026" TargetMode = "External"/>
	<Relationship Id="rId2588" Type="http://schemas.openxmlformats.org/officeDocument/2006/relationships/hyperlink" Target="https://login.consultant.ru/link/?req=doc&amp;base=RZB&amp;n=465969&amp;dst=100949" TargetMode = "External"/>
	<Relationship Id="rId2589" Type="http://schemas.openxmlformats.org/officeDocument/2006/relationships/hyperlink" Target="https://login.consultant.ru/link/?req=doc&amp;base=RZB&amp;n=122992&amp;dst=100820" TargetMode = "External"/>
	<Relationship Id="rId2590" Type="http://schemas.openxmlformats.org/officeDocument/2006/relationships/hyperlink" Target="https://login.consultant.ru/link/?req=doc&amp;base=RZB&amp;n=198352&amp;dst=100030" TargetMode = "External"/>
	<Relationship Id="rId2591" Type="http://schemas.openxmlformats.org/officeDocument/2006/relationships/hyperlink" Target="https://login.consultant.ru/link/?req=doc&amp;base=RZB&amp;n=198352&amp;dst=100032" TargetMode = "External"/>
	<Relationship Id="rId2592" Type="http://schemas.openxmlformats.org/officeDocument/2006/relationships/hyperlink" Target="https://login.consultant.ru/link/?req=doc&amp;base=RZB&amp;n=121937&amp;dst=100016" TargetMode = "External"/>
	<Relationship Id="rId2593" Type="http://schemas.openxmlformats.org/officeDocument/2006/relationships/hyperlink" Target="https://login.consultant.ru/link/?req=doc&amp;base=RZB&amp;n=122992&amp;dst=100822" TargetMode = "External"/>
	<Relationship Id="rId2594" Type="http://schemas.openxmlformats.org/officeDocument/2006/relationships/hyperlink" Target="https://login.consultant.ru/link/?req=doc&amp;base=RZB&amp;n=122992&amp;dst=100822" TargetMode = "External"/>
	<Relationship Id="rId2595" Type="http://schemas.openxmlformats.org/officeDocument/2006/relationships/hyperlink" Target="https://login.consultant.ru/link/?req=doc&amp;base=RZB&amp;n=200920&amp;dst=100713" TargetMode = "External"/>
	<Relationship Id="rId2596" Type="http://schemas.openxmlformats.org/officeDocument/2006/relationships/hyperlink" Target="https://login.consultant.ru/link/?req=doc&amp;base=RZB&amp;n=200920&amp;dst=100714" TargetMode = "External"/>
	<Relationship Id="rId2597" Type="http://schemas.openxmlformats.org/officeDocument/2006/relationships/hyperlink" Target="https://login.consultant.ru/link/?req=doc&amp;base=RZB&amp;n=200920&amp;dst=100716" TargetMode = "External"/>
	<Relationship Id="rId2598" Type="http://schemas.openxmlformats.org/officeDocument/2006/relationships/hyperlink" Target="https://login.consultant.ru/link/?req=doc&amp;base=RZB&amp;n=372696&amp;dst=100008" TargetMode = "External"/>
	<Relationship Id="rId2599" Type="http://schemas.openxmlformats.org/officeDocument/2006/relationships/hyperlink" Target="https://login.consultant.ru/link/?req=doc&amp;base=RZB&amp;n=459108&amp;dst=100228" TargetMode = "External"/>
	<Relationship Id="rId2600" Type="http://schemas.openxmlformats.org/officeDocument/2006/relationships/hyperlink" Target="https://login.consultant.ru/link/?req=doc&amp;base=RZB&amp;n=121937&amp;dst=100028" TargetMode = "External"/>
	<Relationship Id="rId2601" Type="http://schemas.openxmlformats.org/officeDocument/2006/relationships/hyperlink" Target="https://login.consultant.ru/link/?req=doc&amp;base=RZB&amp;n=121937&amp;dst=100025" TargetMode = "External"/>
	<Relationship Id="rId2602" Type="http://schemas.openxmlformats.org/officeDocument/2006/relationships/hyperlink" Target="https://login.consultant.ru/link/?req=doc&amp;base=RZB&amp;n=121937&amp;dst=100016" TargetMode = "External"/>
	<Relationship Id="rId2603" Type="http://schemas.openxmlformats.org/officeDocument/2006/relationships/hyperlink" Target="https://login.consultant.ru/link/?req=doc&amp;base=RZB&amp;n=214786&amp;dst=100014" TargetMode = "External"/>
	<Relationship Id="rId2604" Type="http://schemas.openxmlformats.org/officeDocument/2006/relationships/hyperlink" Target="https://login.consultant.ru/link/?req=doc&amp;base=RZB&amp;n=72601&amp;dst=100025" TargetMode = "External"/>
	<Relationship Id="rId2605" Type="http://schemas.openxmlformats.org/officeDocument/2006/relationships/hyperlink" Target="https://login.consultant.ru/link/?req=doc&amp;base=RZB&amp;n=121937&amp;dst=100016" TargetMode = "External"/>
	<Relationship Id="rId2606" Type="http://schemas.openxmlformats.org/officeDocument/2006/relationships/hyperlink" Target="https://login.consultant.ru/link/?req=doc&amp;base=RZB&amp;n=122992&amp;dst=100826" TargetMode = "External"/>
	<Relationship Id="rId2607" Type="http://schemas.openxmlformats.org/officeDocument/2006/relationships/hyperlink" Target="https://login.consultant.ru/link/?req=doc&amp;base=RZB&amp;n=111368&amp;dst=100188" TargetMode = "External"/>
	<Relationship Id="rId2608" Type="http://schemas.openxmlformats.org/officeDocument/2006/relationships/hyperlink" Target="https://login.consultant.ru/link/?req=doc&amp;base=RZB&amp;n=200920&amp;dst=100721" TargetMode = "External"/>
	<Relationship Id="rId2609" Type="http://schemas.openxmlformats.org/officeDocument/2006/relationships/hyperlink" Target="https://login.consultant.ru/link/?req=doc&amp;base=RZB&amp;n=200920&amp;dst=100722" TargetMode = "External"/>
	<Relationship Id="rId2610" Type="http://schemas.openxmlformats.org/officeDocument/2006/relationships/hyperlink" Target="https://login.consultant.ru/link/?req=doc&amp;base=RZB&amp;n=200920&amp;dst=100724" TargetMode = "External"/>
	<Relationship Id="rId2611" Type="http://schemas.openxmlformats.org/officeDocument/2006/relationships/hyperlink" Target="https://login.consultant.ru/link/?req=doc&amp;base=RZB&amp;n=296462&amp;dst=100019" TargetMode = "External"/>
	<Relationship Id="rId2612" Type="http://schemas.openxmlformats.org/officeDocument/2006/relationships/hyperlink" Target="https://login.consultant.ru/link/?req=doc&amp;base=RZB&amp;n=122992&amp;dst=100831" TargetMode = "External"/>
	<Relationship Id="rId2613" Type="http://schemas.openxmlformats.org/officeDocument/2006/relationships/hyperlink" Target="https://login.consultant.ru/link/?req=doc&amp;base=RZB&amp;n=122882&amp;dst=100248" TargetMode = "External"/>
	<Relationship Id="rId2614" Type="http://schemas.openxmlformats.org/officeDocument/2006/relationships/hyperlink" Target="https://login.consultant.ru/link/?req=doc&amp;base=RZB&amp;n=200920&amp;dst=100732" TargetMode = "External"/>
	<Relationship Id="rId2615" Type="http://schemas.openxmlformats.org/officeDocument/2006/relationships/hyperlink" Target="https://login.consultant.ru/link/?req=doc&amp;base=RZB&amp;n=442400&amp;dst=100335" TargetMode = "External"/>
	<Relationship Id="rId2616" Type="http://schemas.openxmlformats.org/officeDocument/2006/relationships/hyperlink" Target="https://login.consultant.ru/link/?req=doc&amp;base=RZB&amp;n=122992&amp;dst=100832" TargetMode = "External"/>
	<Relationship Id="rId2617" Type="http://schemas.openxmlformats.org/officeDocument/2006/relationships/hyperlink" Target="https://login.consultant.ru/link/?req=doc&amp;base=RZB&amp;n=122882&amp;dst=100249" TargetMode = "External"/>
	<Relationship Id="rId2618" Type="http://schemas.openxmlformats.org/officeDocument/2006/relationships/hyperlink" Target="https://login.consultant.ru/link/?req=doc&amp;base=RZB&amp;n=111368&amp;dst=100190" TargetMode = "External"/>
	<Relationship Id="rId2619" Type="http://schemas.openxmlformats.org/officeDocument/2006/relationships/hyperlink" Target="https://login.consultant.ru/link/?req=doc&amp;base=RZB&amp;n=121268&amp;dst=100011" TargetMode = "External"/>
	<Relationship Id="rId2620" Type="http://schemas.openxmlformats.org/officeDocument/2006/relationships/hyperlink" Target="https://login.consultant.ru/link/?req=doc&amp;base=RZB&amp;n=121937&amp;dst=100016" TargetMode = "External"/>
	<Relationship Id="rId2621" Type="http://schemas.openxmlformats.org/officeDocument/2006/relationships/hyperlink" Target="https://login.consultant.ru/link/?req=doc&amp;base=RZB&amp;n=200920&amp;dst=100733" TargetMode = "External"/>
	<Relationship Id="rId2622" Type="http://schemas.openxmlformats.org/officeDocument/2006/relationships/hyperlink" Target="https://login.consultant.ru/link/?req=doc&amp;base=RZB&amp;n=164862&amp;dst=100008" TargetMode = "External"/>
	<Relationship Id="rId2623" Type="http://schemas.openxmlformats.org/officeDocument/2006/relationships/hyperlink" Target="https://login.consultant.ru/link/?req=doc&amp;base=LAW&amp;n=161817&amp;dst=100033" TargetMode = "External"/>
	<Relationship Id="rId2624" Type="http://schemas.openxmlformats.org/officeDocument/2006/relationships/hyperlink" Target="https://login.consultant.ru/link/?req=doc&amp;base=RZB&amp;n=434573&amp;dst=100036" TargetMode = "External"/>
	<Relationship Id="rId2625" Type="http://schemas.openxmlformats.org/officeDocument/2006/relationships/hyperlink" Target="https://login.consultant.ru/link/?req=doc&amp;base=RZB&amp;n=434573&amp;dst=100037" TargetMode = "External"/>
	<Relationship Id="rId2626" Type="http://schemas.openxmlformats.org/officeDocument/2006/relationships/hyperlink" Target="https://login.consultant.ru/link/?req=doc&amp;base=RZB&amp;n=200920&amp;dst=100745" TargetMode = "External"/>
	<Relationship Id="rId2627" Type="http://schemas.openxmlformats.org/officeDocument/2006/relationships/hyperlink" Target="https://login.consultant.ru/link/?req=doc&amp;base=LAW&amp;n=161817&amp;dst=100036" TargetMode = "External"/>
	<Relationship Id="rId2628" Type="http://schemas.openxmlformats.org/officeDocument/2006/relationships/hyperlink" Target="https://login.consultant.ru/link/?req=doc&amp;base=RZB&amp;n=434573&amp;dst=100023" TargetMode = "External"/>
	<Relationship Id="rId2629" Type="http://schemas.openxmlformats.org/officeDocument/2006/relationships/hyperlink" Target="https://login.consultant.ru/link/?req=doc&amp;base=LAW&amp;n=161817&amp;dst=100028" TargetMode = "External"/>
	<Relationship Id="rId2630" Type="http://schemas.openxmlformats.org/officeDocument/2006/relationships/hyperlink" Target="https://login.consultant.ru/link/?req=doc&amp;base=RZB&amp;n=434573&amp;dst=100016" TargetMode = "External"/>
	<Relationship Id="rId2631" Type="http://schemas.openxmlformats.org/officeDocument/2006/relationships/hyperlink" Target="https://login.consultant.ru/link/?req=doc&amp;base=RZB&amp;n=434573&amp;dst=100036" TargetMode = "External"/>
	<Relationship Id="rId2632" Type="http://schemas.openxmlformats.org/officeDocument/2006/relationships/hyperlink" Target="https://login.consultant.ru/link/?req=doc&amp;base=RZB&amp;n=434573&amp;dst=100037" TargetMode = "External"/>
	<Relationship Id="rId2633" Type="http://schemas.openxmlformats.org/officeDocument/2006/relationships/hyperlink" Target="https://login.consultant.ru/link/?req=doc&amp;base=RZB&amp;n=200920&amp;dst=100753" TargetMode = "External"/>
	<Relationship Id="rId2634" Type="http://schemas.openxmlformats.org/officeDocument/2006/relationships/hyperlink" Target="https://login.consultant.ru/link/?req=doc&amp;base=RZB&amp;n=434573&amp;dst=100033" TargetMode = "External"/>
	<Relationship Id="rId2635" Type="http://schemas.openxmlformats.org/officeDocument/2006/relationships/hyperlink" Target="https://login.consultant.ru/link/?req=doc&amp;base=RZB&amp;n=434573&amp;dst=100036" TargetMode = "External"/>
	<Relationship Id="rId2636" Type="http://schemas.openxmlformats.org/officeDocument/2006/relationships/hyperlink" Target="https://login.consultant.ru/link/?req=doc&amp;base=RZB&amp;n=434573&amp;dst=100037" TargetMode = "External"/>
	<Relationship Id="rId2637" Type="http://schemas.openxmlformats.org/officeDocument/2006/relationships/hyperlink" Target="https://login.consultant.ru/link/?req=doc&amp;base=RZB&amp;n=220891&amp;dst=100009" TargetMode = "External"/>
	<Relationship Id="rId2638" Type="http://schemas.openxmlformats.org/officeDocument/2006/relationships/hyperlink" Target="https://login.consultant.ru/link/?req=doc&amp;base=RZB&amp;n=451723&amp;dst=100017" TargetMode = "External"/>
	<Relationship Id="rId2639" Type="http://schemas.openxmlformats.org/officeDocument/2006/relationships/hyperlink" Target="https://login.consultant.ru/link/?req=doc&amp;base=LAW&amp;n=161817&amp;dst=100028" TargetMode = "External"/>
	<Relationship Id="rId2640" Type="http://schemas.openxmlformats.org/officeDocument/2006/relationships/hyperlink" Target="https://login.consultant.ru/link/?req=doc&amp;base=RZB&amp;n=434573&amp;dst=100016" TargetMode = "External"/>
	<Relationship Id="rId2641" Type="http://schemas.openxmlformats.org/officeDocument/2006/relationships/hyperlink" Target="https://login.consultant.ru/link/?req=doc&amp;base=RZB&amp;n=434573&amp;dst=100036" TargetMode = "External"/>
	<Relationship Id="rId2642" Type="http://schemas.openxmlformats.org/officeDocument/2006/relationships/hyperlink" Target="https://login.consultant.ru/link/?req=doc&amp;base=RZB&amp;n=421797&amp;dst=100019" TargetMode = "External"/>
	<Relationship Id="rId2643" Type="http://schemas.openxmlformats.org/officeDocument/2006/relationships/hyperlink" Target="https://login.consultant.ru/link/?req=doc&amp;base=RZB&amp;n=465969&amp;dst=9367" TargetMode = "External"/>
	<Relationship Id="rId2644" Type="http://schemas.openxmlformats.org/officeDocument/2006/relationships/hyperlink" Target="https://login.consultant.ru/link/?req=doc&amp;base=RZB&amp;n=465969&amp;dst=10019" TargetMode = "External"/>
	<Relationship Id="rId2645" Type="http://schemas.openxmlformats.org/officeDocument/2006/relationships/hyperlink" Target="https://login.consultant.ru/link/?req=doc&amp;base=RZB&amp;n=421797&amp;dst=100026" TargetMode = "External"/>
	<Relationship Id="rId2646" Type="http://schemas.openxmlformats.org/officeDocument/2006/relationships/hyperlink" Target="https://login.consultant.ru/link/?req=doc&amp;base=RZB&amp;n=93980&amp;dst=100003" TargetMode = "External"/>
	<Relationship Id="rId2647" Type="http://schemas.openxmlformats.org/officeDocument/2006/relationships/hyperlink" Target="https://login.consultant.ru/link/?req=doc&amp;base=RZB&amp;n=446110&amp;dst=100024" TargetMode = "External"/>
	<Relationship Id="rId2648" Type="http://schemas.openxmlformats.org/officeDocument/2006/relationships/hyperlink" Target="https://login.consultant.ru/link/?req=doc&amp;base=RZB&amp;n=447521&amp;dst=100015" TargetMode = "External"/>
	<Relationship Id="rId2649" Type="http://schemas.openxmlformats.org/officeDocument/2006/relationships/hyperlink" Target="https://login.consultant.ru/link/?req=doc&amp;base=RZB&amp;n=421797&amp;dst=100032" TargetMode = "External"/>
	<Relationship Id="rId2650" Type="http://schemas.openxmlformats.org/officeDocument/2006/relationships/hyperlink" Target="https://login.consultant.ru/link/?req=doc&amp;base=RZB&amp;n=93980&amp;dst=100003" TargetMode = "External"/>
	<Relationship Id="rId2651" Type="http://schemas.openxmlformats.org/officeDocument/2006/relationships/hyperlink" Target="https://login.consultant.ru/link/?req=doc&amp;base=RZB&amp;n=447521&amp;dst=100015" TargetMode = "External"/>
	<Relationship Id="rId2652" Type="http://schemas.openxmlformats.org/officeDocument/2006/relationships/hyperlink" Target="https://login.consultant.ru/link/?req=doc&amp;base=RZB&amp;n=137651&amp;dst=100013" TargetMode = "External"/>
	<Relationship Id="rId2653" Type="http://schemas.openxmlformats.org/officeDocument/2006/relationships/hyperlink" Target="https://login.consultant.ru/link/?req=doc&amp;base=RZB&amp;n=421797&amp;dst=100038" TargetMode = "External"/>
	<Relationship Id="rId2654" Type="http://schemas.openxmlformats.org/officeDocument/2006/relationships/hyperlink" Target="https://login.consultant.ru/link/?req=doc&amp;base=RZB&amp;n=421797&amp;dst=100039" TargetMode = "External"/>
	<Relationship Id="rId2655" Type="http://schemas.openxmlformats.org/officeDocument/2006/relationships/hyperlink" Target="https://login.consultant.ru/link/?req=doc&amp;base=RZB&amp;n=421027&amp;dst=100138" TargetMode = "External"/>
	<Relationship Id="rId2656" Type="http://schemas.openxmlformats.org/officeDocument/2006/relationships/hyperlink" Target="https://login.consultant.ru/link/?req=doc&amp;base=RZB&amp;n=48574&amp;dst=100022" TargetMode = "External"/>
	<Relationship Id="rId2657" Type="http://schemas.openxmlformats.org/officeDocument/2006/relationships/hyperlink" Target="https://login.consultant.ru/link/?req=doc&amp;base=RZB&amp;n=122882&amp;dst=100251" TargetMode = "External"/>
	<Relationship Id="rId2658" Type="http://schemas.openxmlformats.org/officeDocument/2006/relationships/hyperlink" Target="https://login.consultant.ru/link/?req=doc&amp;base=RZB&amp;n=2875" TargetMode = "External"/>
	<Relationship Id="rId2659" Type="http://schemas.openxmlformats.org/officeDocument/2006/relationships/hyperlink" Target="https://login.consultant.ru/link/?req=doc&amp;base=RZB&amp;n=122882&amp;dst=100252" TargetMode = "External"/>
	<Relationship Id="rId2660" Type="http://schemas.openxmlformats.org/officeDocument/2006/relationships/hyperlink" Target="https://login.consultant.ru/link/?req=doc&amp;base=RZB&amp;n=122882&amp;dst=100253" TargetMode = "External"/>
	<Relationship Id="rId2661" Type="http://schemas.openxmlformats.org/officeDocument/2006/relationships/hyperlink" Target="https://login.consultant.ru/link/?req=doc&amp;base=RZB&amp;n=140578&amp;dst=100067" TargetMode = "External"/>
	<Relationship Id="rId2662" Type="http://schemas.openxmlformats.org/officeDocument/2006/relationships/hyperlink" Target="https://login.consultant.ru/link/?req=doc&amp;base=RZB&amp;n=399841&amp;dst=100018" TargetMode = "External"/>
	<Relationship Id="rId2663" Type="http://schemas.openxmlformats.org/officeDocument/2006/relationships/hyperlink" Target="https://login.consultant.ru/link/?req=doc&amp;base=RZB&amp;n=436876&amp;dst=100141" TargetMode = "External"/>
	<Relationship Id="rId2664" Type="http://schemas.openxmlformats.org/officeDocument/2006/relationships/hyperlink" Target="https://login.consultant.ru/link/?req=doc&amp;base=RZB&amp;n=140578&amp;dst=100068" TargetMode = "External"/>
	<Relationship Id="rId2665" Type="http://schemas.openxmlformats.org/officeDocument/2006/relationships/hyperlink" Target="https://login.consultant.ru/link/?req=doc&amp;base=RZB&amp;n=122992&amp;dst=100839" TargetMode = "External"/>
	<Relationship Id="rId2666" Type="http://schemas.openxmlformats.org/officeDocument/2006/relationships/hyperlink" Target="https://login.consultant.ru/link/?req=doc&amp;base=RZB&amp;n=117088&amp;dst=100020" TargetMode = "External"/>
	<Relationship Id="rId2667" Type="http://schemas.openxmlformats.org/officeDocument/2006/relationships/hyperlink" Target="https://login.consultant.ru/link/?req=doc&amp;base=RZB&amp;n=200920&amp;dst=100760" TargetMode = "External"/>
	<Relationship Id="rId2668" Type="http://schemas.openxmlformats.org/officeDocument/2006/relationships/hyperlink" Target="https://login.consultant.ru/link/?req=doc&amp;base=RZB&amp;n=158406&amp;dst=100010" TargetMode = "External"/>
	<Relationship Id="rId2669" Type="http://schemas.openxmlformats.org/officeDocument/2006/relationships/hyperlink" Target="https://login.consultant.ru/link/?req=doc&amp;base=RZB&amp;n=164858&amp;dst=100013" TargetMode = "External"/>
	<Relationship Id="rId2670" Type="http://schemas.openxmlformats.org/officeDocument/2006/relationships/hyperlink" Target="https://login.consultant.ru/link/?req=doc&amp;base=RZB&amp;n=200920&amp;dst=100761" TargetMode = "External"/>
	<Relationship Id="rId2671" Type="http://schemas.openxmlformats.org/officeDocument/2006/relationships/hyperlink" Target="https://login.consultant.ru/link/?req=doc&amp;base=RZB&amp;n=156577&amp;dst=100009" TargetMode = "External"/>
	<Relationship Id="rId2672" Type="http://schemas.openxmlformats.org/officeDocument/2006/relationships/hyperlink" Target="https://login.consultant.ru/link/?req=doc&amp;base=RZB&amp;n=399841&amp;dst=100117" TargetMode = "External"/>
	<Relationship Id="rId2673" Type="http://schemas.openxmlformats.org/officeDocument/2006/relationships/hyperlink" Target="https://login.consultant.ru/link/?req=doc&amp;base=RZB&amp;n=465969&amp;dst=9186" TargetMode = "External"/>
	<Relationship Id="rId2674" Type="http://schemas.openxmlformats.org/officeDocument/2006/relationships/hyperlink" Target="https://login.consultant.ru/link/?req=doc&amp;base=RZB&amp;n=370090&amp;dst=100011" TargetMode = "External"/>
	<Relationship Id="rId2675" Type="http://schemas.openxmlformats.org/officeDocument/2006/relationships/hyperlink" Target="https://login.consultant.ru/link/?req=doc&amp;base=RZB&amp;n=165925&amp;dst=100009" TargetMode = "External"/>
	<Relationship Id="rId2676" Type="http://schemas.openxmlformats.org/officeDocument/2006/relationships/hyperlink" Target="https://login.consultant.ru/link/?req=doc&amp;base=RZB&amp;n=370090&amp;dst=100012" TargetMode = "External"/>
	<Relationship Id="rId2677" Type="http://schemas.openxmlformats.org/officeDocument/2006/relationships/hyperlink" Target="https://login.consultant.ru/link/?req=doc&amp;base=RZB&amp;n=165925&amp;dst=100011" TargetMode = "External"/>
	<Relationship Id="rId2678" Type="http://schemas.openxmlformats.org/officeDocument/2006/relationships/hyperlink" Target="https://login.consultant.ru/link/?req=doc&amp;base=RZB&amp;n=370090&amp;dst=100013" TargetMode = "External"/>
	<Relationship Id="rId2679" Type="http://schemas.openxmlformats.org/officeDocument/2006/relationships/hyperlink" Target="https://login.consultant.ru/link/?req=doc&amp;base=RZB&amp;n=465449&amp;dst=100014" TargetMode = "External"/>
	<Relationship Id="rId2680" Type="http://schemas.openxmlformats.org/officeDocument/2006/relationships/hyperlink" Target="https://login.consultant.ru/link/?req=doc&amp;base=RZB&amp;n=442341&amp;dst=100015" TargetMode = "External"/>
	<Relationship Id="rId2681" Type="http://schemas.openxmlformats.org/officeDocument/2006/relationships/hyperlink" Target="https://login.consultant.ru/link/?req=doc&amp;base=RZB&amp;n=465449&amp;dst=100015" TargetMode = "External"/>
	<Relationship Id="rId2682" Type="http://schemas.openxmlformats.org/officeDocument/2006/relationships/hyperlink" Target="https://login.consultant.ru/link/?req=doc&amp;base=RZB&amp;n=465449&amp;dst=100016" TargetMode = "External"/>
	<Relationship Id="rId2683" Type="http://schemas.openxmlformats.org/officeDocument/2006/relationships/hyperlink" Target="https://login.consultant.ru/link/?req=doc&amp;base=RZB&amp;n=421797&amp;dst=100041" TargetMode = "External"/>
	<Relationship Id="rId2684" Type="http://schemas.openxmlformats.org/officeDocument/2006/relationships/hyperlink" Target="https://login.consultant.ru/link/?req=doc&amp;base=RZB&amp;n=446110&amp;dst=100025" TargetMode = "External"/>
	<Relationship Id="rId2685" Type="http://schemas.openxmlformats.org/officeDocument/2006/relationships/hyperlink" Target="https://login.consultant.ru/link/?req=doc&amp;base=RZB&amp;n=446110&amp;dst=100026" TargetMode = "External"/>
	<Relationship Id="rId2686" Type="http://schemas.openxmlformats.org/officeDocument/2006/relationships/hyperlink" Target="https://login.consultant.ru/link/?req=doc&amp;base=RZB&amp;n=436121&amp;dst=100012" TargetMode = "External"/>
	<Relationship Id="rId2687" Type="http://schemas.openxmlformats.org/officeDocument/2006/relationships/hyperlink" Target="https://login.consultant.ru/link/?req=doc&amp;base=RZB&amp;n=436121&amp;dst=100025" TargetMode = "External"/>
	<Relationship Id="rId2688" Type="http://schemas.openxmlformats.org/officeDocument/2006/relationships/hyperlink" Target="https://login.consultant.ru/link/?req=doc&amp;base=RZB&amp;n=436121&amp;dst=100029" TargetMode = "External"/>
	<Relationship Id="rId2689" Type="http://schemas.openxmlformats.org/officeDocument/2006/relationships/hyperlink" Target="https://login.consultant.ru/link/?req=doc&amp;base=RZB&amp;n=314664&amp;dst=100008" TargetMode = "External"/>
	<Relationship Id="rId2690" Type="http://schemas.openxmlformats.org/officeDocument/2006/relationships/hyperlink" Target="https://login.consultant.ru/link/?req=doc&amp;base=RZB&amp;n=399841&amp;dst=100080" TargetMode = "External"/>
	<Relationship Id="rId2691" Type="http://schemas.openxmlformats.org/officeDocument/2006/relationships/hyperlink" Target="https://login.consultant.ru/link/?req=doc&amp;base=RZB&amp;n=465969&amp;dst=8418" TargetMode = "External"/>
	<Relationship Id="rId2692" Type="http://schemas.openxmlformats.org/officeDocument/2006/relationships/hyperlink" Target="https://login.consultant.ru/link/?req=doc&amp;base=RZB&amp;n=399841&amp;dst=100034" TargetMode = "External"/>
	<Relationship Id="rId2693" Type="http://schemas.openxmlformats.org/officeDocument/2006/relationships/hyperlink" Target="https://login.consultant.ru/link/?req=doc&amp;base=RZB&amp;n=140578&amp;dst=100070" TargetMode = "External"/>
	<Relationship Id="rId2694" Type="http://schemas.openxmlformats.org/officeDocument/2006/relationships/hyperlink" Target="https://login.consultant.ru/link/?req=doc&amp;base=RZB&amp;n=399841&amp;dst=100089" TargetMode = "External"/>
	<Relationship Id="rId2695" Type="http://schemas.openxmlformats.org/officeDocument/2006/relationships/hyperlink" Target="https://login.consultant.ru/link/?req=doc&amp;base=RZB&amp;n=399841&amp;dst=100044" TargetMode = "External"/>
	<Relationship Id="rId2696" Type="http://schemas.openxmlformats.org/officeDocument/2006/relationships/hyperlink" Target="https://login.consultant.ru/link/?req=doc&amp;base=RZB&amp;n=399841&amp;dst=100039" TargetMode = "External"/>
	<Relationship Id="rId2697" Type="http://schemas.openxmlformats.org/officeDocument/2006/relationships/hyperlink" Target="https://login.consultant.ru/link/?req=doc&amp;base=RZB&amp;n=205457&amp;dst=100063" TargetMode = "External"/>
	<Relationship Id="rId2698" Type="http://schemas.openxmlformats.org/officeDocument/2006/relationships/hyperlink" Target="https://login.consultant.ru/link/?req=doc&amp;base=RZB&amp;n=201087&amp;dst=100067" TargetMode = "External"/>
	<Relationship Id="rId2699" Type="http://schemas.openxmlformats.org/officeDocument/2006/relationships/hyperlink" Target="https://login.consultant.ru/link/?req=doc&amp;base=RZB&amp;n=399841&amp;dst=100090" TargetMode = "External"/>
	<Relationship Id="rId2700" Type="http://schemas.openxmlformats.org/officeDocument/2006/relationships/hyperlink" Target="https://login.consultant.ru/link/?req=doc&amp;base=RZB&amp;n=201087&amp;dst=100069" TargetMode = "External"/>
	<Relationship Id="rId2701" Type="http://schemas.openxmlformats.org/officeDocument/2006/relationships/hyperlink" Target="https://login.consultant.ru/link/?req=doc&amp;base=RZB&amp;n=201257&amp;dst=100064" TargetMode = "External"/>
	<Relationship Id="rId2702" Type="http://schemas.openxmlformats.org/officeDocument/2006/relationships/hyperlink" Target="https://login.consultant.ru/link/?req=doc&amp;base=RZB&amp;n=399841&amp;dst=100046" TargetMode = "External"/>
	<Relationship Id="rId2703" Type="http://schemas.openxmlformats.org/officeDocument/2006/relationships/hyperlink" Target="https://login.consultant.ru/link/?req=doc&amp;base=RZB&amp;n=201087&amp;dst=100071" TargetMode = "External"/>
	<Relationship Id="rId2704" Type="http://schemas.openxmlformats.org/officeDocument/2006/relationships/hyperlink" Target="https://login.consultant.ru/link/?req=doc&amp;base=RZB&amp;n=399841&amp;dst=100034" TargetMode = "External"/>
	<Relationship Id="rId2705" Type="http://schemas.openxmlformats.org/officeDocument/2006/relationships/hyperlink" Target="https://login.consultant.ru/link/?req=doc&amp;base=RZB&amp;n=201257&amp;dst=100068" TargetMode = "External"/>
	<Relationship Id="rId2706" Type="http://schemas.openxmlformats.org/officeDocument/2006/relationships/hyperlink" Target="https://login.consultant.ru/link/?req=doc&amp;base=RZB&amp;n=201087&amp;dst=100073" TargetMode = "External"/>
	<Relationship Id="rId2707" Type="http://schemas.openxmlformats.org/officeDocument/2006/relationships/hyperlink" Target="https://login.consultant.ru/link/?req=doc&amp;base=RZB&amp;n=399841&amp;dst=100057" TargetMode = "External"/>
	<Relationship Id="rId2708" Type="http://schemas.openxmlformats.org/officeDocument/2006/relationships/hyperlink" Target="https://login.consultant.ru/link/?req=doc&amp;base=RZB&amp;n=201087&amp;dst=100075" TargetMode = "External"/>
	<Relationship Id="rId2709" Type="http://schemas.openxmlformats.org/officeDocument/2006/relationships/hyperlink" Target="https://login.consultant.ru/link/?req=doc&amp;base=RZB&amp;n=205457&amp;dst=100064" TargetMode = "External"/>
	<Relationship Id="rId2710" Type="http://schemas.openxmlformats.org/officeDocument/2006/relationships/hyperlink" Target="https://login.consultant.ru/link/?req=doc&amp;base=RZB&amp;n=140578&amp;dst=100078" TargetMode = "External"/>
	<Relationship Id="rId2711" Type="http://schemas.openxmlformats.org/officeDocument/2006/relationships/hyperlink" Target="https://login.consultant.ru/link/?req=doc&amp;base=RZB&amp;n=399841&amp;dst=100053" TargetMode = "External"/>
	<Relationship Id="rId2712" Type="http://schemas.openxmlformats.org/officeDocument/2006/relationships/hyperlink" Target="https://login.consultant.ru/link/?req=doc&amp;base=RZB&amp;n=436876&amp;dst=100141" TargetMode = "External"/>
	<Relationship Id="rId2713" Type="http://schemas.openxmlformats.org/officeDocument/2006/relationships/hyperlink" Target="https://login.consultant.ru/link/?req=doc&amp;base=RZB&amp;n=451847&amp;dst=28" TargetMode = "External"/>
	<Relationship Id="rId2714" Type="http://schemas.openxmlformats.org/officeDocument/2006/relationships/hyperlink" Target="https://login.consultant.ru/link/?req=doc&amp;base=RZB&amp;n=153916&amp;dst=100056" TargetMode = "External"/>
	<Relationship Id="rId2715" Type="http://schemas.openxmlformats.org/officeDocument/2006/relationships/hyperlink" Target="https://login.consultant.ru/link/?req=doc&amp;base=RZB&amp;n=201087&amp;dst=100078" TargetMode = "External"/>
	<Relationship Id="rId2716" Type="http://schemas.openxmlformats.org/officeDocument/2006/relationships/hyperlink" Target="https://login.consultant.ru/link/?req=doc&amp;base=RZB&amp;n=399841&amp;dst=100090" TargetMode = "External"/>
	<Relationship Id="rId2717" Type="http://schemas.openxmlformats.org/officeDocument/2006/relationships/hyperlink" Target="https://login.consultant.ru/link/?req=doc&amp;base=RZB&amp;n=201087&amp;dst=100080" TargetMode = "External"/>
	<Relationship Id="rId2718" Type="http://schemas.openxmlformats.org/officeDocument/2006/relationships/hyperlink" Target="https://login.consultant.ru/link/?req=doc&amp;base=RZB&amp;n=201257&amp;dst=100072" TargetMode = "External"/>
	<Relationship Id="rId2719" Type="http://schemas.openxmlformats.org/officeDocument/2006/relationships/hyperlink" Target="https://login.consultant.ru/link/?req=doc&amp;base=RZB&amp;n=399841&amp;dst=100054" TargetMode = "External"/>
	<Relationship Id="rId2720" Type="http://schemas.openxmlformats.org/officeDocument/2006/relationships/hyperlink" Target="https://login.consultant.ru/link/?req=doc&amp;base=RZB&amp;n=153916&amp;dst=100057" TargetMode = "External"/>
	<Relationship Id="rId2721" Type="http://schemas.openxmlformats.org/officeDocument/2006/relationships/hyperlink" Target="https://login.consultant.ru/link/?req=doc&amp;base=RZB&amp;n=201087&amp;dst=100082" TargetMode = "External"/>
	<Relationship Id="rId2722" Type="http://schemas.openxmlformats.org/officeDocument/2006/relationships/hyperlink" Target="https://login.consultant.ru/link/?req=doc&amp;base=RZB&amp;n=201087&amp;dst=100084" TargetMode = "External"/>
	<Relationship Id="rId2723" Type="http://schemas.openxmlformats.org/officeDocument/2006/relationships/hyperlink" Target="https://login.consultant.ru/link/?req=doc&amp;base=RZB&amp;n=201257&amp;dst=100075" TargetMode = "External"/>
	<Relationship Id="rId2724" Type="http://schemas.openxmlformats.org/officeDocument/2006/relationships/hyperlink" Target="https://login.consultant.ru/link/?req=doc&amp;base=RZB&amp;n=399841&amp;dst=100057" TargetMode = "External"/>
	<Relationship Id="rId2725" Type="http://schemas.openxmlformats.org/officeDocument/2006/relationships/hyperlink" Target="https://login.consultant.ru/link/?req=doc&amp;base=RZB&amp;n=201087&amp;dst=100086" TargetMode = "External"/>
	<Relationship Id="rId2726" Type="http://schemas.openxmlformats.org/officeDocument/2006/relationships/hyperlink" Target="https://login.consultant.ru/link/?req=doc&amp;base=RZB&amp;n=164858&amp;dst=100018" TargetMode = "External"/>
	<Relationship Id="rId2727" Type="http://schemas.openxmlformats.org/officeDocument/2006/relationships/hyperlink" Target="https://login.consultant.ru/link/?req=doc&amp;base=RZB&amp;n=399841&amp;dst=100100" TargetMode = "External"/>
	<Relationship Id="rId2728" Type="http://schemas.openxmlformats.org/officeDocument/2006/relationships/hyperlink" Target="https://login.consultant.ru/link/?req=doc&amp;base=RZB&amp;n=399841&amp;dst=100037" TargetMode = "External"/>
	<Relationship Id="rId2729" Type="http://schemas.openxmlformats.org/officeDocument/2006/relationships/hyperlink" Target="https://login.consultant.ru/link/?req=doc&amp;base=RZB&amp;n=436876&amp;dst=100137" TargetMode = "External"/>
	<Relationship Id="rId2730" Type="http://schemas.openxmlformats.org/officeDocument/2006/relationships/hyperlink" Target="https://login.consultant.ru/link/?req=doc&amp;base=RZB&amp;n=201087&amp;dst=100088" TargetMode = "External"/>
	<Relationship Id="rId2731" Type="http://schemas.openxmlformats.org/officeDocument/2006/relationships/hyperlink" Target="https://login.consultant.ru/link/?req=doc&amp;base=RZB&amp;n=201087&amp;dst=100090" TargetMode = "External"/>
	<Relationship Id="rId2732" Type="http://schemas.openxmlformats.org/officeDocument/2006/relationships/hyperlink" Target="https://login.consultant.ru/link/?req=doc&amp;base=RZB&amp;n=201087&amp;dst=100092" TargetMode = "External"/>
	<Relationship Id="rId2733" Type="http://schemas.openxmlformats.org/officeDocument/2006/relationships/hyperlink" Target="https://login.consultant.ru/link/?req=doc&amp;base=RZB&amp;n=421797&amp;dst=100053" TargetMode = "External"/>
	<Relationship Id="rId2734" Type="http://schemas.openxmlformats.org/officeDocument/2006/relationships/hyperlink" Target="https://login.consultant.ru/link/?req=doc&amp;base=LAW&amp;n=449556&amp;dst=12" TargetMode = "External"/>
	<Relationship Id="rId2735" Type="http://schemas.openxmlformats.org/officeDocument/2006/relationships/hyperlink" Target="https://login.consultant.ru/link/?req=doc&amp;base=RZB&amp;n=465969&amp;dst=6119" TargetMode = "External"/>
	<Relationship Id="rId2736" Type="http://schemas.openxmlformats.org/officeDocument/2006/relationships/hyperlink" Target="https://login.consultant.ru/link/?req=doc&amp;base=RZB&amp;n=465969&amp;dst=6119" TargetMode = "External"/>
	<Relationship Id="rId2737" Type="http://schemas.openxmlformats.org/officeDocument/2006/relationships/hyperlink" Target="https://login.consultant.ru/link/?req=doc&amp;base=RZB&amp;n=93980&amp;dst=100003" TargetMode = "External"/>
	<Relationship Id="rId2738" Type="http://schemas.openxmlformats.org/officeDocument/2006/relationships/hyperlink" Target="https://login.consultant.ru/link/?req=doc&amp;base=RZB&amp;n=137651&amp;dst=100015" TargetMode = "External"/>
	<Relationship Id="rId2739" Type="http://schemas.openxmlformats.org/officeDocument/2006/relationships/hyperlink" Target="https://login.consultant.ru/link/?req=doc&amp;base=RZB&amp;n=45566&amp;dst=100058" TargetMode = "External"/>
	<Relationship Id="rId2740" Type="http://schemas.openxmlformats.org/officeDocument/2006/relationships/hyperlink" Target="https://login.consultant.ru/link/?req=doc&amp;base=RZB&amp;n=137651&amp;dst=100016" TargetMode = "External"/>
	<Relationship Id="rId2741" Type="http://schemas.openxmlformats.org/officeDocument/2006/relationships/hyperlink" Target="https://login.consultant.ru/link/?req=doc&amp;base=RZB&amp;n=93980&amp;dst=100003" TargetMode = "External"/>
	<Relationship Id="rId2742" Type="http://schemas.openxmlformats.org/officeDocument/2006/relationships/hyperlink" Target="https://login.consultant.ru/link/?req=doc&amp;base=RZB&amp;n=421797&amp;dst=100059" TargetMode = "External"/>
	<Relationship Id="rId2743" Type="http://schemas.openxmlformats.org/officeDocument/2006/relationships/hyperlink" Target="https://login.consultant.ru/link/?req=doc&amp;base=RZB&amp;n=93980&amp;dst=100003" TargetMode = "External"/>
	<Relationship Id="rId2744" Type="http://schemas.openxmlformats.org/officeDocument/2006/relationships/hyperlink" Target="https://login.consultant.ru/link/?req=doc&amp;base=RZB&amp;n=442380&amp;dst=100029" TargetMode = "External"/>
	<Relationship Id="rId2745" Type="http://schemas.openxmlformats.org/officeDocument/2006/relationships/hyperlink" Target="https://login.consultant.ru/link/?req=doc&amp;base=RZB&amp;n=93980&amp;dst=100003" TargetMode = "External"/>
	<Relationship Id="rId2746" Type="http://schemas.openxmlformats.org/officeDocument/2006/relationships/hyperlink" Target="https://login.consultant.ru/link/?req=doc&amp;base=RZB&amp;n=388915&amp;dst=100008" TargetMode = "External"/>
	<Relationship Id="rId2747" Type="http://schemas.openxmlformats.org/officeDocument/2006/relationships/hyperlink" Target="https://login.consultant.ru/link/?req=doc&amp;base=RZB&amp;n=449608&amp;dst=10" TargetMode = "External"/>
	<Relationship Id="rId2748" Type="http://schemas.openxmlformats.org/officeDocument/2006/relationships/hyperlink" Target="https://login.consultant.ru/link/?req=doc&amp;base=RZB&amp;n=465969&amp;dst=9645" TargetMode = "External"/>
	<Relationship Id="rId2749" Type="http://schemas.openxmlformats.org/officeDocument/2006/relationships/hyperlink" Target="https://login.consultant.ru/link/?req=doc&amp;base=RZB&amp;n=421797&amp;dst=100070" TargetMode = "External"/>
	<Relationship Id="rId2750" Type="http://schemas.openxmlformats.org/officeDocument/2006/relationships/hyperlink" Target="https://login.consultant.ru/link/?req=doc&amp;base=RZB&amp;n=453881&amp;dst=100010" TargetMode = "External"/>
	<Relationship Id="rId2751" Type="http://schemas.openxmlformats.org/officeDocument/2006/relationships/hyperlink" Target="https://login.consultant.ru/link/?req=doc&amp;base=RZB&amp;n=421797&amp;dst=100072" TargetMode = "External"/>
	<Relationship Id="rId2752" Type="http://schemas.openxmlformats.org/officeDocument/2006/relationships/hyperlink" Target="https://login.consultant.ru/link/?req=doc&amp;base=RZB&amp;n=421797&amp;dst=100074" TargetMode = "External"/>
	<Relationship Id="rId2753" Type="http://schemas.openxmlformats.org/officeDocument/2006/relationships/hyperlink" Target="https://login.consultant.ru/link/?req=doc&amp;base=RZB&amp;n=410887&amp;dst=100029" TargetMode = "External"/>
	<Relationship Id="rId2754" Type="http://schemas.openxmlformats.org/officeDocument/2006/relationships/hyperlink" Target="https://login.consultant.ru/link/?req=doc&amp;base=RZB&amp;n=465969&amp;dst=9786" TargetMode = "External"/>
	<Relationship Id="rId2755" Type="http://schemas.openxmlformats.org/officeDocument/2006/relationships/hyperlink" Target="https://login.consultant.ru/link/?req=doc&amp;base=RZB&amp;n=446110&amp;dst=100039" TargetMode = "External"/>
	<Relationship Id="rId2756" Type="http://schemas.openxmlformats.org/officeDocument/2006/relationships/hyperlink" Target="https://login.consultant.ru/link/?req=doc&amp;base=RZB&amp;n=465449&amp;dst=100017" TargetMode = "External"/>
	<Relationship Id="rId2757" Type="http://schemas.openxmlformats.org/officeDocument/2006/relationships/hyperlink" Target="https://login.consultant.ru/link/?req=doc&amp;base=RZB&amp;n=355123&amp;dst=100033" TargetMode = "External"/>
	<Relationship Id="rId2758" Type="http://schemas.openxmlformats.org/officeDocument/2006/relationships/hyperlink" Target="https://login.consultant.ru/link/?req=doc&amp;base=RZB&amp;n=355123&amp;dst=100036" TargetMode = "External"/>
	<Relationship Id="rId2759" Type="http://schemas.openxmlformats.org/officeDocument/2006/relationships/hyperlink" Target="https://login.consultant.ru/link/?req=doc&amp;base=RZB&amp;n=355123&amp;dst=100037" TargetMode = "External"/>
	<Relationship Id="rId2760" Type="http://schemas.openxmlformats.org/officeDocument/2006/relationships/hyperlink" Target="https://login.consultant.ru/link/?req=doc&amp;base=RZB&amp;n=355123&amp;dst=100044" TargetMode = "External"/>
	<Relationship Id="rId2761" Type="http://schemas.openxmlformats.org/officeDocument/2006/relationships/hyperlink" Target="https://login.consultant.ru/link/?req=doc&amp;base=RZB&amp;n=355123&amp;dst=100045" TargetMode = "External"/>
	<Relationship Id="rId2762" Type="http://schemas.openxmlformats.org/officeDocument/2006/relationships/hyperlink" Target="https://login.consultant.ru/link/?req=doc&amp;base=RZB&amp;n=122992&amp;dst=100858" TargetMode = "External"/>
	<Relationship Id="rId2763" Type="http://schemas.openxmlformats.org/officeDocument/2006/relationships/hyperlink" Target="https://login.consultant.ru/link/?req=doc&amp;base=RZB&amp;n=200920&amp;dst=100776" TargetMode = "External"/>
	<Relationship Id="rId2764" Type="http://schemas.openxmlformats.org/officeDocument/2006/relationships/hyperlink" Target="https://login.consultant.ru/link/?req=doc&amp;base=RZB&amp;n=122992&amp;dst=100859" TargetMode = "External"/>
	<Relationship Id="rId2765" Type="http://schemas.openxmlformats.org/officeDocument/2006/relationships/hyperlink" Target="https://login.consultant.ru/link/?req=doc&amp;base=RZB&amp;n=200920&amp;dst=100777" TargetMode = "External"/>
	<Relationship Id="rId2766" Type="http://schemas.openxmlformats.org/officeDocument/2006/relationships/hyperlink" Target="https://login.consultant.ru/link/?req=doc&amp;base=RZB&amp;n=355123&amp;dst=100011" TargetMode = "External"/>
	<Relationship Id="rId2767" Type="http://schemas.openxmlformats.org/officeDocument/2006/relationships/hyperlink" Target="https://login.consultant.ru/link/?req=doc&amp;base=RZB&amp;n=355123&amp;dst=100007" TargetMode = "External"/>
	<Relationship Id="rId2768" Type="http://schemas.openxmlformats.org/officeDocument/2006/relationships/hyperlink" Target="https://login.consultant.ru/link/?req=doc&amp;base=RZB&amp;n=355123&amp;dst=100008" TargetMode = "External"/>
	<Relationship Id="rId2769" Type="http://schemas.openxmlformats.org/officeDocument/2006/relationships/hyperlink" Target="https://login.consultant.ru/link/?req=doc&amp;base=RZB&amp;n=355123&amp;dst=100010" TargetMode = "External"/>
	<Relationship Id="rId2770" Type="http://schemas.openxmlformats.org/officeDocument/2006/relationships/hyperlink" Target="https://login.consultant.ru/link/?req=doc&amp;base=RZB&amp;n=377636&amp;dst=100011" TargetMode = "External"/>
	<Relationship Id="rId2771" Type="http://schemas.openxmlformats.org/officeDocument/2006/relationships/hyperlink" Target="https://login.consultant.ru/link/?req=doc&amp;base=RZB&amp;n=2875" TargetMode = "External"/>
	<Relationship Id="rId2772" Type="http://schemas.openxmlformats.org/officeDocument/2006/relationships/hyperlink" Target="https://login.consultant.ru/link/?req=doc&amp;base=RZB&amp;n=162588&amp;dst=100010" TargetMode = "External"/>
	<Relationship Id="rId2773" Type="http://schemas.openxmlformats.org/officeDocument/2006/relationships/hyperlink" Target="https://login.consultant.ru/link/?req=doc&amp;base=RZB&amp;n=163950&amp;dst=100029" TargetMode = "External"/>
	<Relationship Id="rId2774" Type="http://schemas.openxmlformats.org/officeDocument/2006/relationships/hyperlink" Target="https://login.consultant.ru/link/?req=doc&amp;base=RZB&amp;n=122992&amp;dst=100860" TargetMode = "External"/>
	<Relationship Id="rId2775" Type="http://schemas.openxmlformats.org/officeDocument/2006/relationships/hyperlink" Target="https://login.consultant.ru/link/?req=doc&amp;base=RZB&amp;n=465808&amp;dst=3765" TargetMode = "External"/>
	<Relationship Id="rId2776" Type="http://schemas.openxmlformats.org/officeDocument/2006/relationships/hyperlink" Target="https://login.consultant.ru/link/?req=doc&amp;base=RZB&amp;n=111368&amp;dst=100195" TargetMode = "External"/>
	<Relationship Id="rId2777" Type="http://schemas.openxmlformats.org/officeDocument/2006/relationships/hyperlink" Target="https://login.consultant.ru/link/?req=doc&amp;base=RZB&amp;n=200920&amp;dst=100779" TargetMode = "External"/>
	<Relationship Id="rId2778" Type="http://schemas.openxmlformats.org/officeDocument/2006/relationships/hyperlink" Target="https://login.consultant.ru/link/?req=doc&amp;base=RZB&amp;n=200920&amp;dst=100780" TargetMode = "External"/>
	<Relationship Id="rId2779" Type="http://schemas.openxmlformats.org/officeDocument/2006/relationships/hyperlink" Target="https://login.consultant.ru/link/?req=doc&amp;base=RZB&amp;n=122992&amp;dst=100860" TargetMode = "External"/>
	<Relationship Id="rId2780" Type="http://schemas.openxmlformats.org/officeDocument/2006/relationships/hyperlink" Target="https://login.consultant.ru/link/?req=doc&amp;base=RZB&amp;n=111368&amp;dst=100196" TargetMode = "External"/>
	<Relationship Id="rId2781" Type="http://schemas.openxmlformats.org/officeDocument/2006/relationships/hyperlink" Target="https://login.consultant.ru/link/?req=doc&amp;base=RZB&amp;n=200920&amp;dst=100782" TargetMode = "External"/>
	<Relationship Id="rId2782" Type="http://schemas.openxmlformats.org/officeDocument/2006/relationships/hyperlink" Target="https://login.consultant.ru/link/?req=doc&amp;base=RZB&amp;n=200920&amp;dst=100783" TargetMode = "External"/>
	<Relationship Id="rId2783" Type="http://schemas.openxmlformats.org/officeDocument/2006/relationships/hyperlink" Target="https://login.consultant.ru/link/?req=doc&amp;base=RZB&amp;n=102108&amp;dst=100027" TargetMode = "External"/>
	<Relationship Id="rId2784" Type="http://schemas.openxmlformats.org/officeDocument/2006/relationships/hyperlink" Target="https://login.consultant.ru/link/?req=doc&amp;base=RZB&amp;n=200920&amp;dst=100785" TargetMode = "External"/>
	<Relationship Id="rId2785" Type="http://schemas.openxmlformats.org/officeDocument/2006/relationships/hyperlink" Target="https://login.consultant.ru/link/?req=doc&amp;base=RZB&amp;n=200920&amp;dst=100787" TargetMode = "External"/>
	<Relationship Id="rId2786" Type="http://schemas.openxmlformats.org/officeDocument/2006/relationships/hyperlink" Target="https://login.consultant.ru/link/?req=doc&amp;base=RZB&amp;n=286722&amp;dst=100019" TargetMode = "External"/>
	<Relationship Id="rId2787" Type="http://schemas.openxmlformats.org/officeDocument/2006/relationships/hyperlink" Target="https://login.consultant.ru/link/?req=doc&amp;base=RZB&amp;n=464158&amp;dst=100017" TargetMode = "External"/>
	<Relationship Id="rId2788" Type="http://schemas.openxmlformats.org/officeDocument/2006/relationships/hyperlink" Target="https://login.consultant.ru/link/?req=doc&amp;base=RZB&amp;n=427325&amp;dst=100023" TargetMode = "External"/>
	<Relationship Id="rId2789" Type="http://schemas.openxmlformats.org/officeDocument/2006/relationships/hyperlink" Target="https://login.consultant.ru/link/?req=doc&amp;base=RZB&amp;n=464158&amp;dst=100017" TargetMode = "External"/>
	<Relationship Id="rId2790" Type="http://schemas.openxmlformats.org/officeDocument/2006/relationships/hyperlink" Target="https://login.consultant.ru/link/?req=doc&amp;base=RZB&amp;n=465969&amp;dst=4734" TargetMode = "External"/>
	<Relationship Id="rId2791" Type="http://schemas.openxmlformats.org/officeDocument/2006/relationships/hyperlink" Target="https://login.consultant.ru/link/?req=doc&amp;base=RZB&amp;n=465969&amp;dst=4736" TargetMode = "External"/>
	<Relationship Id="rId2792" Type="http://schemas.openxmlformats.org/officeDocument/2006/relationships/hyperlink" Target="https://login.consultant.ru/link/?req=doc&amp;base=RZB&amp;n=465969&amp;dst=6524" TargetMode = "External"/>
	<Relationship Id="rId2793" Type="http://schemas.openxmlformats.org/officeDocument/2006/relationships/hyperlink" Target="https://login.consultant.ru/link/?req=doc&amp;base=RZB&amp;n=427325&amp;dst=100030" TargetMode = "External"/>
	<Relationship Id="rId2794" Type="http://schemas.openxmlformats.org/officeDocument/2006/relationships/hyperlink" Target="https://login.consultant.ru/link/?req=doc&amp;base=RZB&amp;n=465969&amp;dst=7262" TargetMode = "External"/>
	<Relationship Id="rId2795" Type="http://schemas.openxmlformats.org/officeDocument/2006/relationships/hyperlink" Target="https://login.consultant.ru/link/?req=doc&amp;base=RZB&amp;n=465969&amp;dst=7264" TargetMode = "External"/>
	<Relationship Id="rId2796" Type="http://schemas.openxmlformats.org/officeDocument/2006/relationships/hyperlink" Target="https://login.consultant.ru/link/?req=doc&amp;base=RZB&amp;n=464158&amp;dst=100017" TargetMode = "External"/>
	<Relationship Id="rId2797" Type="http://schemas.openxmlformats.org/officeDocument/2006/relationships/hyperlink" Target="https://login.consultant.ru/link/?req=doc&amp;base=RZB&amp;n=355123&amp;dst=100046" TargetMode = "External"/>
	<Relationship Id="rId2798" Type="http://schemas.openxmlformats.org/officeDocument/2006/relationships/hyperlink" Target="https://login.consultant.ru/link/?req=doc&amp;base=RZB&amp;n=122992&amp;dst=100877" TargetMode = "External"/>
	<Relationship Id="rId2799" Type="http://schemas.openxmlformats.org/officeDocument/2006/relationships/hyperlink" Target="https://login.consultant.ru/link/?req=doc&amp;base=RZB&amp;n=200920&amp;dst=100789" TargetMode = "External"/>
	<Relationship Id="rId2800" Type="http://schemas.openxmlformats.org/officeDocument/2006/relationships/hyperlink" Target="https://login.consultant.ru/link/?req=doc&amp;base=RZB&amp;n=122992&amp;dst=100878" TargetMode = "External"/>
	<Relationship Id="rId2801" Type="http://schemas.openxmlformats.org/officeDocument/2006/relationships/hyperlink" Target="https://login.consultant.ru/link/?req=doc&amp;base=RZB&amp;n=200920&amp;dst=100790" TargetMode = "External"/>
	<Relationship Id="rId2802" Type="http://schemas.openxmlformats.org/officeDocument/2006/relationships/hyperlink" Target="https://login.consultant.ru/link/?req=doc&amp;base=RZB&amp;n=355123&amp;dst=100053" TargetMode = "External"/>
	<Relationship Id="rId2803" Type="http://schemas.openxmlformats.org/officeDocument/2006/relationships/hyperlink" Target="https://login.consultant.ru/link/?req=doc&amp;base=RZB&amp;n=421859&amp;dst=100014" TargetMode = "External"/>
	<Relationship Id="rId2804" Type="http://schemas.openxmlformats.org/officeDocument/2006/relationships/hyperlink" Target="https://login.consultant.ru/link/?req=doc&amp;base=RZB&amp;n=421859&amp;dst=100023" TargetMode = "External"/>
	<Relationship Id="rId2805" Type="http://schemas.openxmlformats.org/officeDocument/2006/relationships/hyperlink" Target="https://login.consultant.ru/link/?req=doc&amp;base=RZB&amp;n=421859&amp;dst=100026" TargetMode = "External"/>
	<Relationship Id="rId2806" Type="http://schemas.openxmlformats.org/officeDocument/2006/relationships/hyperlink" Target="https://login.consultant.ru/link/?req=doc&amp;base=RZB&amp;n=421859&amp;dst=100028" TargetMode = "External"/>
	<Relationship Id="rId2807" Type="http://schemas.openxmlformats.org/officeDocument/2006/relationships/hyperlink" Target="https://login.consultant.ru/link/?req=doc&amp;base=RZB&amp;n=102845&amp;dst=100012" TargetMode = "External"/>
	<Relationship Id="rId2808" Type="http://schemas.openxmlformats.org/officeDocument/2006/relationships/hyperlink" Target="https://login.consultant.ru/link/?req=doc&amp;base=RZB&amp;n=200920&amp;dst=100792" TargetMode = "External"/>
	<Relationship Id="rId2809" Type="http://schemas.openxmlformats.org/officeDocument/2006/relationships/hyperlink" Target="https://login.consultant.ru/link/?req=doc&amp;base=RZB&amp;n=200920&amp;dst=100794" TargetMode = "External"/>
	<Relationship Id="rId2810" Type="http://schemas.openxmlformats.org/officeDocument/2006/relationships/hyperlink" Target="https://login.consultant.ru/link/?req=doc&amp;base=RZB&amp;n=122992&amp;dst=100880" TargetMode = "External"/>
	<Relationship Id="rId2811" Type="http://schemas.openxmlformats.org/officeDocument/2006/relationships/hyperlink" Target="https://login.consultant.ru/link/?req=doc&amp;base=RZB&amp;n=111368&amp;dst=100198" TargetMode = "External"/>
	<Relationship Id="rId2812" Type="http://schemas.openxmlformats.org/officeDocument/2006/relationships/hyperlink" Target="https://login.consultant.ru/link/?req=doc&amp;base=RZB&amp;n=200920&amp;dst=100797" TargetMode = "External"/>
	<Relationship Id="rId2813" Type="http://schemas.openxmlformats.org/officeDocument/2006/relationships/hyperlink" Target="https://login.consultant.ru/link/?req=doc&amp;base=RZB&amp;n=122992&amp;dst=100881" TargetMode = "External"/>
	<Relationship Id="rId2814" Type="http://schemas.openxmlformats.org/officeDocument/2006/relationships/hyperlink" Target="https://login.consultant.ru/link/?req=doc&amp;base=RZB&amp;n=200920&amp;dst=100798" TargetMode = "External"/>
	<Relationship Id="rId2815" Type="http://schemas.openxmlformats.org/officeDocument/2006/relationships/hyperlink" Target="https://login.consultant.ru/link/?req=doc&amp;base=RZB&amp;n=200920&amp;dst=100799" TargetMode = "External"/>
	<Relationship Id="rId2816" Type="http://schemas.openxmlformats.org/officeDocument/2006/relationships/hyperlink" Target="https://login.consultant.ru/link/?req=doc&amp;base=RZB&amp;n=162588&amp;dst=100011" TargetMode = "External"/>
	<Relationship Id="rId2817" Type="http://schemas.openxmlformats.org/officeDocument/2006/relationships/hyperlink" Target="https://login.consultant.ru/link/?req=doc&amp;base=RZB&amp;n=122992&amp;dst=100882" TargetMode = "External"/>
	<Relationship Id="rId2818" Type="http://schemas.openxmlformats.org/officeDocument/2006/relationships/hyperlink" Target="https://login.consultant.ru/link/?req=doc&amp;base=RZB&amp;n=200920&amp;dst=100801" TargetMode = "External"/>
	<Relationship Id="rId2819" Type="http://schemas.openxmlformats.org/officeDocument/2006/relationships/hyperlink" Target="https://login.consultant.ru/link/?req=doc&amp;base=RZB&amp;n=200920&amp;dst=100802" TargetMode = "External"/>
	<Relationship Id="rId2820" Type="http://schemas.openxmlformats.org/officeDocument/2006/relationships/hyperlink" Target="https://login.consultant.ru/link/?req=doc&amp;base=RZB&amp;n=200716&amp;dst=100074" TargetMode = "External"/>
	<Relationship Id="rId2821" Type="http://schemas.openxmlformats.org/officeDocument/2006/relationships/hyperlink" Target="https://login.consultant.ru/link/?req=doc&amp;base=RZB&amp;n=341481&amp;dst=100013" TargetMode = "External"/>
	<Relationship Id="rId2822" Type="http://schemas.openxmlformats.org/officeDocument/2006/relationships/hyperlink" Target="https://login.consultant.ru/link/?req=doc&amp;base=RZB&amp;n=341481&amp;dst=100028" TargetMode = "External"/>
	<Relationship Id="rId2823" Type="http://schemas.openxmlformats.org/officeDocument/2006/relationships/hyperlink" Target="https://login.consultant.ru/link/?req=doc&amp;base=RZB&amp;n=341481&amp;dst=100109" TargetMode = "External"/>
	<Relationship Id="rId2824" Type="http://schemas.openxmlformats.org/officeDocument/2006/relationships/hyperlink" Target="https://login.consultant.ru/link/?req=doc&amp;base=RZB&amp;n=341481&amp;dst=100019" TargetMode = "External"/>
	<Relationship Id="rId2825" Type="http://schemas.openxmlformats.org/officeDocument/2006/relationships/hyperlink" Target="https://login.consultant.ru/link/?req=doc&amp;base=RZB&amp;n=341481&amp;dst=100020" TargetMode = "External"/>
	<Relationship Id="rId2826" Type="http://schemas.openxmlformats.org/officeDocument/2006/relationships/hyperlink" Target="https://login.consultant.ru/link/?req=doc&amp;base=RZB&amp;n=341481&amp;dst=100022" TargetMode = "External"/>
	<Relationship Id="rId2827" Type="http://schemas.openxmlformats.org/officeDocument/2006/relationships/hyperlink" Target="https://login.consultant.ru/link/?req=doc&amp;base=RZB&amp;n=341481&amp;dst=100039" TargetMode = "External"/>
	<Relationship Id="rId2828" Type="http://schemas.openxmlformats.org/officeDocument/2006/relationships/hyperlink" Target="https://login.consultant.ru/link/?req=doc&amp;base=RZB&amp;n=341481&amp;dst=100043" TargetMode = "External"/>
	<Relationship Id="rId2829" Type="http://schemas.openxmlformats.org/officeDocument/2006/relationships/hyperlink" Target="https://login.consultant.ru/link/?req=doc&amp;base=RZB&amp;n=341481&amp;dst=100047" TargetMode = "External"/>
	<Relationship Id="rId2830" Type="http://schemas.openxmlformats.org/officeDocument/2006/relationships/hyperlink" Target="https://login.consultant.ru/link/?req=doc&amp;base=RZB&amp;n=200716&amp;dst=100093" TargetMode = "External"/>
	<Relationship Id="rId2831" Type="http://schemas.openxmlformats.org/officeDocument/2006/relationships/hyperlink" Target="https://login.consultant.ru/link/?req=doc&amp;base=RZB&amp;n=341481&amp;dst=100012" TargetMode = "External"/>
	<Relationship Id="rId2832" Type="http://schemas.openxmlformats.org/officeDocument/2006/relationships/hyperlink" Target="https://login.consultant.ru/link/?req=doc&amp;base=RZB&amp;n=341481&amp;dst=100013" TargetMode = "External"/>
	<Relationship Id="rId2833" Type="http://schemas.openxmlformats.org/officeDocument/2006/relationships/hyperlink" Target="https://login.consultant.ru/link/?req=doc&amp;base=RZB&amp;n=341481&amp;dst=100064" TargetMode = "External"/>
	<Relationship Id="rId2834" Type="http://schemas.openxmlformats.org/officeDocument/2006/relationships/hyperlink" Target="https://login.consultant.ru/link/?req=doc&amp;base=RZB&amp;n=341481&amp;dst=100153" TargetMode = "External"/>
	<Relationship Id="rId2835" Type="http://schemas.openxmlformats.org/officeDocument/2006/relationships/hyperlink" Target="https://login.consultant.ru/link/?req=doc&amp;base=RZB&amp;n=341481&amp;dst=100152" TargetMode = "External"/>
	<Relationship Id="rId2836" Type="http://schemas.openxmlformats.org/officeDocument/2006/relationships/hyperlink" Target="https://login.consultant.ru/link/?req=doc&amp;base=RZB&amp;n=200716&amp;dst=100108" TargetMode = "External"/>
	<Relationship Id="rId2837" Type="http://schemas.openxmlformats.org/officeDocument/2006/relationships/hyperlink" Target="https://login.consultant.ru/link/?req=doc&amp;base=RZB&amp;n=341481&amp;dst=100125" TargetMode = "External"/>
	<Relationship Id="rId2838" Type="http://schemas.openxmlformats.org/officeDocument/2006/relationships/hyperlink" Target="https://login.consultant.ru/link/?req=doc&amp;base=RZB&amp;n=341481&amp;dst=100153" TargetMode = "External"/>
	<Relationship Id="rId2839" Type="http://schemas.openxmlformats.org/officeDocument/2006/relationships/hyperlink" Target="https://login.consultant.ru/link/?req=doc&amp;base=RZB&amp;n=341481&amp;dst=100072" TargetMode = "External"/>
	<Relationship Id="rId2840" Type="http://schemas.openxmlformats.org/officeDocument/2006/relationships/hyperlink" Target="https://login.consultant.ru/link/?req=doc&amp;base=RZB&amp;n=200716&amp;dst=100123" TargetMode = "External"/>
	<Relationship Id="rId2841" Type="http://schemas.openxmlformats.org/officeDocument/2006/relationships/hyperlink" Target="https://login.consultant.ru/link/?req=doc&amp;base=RZB&amp;n=341481&amp;dst=100072" TargetMode = "External"/>
	<Relationship Id="rId2842" Type="http://schemas.openxmlformats.org/officeDocument/2006/relationships/hyperlink" Target="https://login.consultant.ru/link/?req=doc&amp;base=RZB&amp;n=341481&amp;dst=100089" TargetMode = "External"/>
	<Relationship Id="rId2843" Type="http://schemas.openxmlformats.org/officeDocument/2006/relationships/hyperlink" Target="https://login.consultant.ru/link/?req=doc&amp;base=RZB&amp;n=341481&amp;dst=100088" TargetMode = "External"/>
	<Relationship Id="rId2844" Type="http://schemas.openxmlformats.org/officeDocument/2006/relationships/hyperlink" Target="https://login.consultant.ru/link/?req=doc&amp;base=RZB&amp;n=76055&amp;dst=100010" TargetMode = "External"/>
	<Relationship Id="rId2845" Type="http://schemas.openxmlformats.org/officeDocument/2006/relationships/hyperlink" Target="https://login.consultant.ru/link/?req=doc&amp;base=RZB&amp;n=162588&amp;dst=100012" TargetMode = "External"/>
	<Relationship Id="rId2846" Type="http://schemas.openxmlformats.org/officeDocument/2006/relationships/hyperlink" Target="https://login.consultant.ru/link/?req=doc&amp;base=RZB&amp;n=200920&amp;dst=100807" TargetMode = "External"/>
	<Relationship Id="rId2847" Type="http://schemas.openxmlformats.org/officeDocument/2006/relationships/hyperlink" Target="https://login.consultant.ru/link/?req=doc&amp;base=RZB&amp;n=200920&amp;dst=100809" TargetMode = "External"/>
	<Relationship Id="rId2848" Type="http://schemas.openxmlformats.org/officeDocument/2006/relationships/hyperlink" Target="https://login.consultant.ru/link/?req=doc&amp;base=RZB&amp;n=76055&amp;dst=100011" TargetMode = "External"/>
	<Relationship Id="rId2849" Type="http://schemas.openxmlformats.org/officeDocument/2006/relationships/hyperlink" Target="https://login.consultant.ru/link/?req=doc&amp;base=RZB&amp;n=76055&amp;dst=100014" TargetMode = "External"/>
	<Relationship Id="rId2850" Type="http://schemas.openxmlformats.org/officeDocument/2006/relationships/hyperlink" Target="https://login.consultant.ru/link/?req=doc&amp;base=RZB&amp;n=162588&amp;dst=100013" TargetMode = "External"/>
	<Relationship Id="rId2851" Type="http://schemas.openxmlformats.org/officeDocument/2006/relationships/hyperlink" Target="https://login.consultant.ru/link/?req=doc&amp;base=RZB&amp;n=200920&amp;dst=100811" TargetMode = "External"/>
	<Relationship Id="rId2852" Type="http://schemas.openxmlformats.org/officeDocument/2006/relationships/hyperlink" Target="https://login.consultant.ru/link/?req=doc&amp;base=RZB&amp;n=122993&amp;dst=100068" TargetMode = "External"/>
	<Relationship Id="rId2853" Type="http://schemas.openxmlformats.org/officeDocument/2006/relationships/hyperlink" Target="https://login.consultant.ru/link/?req=doc&amp;base=RZB&amp;n=111368&amp;dst=100204" TargetMode = "External"/>
	<Relationship Id="rId2854" Type="http://schemas.openxmlformats.org/officeDocument/2006/relationships/hyperlink" Target="https://login.consultant.ru/link/?req=doc&amp;base=RZB&amp;n=200920&amp;dst=100813" TargetMode = "External"/>
	<Relationship Id="rId2855" Type="http://schemas.openxmlformats.org/officeDocument/2006/relationships/hyperlink" Target="https://login.consultant.ru/link/?req=doc&amp;base=RZB&amp;n=384903&amp;dst=100049" TargetMode = "External"/>
	<Relationship Id="rId2856" Type="http://schemas.openxmlformats.org/officeDocument/2006/relationships/hyperlink" Target="https://login.consultant.ru/link/?req=doc&amp;base=RZB&amp;n=122992&amp;dst=100895" TargetMode = "External"/>
	<Relationship Id="rId2857" Type="http://schemas.openxmlformats.org/officeDocument/2006/relationships/hyperlink" Target="https://login.consultant.ru/link/?req=doc&amp;base=RZB&amp;n=76055&amp;dst=100020" TargetMode = "External"/>
	<Relationship Id="rId2858" Type="http://schemas.openxmlformats.org/officeDocument/2006/relationships/hyperlink" Target="https://login.consultant.ru/link/?req=doc&amp;base=RZB&amp;n=182642&amp;dst=100012" TargetMode = "External"/>
	<Relationship Id="rId2859" Type="http://schemas.openxmlformats.org/officeDocument/2006/relationships/hyperlink" Target="https://login.consultant.ru/link/?req=doc&amp;base=RZB&amp;n=122992&amp;dst=100895" TargetMode = "External"/>
	<Relationship Id="rId2860" Type="http://schemas.openxmlformats.org/officeDocument/2006/relationships/hyperlink" Target="https://login.consultant.ru/link/?req=doc&amp;base=RZB&amp;n=111368&amp;dst=100205" TargetMode = "External"/>
	<Relationship Id="rId2861" Type="http://schemas.openxmlformats.org/officeDocument/2006/relationships/hyperlink" Target="https://login.consultant.ru/link/?req=doc&amp;base=RZB&amp;n=200920&amp;dst=100815" TargetMode = "External"/>
	<Relationship Id="rId2862" Type="http://schemas.openxmlformats.org/officeDocument/2006/relationships/hyperlink" Target="https://login.consultant.ru/link/?req=doc&amp;base=RZB&amp;n=182642&amp;dst=100013" TargetMode = "External"/>
	<Relationship Id="rId2863" Type="http://schemas.openxmlformats.org/officeDocument/2006/relationships/hyperlink" Target="https://login.consultant.ru/link/?req=doc&amp;base=RZB&amp;n=121937&amp;dst=100016" TargetMode = "External"/>
	<Relationship Id="rId2864" Type="http://schemas.openxmlformats.org/officeDocument/2006/relationships/hyperlink" Target="https://login.consultant.ru/link/?req=doc&amp;base=RZB&amp;n=182642&amp;dst=100016" TargetMode = "External"/>
	<Relationship Id="rId2865" Type="http://schemas.openxmlformats.org/officeDocument/2006/relationships/hyperlink" Target="https://login.consultant.ru/link/?req=doc&amp;base=RZB&amp;n=200920&amp;dst=100818" TargetMode = "External"/>
	<Relationship Id="rId2866" Type="http://schemas.openxmlformats.org/officeDocument/2006/relationships/hyperlink" Target="https://login.consultant.ru/link/?req=doc&amp;base=RZB&amp;n=122992&amp;dst=100897" TargetMode = "External"/>
	<Relationship Id="rId2867" Type="http://schemas.openxmlformats.org/officeDocument/2006/relationships/hyperlink" Target="https://login.consultant.ru/link/?req=doc&amp;base=RZB&amp;n=182642&amp;dst=100019" TargetMode = "External"/>
	<Relationship Id="rId2868" Type="http://schemas.openxmlformats.org/officeDocument/2006/relationships/hyperlink" Target="https://login.consultant.ru/link/?req=doc&amp;base=RZB&amp;n=122992&amp;dst=100902" TargetMode = "External"/>
	<Relationship Id="rId2869" Type="http://schemas.openxmlformats.org/officeDocument/2006/relationships/hyperlink" Target="https://login.consultant.ru/link/?req=doc&amp;base=RZB&amp;n=111368&amp;dst=100207" TargetMode = "External"/>
	<Relationship Id="rId2870" Type="http://schemas.openxmlformats.org/officeDocument/2006/relationships/hyperlink" Target="https://login.consultant.ru/link/?req=doc&amp;base=RZB&amp;n=200920&amp;dst=100822" TargetMode = "External"/>
	<Relationship Id="rId2871" Type="http://schemas.openxmlformats.org/officeDocument/2006/relationships/hyperlink" Target="https://login.consultant.ru/link/?req=doc&amp;base=RZB&amp;n=122992&amp;dst=100903" TargetMode = "External"/>
	<Relationship Id="rId2872" Type="http://schemas.openxmlformats.org/officeDocument/2006/relationships/hyperlink" Target="https://login.consultant.ru/link/?req=doc&amp;base=RZB&amp;n=111368&amp;dst=100208" TargetMode = "External"/>
	<Relationship Id="rId2873" Type="http://schemas.openxmlformats.org/officeDocument/2006/relationships/hyperlink" Target="https://login.consultant.ru/link/?req=doc&amp;base=RZB&amp;n=200920&amp;dst=100823" TargetMode = "External"/>
	<Relationship Id="rId2874" Type="http://schemas.openxmlformats.org/officeDocument/2006/relationships/hyperlink" Target="https://login.consultant.ru/link/?req=doc&amp;base=RZB&amp;n=122992&amp;dst=100904" TargetMode = "External"/>
	<Relationship Id="rId2875" Type="http://schemas.openxmlformats.org/officeDocument/2006/relationships/hyperlink" Target="https://login.consultant.ru/link/?req=doc&amp;base=RZB&amp;n=200920&amp;dst=100824" TargetMode = "External"/>
	<Relationship Id="rId2876" Type="http://schemas.openxmlformats.org/officeDocument/2006/relationships/hyperlink" Target="https://login.consultant.ru/link/?req=doc&amp;base=RZB&amp;n=122992&amp;dst=100905" TargetMode = "External"/>
	<Relationship Id="rId2877" Type="http://schemas.openxmlformats.org/officeDocument/2006/relationships/hyperlink" Target="https://login.consultant.ru/link/?req=doc&amp;base=RZB&amp;n=354464&amp;dst=100009" TargetMode = "External"/>
	<Relationship Id="rId2878" Type="http://schemas.openxmlformats.org/officeDocument/2006/relationships/hyperlink" Target="https://login.consultant.ru/link/?req=doc&amp;base=RZB&amp;n=48574&amp;dst=100024" TargetMode = "External"/>
	<Relationship Id="rId2879" Type="http://schemas.openxmlformats.org/officeDocument/2006/relationships/hyperlink" Target="https://login.consultant.ru/link/?req=doc&amp;base=RZB&amp;n=122882&amp;dst=100261" TargetMode = "External"/>
	<Relationship Id="rId2880" Type="http://schemas.openxmlformats.org/officeDocument/2006/relationships/hyperlink" Target="https://login.consultant.ru/link/?req=doc&amp;base=RZB&amp;n=122992&amp;dst=100907" TargetMode = "External"/>
	<Relationship Id="rId2881" Type="http://schemas.openxmlformats.org/officeDocument/2006/relationships/hyperlink" Target="https://login.consultant.ru/link/?req=doc&amp;base=RZB&amp;n=122992&amp;dst=100908" TargetMode = "External"/>
	<Relationship Id="rId2882" Type="http://schemas.openxmlformats.org/officeDocument/2006/relationships/hyperlink" Target="https://login.consultant.ru/link/?req=doc&amp;base=RZB&amp;n=354464&amp;dst=100010" TargetMode = "External"/>
	<Relationship Id="rId2883" Type="http://schemas.openxmlformats.org/officeDocument/2006/relationships/hyperlink" Target="https://login.consultant.ru/link/?req=doc&amp;base=RZB&amp;n=122992&amp;dst=100908" TargetMode = "External"/>
	<Relationship Id="rId2884" Type="http://schemas.openxmlformats.org/officeDocument/2006/relationships/hyperlink" Target="https://login.consultant.ru/link/?req=doc&amp;base=RZB&amp;n=200920&amp;dst=100826" TargetMode = "External"/>
	<Relationship Id="rId2885" Type="http://schemas.openxmlformats.org/officeDocument/2006/relationships/hyperlink" Target="https://login.consultant.ru/link/?req=doc&amp;base=RZB&amp;n=200920&amp;dst=100827" TargetMode = "External"/>
	<Relationship Id="rId2886" Type="http://schemas.openxmlformats.org/officeDocument/2006/relationships/hyperlink" Target="https://login.consultant.ru/link/?req=doc&amp;base=RZB&amp;n=200920&amp;dst=100829" TargetMode = "External"/>
	<Relationship Id="rId2887" Type="http://schemas.openxmlformats.org/officeDocument/2006/relationships/hyperlink" Target="https://login.consultant.ru/link/?req=doc&amp;base=RZB&amp;n=122992&amp;dst=100910" TargetMode = "External"/>
	<Relationship Id="rId2888" Type="http://schemas.openxmlformats.org/officeDocument/2006/relationships/hyperlink" Target="https://login.consultant.ru/link/?req=doc&amp;base=RZB&amp;n=111368&amp;dst=100210" TargetMode = "External"/>
	<Relationship Id="rId2889" Type="http://schemas.openxmlformats.org/officeDocument/2006/relationships/hyperlink" Target="https://login.consultant.ru/link/?req=doc&amp;base=RZB&amp;n=200920&amp;dst=100832" TargetMode = "External"/>
	<Relationship Id="rId2890" Type="http://schemas.openxmlformats.org/officeDocument/2006/relationships/hyperlink" Target="https://login.consultant.ru/link/?req=doc&amp;base=RZB&amp;n=122992&amp;dst=100911" TargetMode = "External"/>
	<Relationship Id="rId2891" Type="http://schemas.openxmlformats.org/officeDocument/2006/relationships/hyperlink" Target="https://login.consultant.ru/link/?req=doc&amp;base=RZB&amp;n=122993&amp;dst=100069" TargetMode = "External"/>
	<Relationship Id="rId2892" Type="http://schemas.openxmlformats.org/officeDocument/2006/relationships/hyperlink" Target="https://login.consultant.ru/link/?req=doc&amp;base=RZB&amp;n=111368&amp;dst=100211" TargetMode = "External"/>
	<Relationship Id="rId2893" Type="http://schemas.openxmlformats.org/officeDocument/2006/relationships/hyperlink" Target="https://login.consultant.ru/link/?req=doc&amp;base=RZB&amp;n=200920&amp;dst=100833" TargetMode = "External"/>
	<Relationship Id="rId2894" Type="http://schemas.openxmlformats.org/officeDocument/2006/relationships/hyperlink" Target="https://login.consultant.ru/link/?req=doc&amp;base=RZB&amp;n=200920&amp;dst=100834" TargetMode = "External"/>
	<Relationship Id="rId2895" Type="http://schemas.openxmlformats.org/officeDocument/2006/relationships/hyperlink" Target="https://login.consultant.ru/link/?req=doc&amp;base=RZB&amp;n=354464&amp;dst=100012" TargetMode = "External"/>
	<Relationship Id="rId2896" Type="http://schemas.openxmlformats.org/officeDocument/2006/relationships/hyperlink" Target="https://login.consultant.ru/link/?req=doc&amp;base=RZB&amp;n=133284&amp;dst=100023" TargetMode = "External"/>
	<Relationship Id="rId2897" Type="http://schemas.openxmlformats.org/officeDocument/2006/relationships/hyperlink" Target="https://login.consultant.ru/link/?req=doc&amp;base=RZB&amp;n=354464&amp;dst=100013" TargetMode = "External"/>
	<Relationship Id="rId2898" Type="http://schemas.openxmlformats.org/officeDocument/2006/relationships/hyperlink" Target="https://login.consultant.ru/link/?req=doc&amp;base=RZB&amp;n=209011&amp;dst=100009" TargetMode = "External"/>
	<Relationship Id="rId2899" Type="http://schemas.openxmlformats.org/officeDocument/2006/relationships/hyperlink" Target="https://login.consultant.ru/link/?req=doc&amp;base=RZB&amp;n=111368&amp;dst=100215" TargetMode = "External"/>
	<Relationship Id="rId2900" Type="http://schemas.openxmlformats.org/officeDocument/2006/relationships/hyperlink" Target="https://login.consultant.ru/link/?req=doc&amp;base=RZB&amp;n=420839&amp;dst=100006" TargetMode = "External"/>
	<Relationship Id="rId2901" Type="http://schemas.openxmlformats.org/officeDocument/2006/relationships/hyperlink" Target="https://login.consultant.ru/link/?req=doc&amp;base=RZB&amp;n=200920&amp;dst=100836" TargetMode = "External"/>
	<Relationship Id="rId2902" Type="http://schemas.openxmlformats.org/officeDocument/2006/relationships/hyperlink" Target="https://login.consultant.ru/link/?req=doc&amp;base=RZB&amp;n=200920&amp;dst=100837" TargetMode = "External"/>
	<Relationship Id="rId2903" Type="http://schemas.openxmlformats.org/officeDocument/2006/relationships/hyperlink" Target="https://login.consultant.ru/link/?req=doc&amp;base=RZB&amp;n=420839&amp;dst=100013" TargetMode = "External"/>
	<Relationship Id="rId2904" Type="http://schemas.openxmlformats.org/officeDocument/2006/relationships/hyperlink" Target="https://login.consultant.ru/link/?req=doc&amp;base=RZB&amp;n=200920&amp;dst=100839" TargetMode = "External"/>
	<Relationship Id="rId2905" Type="http://schemas.openxmlformats.org/officeDocument/2006/relationships/hyperlink" Target="https://login.consultant.ru/link/?req=doc&amp;base=RZB&amp;n=420839&amp;dst=100014" TargetMode = "External"/>
	<Relationship Id="rId2906" Type="http://schemas.openxmlformats.org/officeDocument/2006/relationships/hyperlink" Target="https://login.consultant.ru/link/?req=doc&amp;base=RZB&amp;n=420839&amp;dst=100015" TargetMode = "External"/>
	<Relationship Id="rId2907" Type="http://schemas.openxmlformats.org/officeDocument/2006/relationships/hyperlink" Target="https://login.consultant.ru/link/?req=doc&amp;base=RZB&amp;n=420839&amp;dst=100016" TargetMode = "External"/>
	<Relationship Id="rId2908" Type="http://schemas.openxmlformats.org/officeDocument/2006/relationships/hyperlink" Target="https://login.consultant.ru/link/?req=doc&amp;base=RZB&amp;n=420839&amp;dst=100017" TargetMode = "External"/>
	<Relationship Id="rId2909" Type="http://schemas.openxmlformats.org/officeDocument/2006/relationships/hyperlink" Target="https://login.consultant.ru/link/?req=doc&amp;base=RZB&amp;n=420839&amp;dst=100018" TargetMode = "External"/>
	<Relationship Id="rId2910" Type="http://schemas.openxmlformats.org/officeDocument/2006/relationships/hyperlink" Target="https://login.consultant.ru/link/?req=doc&amp;base=RZB&amp;n=421859&amp;dst=100032" TargetMode = "External"/>
	<Relationship Id="rId2911" Type="http://schemas.openxmlformats.org/officeDocument/2006/relationships/hyperlink" Target="https://login.consultant.ru/link/?req=doc&amp;base=RZB&amp;n=200920&amp;dst=100841" TargetMode = "External"/>
	<Relationship Id="rId2912" Type="http://schemas.openxmlformats.org/officeDocument/2006/relationships/hyperlink" Target="https://login.consultant.ru/link/?req=doc&amp;base=RZB&amp;n=420839&amp;dst=100019" TargetMode = "External"/>
	<Relationship Id="rId2913" Type="http://schemas.openxmlformats.org/officeDocument/2006/relationships/hyperlink" Target="https://login.consultant.ru/link/?req=doc&amp;base=RZB&amp;n=421859&amp;dst=100034" TargetMode = "External"/>
	<Relationship Id="rId2914" Type="http://schemas.openxmlformats.org/officeDocument/2006/relationships/hyperlink" Target="https://login.consultant.ru/link/?req=doc&amp;base=RZB&amp;n=421859&amp;dst=100035" TargetMode = "External"/>
	<Relationship Id="rId2915" Type="http://schemas.openxmlformats.org/officeDocument/2006/relationships/hyperlink" Target="https://login.consultant.ru/link/?req=doc&amp;base=RZB&amp;n=421859&amp;dst=100038" TargetMode = "External"/>
	<Relationship Id="rId2916" Type="http://schemas.openxmlformats.org/officeDocument/2006/relationships/hyperlink" Target="https://login.consultant.ru/link/?req=doc&amp;base=RZB&amp;n=201169&amp;dst=100074" TargetMode = "External"/>
	<Relationship Id="rId2917" Type="http://schemas.openxmlformats.org/officeDocument/2006/relationships/hyperlink" Target="https://login.consultant.ru/link/?req=doc&amp;base=RZB&amp;n=215477&amp;dst=100008" TargetMode = "External"/>
	<Relationship Id="rId2918" Type="http://schemas.openxmlformats.org/officeDocument/2006/relationships/hyperlink" Target="https://login.consultant.ru/link/?req=doc&amp;base=RZB&amp;n=122992&amp;dst=100916" TargetMode = "External"/>
	<Relationship Id="rId2919" Type="http://schemas.openxmlformats.org/officeDocument/2006/relationships/hyperlink" Target="https://login.consultant.ru/link/?req=doc&amp;base=RZB&amp;n=122993&amp;dst=100073" TargetMode = "External"/>
	<Relationship Id="rId2920" Type="http://schemas.openxmlformats.org/officeDocument/2006/relationships/hyperlink" Target="https://login.consultant.ru/link/?req=doc&amp;base=RZB&amp;n=111368&amp;dst=100217" TargetMode = "External"/>
	<Relationship Id="rId2921" Type="http://schemas.openxmlformats.org/officeDocument/2006/relationships/hyperlink" Target="https://login.consultant.ru/link/?req=doc&amp;base=RZB&amp;n=200920&amp;dst=100844" TargetMode = "External"/>
	<Relationship Id="rId2922" Type="http://schemas.openxmlformats.org/officeDocument/2006/relationships/hyperlink" Target="https://login.consultant.ru/link/?req=doc&amp;base=RZB&amp;n=200920&amp;dst=100845" TargetMode = "External"/>
	<Relationship Id="rId2923" Type="http://schemas.openxmlformats.org/officeDocument/2006/relationships/hyperlink" Target="https://login.consultant.ru/link/?req=doc&amp;base=RZB&amp;n=156899&amp;dst=100011" TargetMode = "External"/>
	<Relationship Id="rId2924" Type="http://schemas.openxmlformats.org/officeDocument/2006/relationships/hyperlink" Target="https://login.consultant.ru/link/?req=doc&amp;base=RZB&amp;n=420839&amp;dst=100026" TargetMode = "External"/>
	<Relationship Id="rId2925" Type="http://schemas.openxmlformats.org/officeDocument/2006/relationships/hyperlink" Target="https://login.consultant.ru/link/?req=doc&amp;base=RZB&amp;n=111368&amp;dst=100218" TargetMode = "External"/>
	<Relationship Id="rId2926" Type="http://schemas.openxmlformats.org/officeDocument/2006/relationships/hyperlink" Target="https://login.consultant.ru/link/?req=doc&amp;base=RZB&amp;n=420839&amp;dst=100028" TargetMode = "External"/>
	<Relationship Id="rId2927" Type="http://schemas.openxmlformats.org/officeDocument/2006/relationships/hyperlink" Target="https://login.consultant.ru/link/?req=doc&amp;base=RZB&amp;n=465806&amp;dst=103228" TargetMode = "External"/>
	<Relationship Id="rId2928" Type="http://schemas.openxmlformats.org/officeDocument/2006/relationships/hyperlink" Target="https://login.consultant.ru/link/?req=doc&amp;base=RZB&amp;n=436393&amp;dst=100037" TargetMode = "External"/>
	<Relationship Id="rId2929" Type="http://schemas.openxmlformats.org/officeDocument/2006/relationships/hyperlink" Target="https://login.consultant.ru/link/?req=doc&amp;base=RZB&amp;n=201169&amp;dst=100076" TargetMode = "External"/>
	<Relationship Id="rId2930" Type="http://schemas.openxmlformats.org/officeDocument/2006/relationships/hyperlink" Target="https://login.consultant.ru/link/?req=doc&amp;base=RZB&amp;n=296450&amp;dst=100043" TargetMode = "External"/>
	<Relationship Id="rId2931" Type="http://schemas.openxmlformats.org/officeDocument/2006/relationships/hyperlink" Target="https://login.consultant.ru/link/?req=doc&amp;base=RZB&amp;n=341481&amp;dst=100081" TargetMode = "External"/>
	<Relationship Id="rId2932" Type="http://schemas.openxmlformats.org/officeDocument/2006/relationships/hyperlink" Target="https://login.consultant.ru/link/?req=doc&amp;base=RZB&amp;n=341481&amp;dst=100012" TargetMode = "External"/>
	<Relationship Id="rId2933" Type="http://schemas.openxmlformats.org/officeDocument/2006/relationships/hyperlink" Target="https://login.consultant.ru/link/?req=doc&amp;base=RZB&amp;n=341481&amp;dst=100013" TargetMode = "External"/>
	<Relationship Id="rId2934" Type="http://schemas.openxmlformats.org/officeDocument/2006/relationships/hyperlink" Target="https://login.consultant.ru/link/?req=doc&amp;base=RZB&amp;n=122992&amp;dst=100918" TargetMode = "External"/>
	<Relationship Id="rId2935" Type="http://schemas.openxmlformats.org/officeDocument/2006/relationships/hyperlink" Target="https://login.consultant.ru/link/?req=doc&amp;base=RZB&amp;n=200920&amp;dst=100848" TargetMode = "External"/>
	<Relationship Id="rId2936" Type="http://schemas.openxmlformats.org/officeDocument/2006/relationships/hyperlink" Target="https://login.consultant.ru/link/?req=doc&amp;base=RZB&amp;n=420839&amp;dst=100033" TargetMode = "External"/>
	<Relationship Id="rId2937" Type="http://schemas.openxmlformats.org/officeDocument/2006/relationships/hyperlink" Target="https://login.consultant.ru/link/?req=doc&amp;base=RZB&amp;n=200920&amp;dst=100850" TargetMode = "External"/>
	<Relationship Id="rId2938" Type="http://schemas.openxmlformats.org/officeDocument/2006/relationships/hyperlink" Target="https://login.consultant.ru/link/?req=doc&amp;base=RZB&amp;n=122992&amp;dst=100922" TargetMode = "External"/>
	<Relationship Id="rId2939" Type="http://schemas.openxmlformats.org/officeDocument/2006/relationships/hyperlink" Target="https://login.consultant.ru/link/?req=doc&amp;base=RZB&amp;n=200920&amp;dst=100852" TargetMode = "External"/>
	<Relationship Id="rId2940" Type="http://schemas.openxmlformats.org/officeDocument/2006/relationships/hyperlink" Target="https://login.consultant.ru/link/?req=doc&amp;base=RZB&amp;n=420839&amp;dst=100036" TargetMode = "External"/>
	<Relationship Id="rId2941" Type="http://schemas.openxmlformats.org/officeDocument/2006/relationships/hyperlink" Target="https://login.consultant.ru/link/?req=doc&amp;base=RZB&amp;n=200920&amp;dst=100854" TargetMode = "External"/>
	<Relationship Id="rId2942" Type="http://schemas.openxmlformats.org/officeDocument/2006/relationships/hyperlink" Target="https://login.consultant.ru/link/?req=doc&amp;base=RZB&amp;n=122992&amp;dst=100925" TargetMode = "External"/>
	<Relationship Id="rId2943" Type="http://schemas.openxmlformats.org/officeDocument/2006/relationships/hyperlink" Target="https://login.consultant.ru/link/?req=doc&amp;base=RZB&amp;n=122992&amp;dst=100929" TargetMode = "External"/>
	<Relationship Id="rId2944" Type="http://schemas.openxmlformats.org/officeDocument/2006/relationships/hyperlink" Target="https://login.consultant.ru/link/?req=doc&amp;base=RZB&amp;n=420839&amp;dst=100038" TargetMode = "External"/>
	<Relationship Id="rId2945" Type="http://schemas.openxmlformats.org/officeDocument/2006/relationships/hyperlink" Target="https://login.consultant.ru/link/?req=doc&amp;base=RZB&amp;n=122992&amp;dst=100930" TargetMode = "External"/>
	<Relationship Id="rId2946" Type="http://schemas.openxmlformats.org/officeDocument/2006/relationships/hyperlink" Target="https://login.consultant.ru/link/?req=doc&amp;base=RZB&amp;n=339073&amp;dst=100009" TargetMode = "External"/>
	<Relationship Id="rId2947" Type="http://schemas.openxmlformats.org/officeDocument/2006/relationships/hyperlink" Target="https://login.consultant.ru/link/?req=doc&amp;base=RZB&amp;n=122992&amp;dst=100930" TargetMode = "External"/>
	<Relationship Id="rId2948" Type="http://schemas.openxmlformats.org/officeDocument/2006/relationships/hyperlink" Target="https://login.consultant.ru/link/?req=doc&amp;base=RZB&amp;n=200920&amp;dst=100857" TargetMode = "External"/>
	<Relationship Id="rId2949" Type="http://schemas.openxmlformats.org/officeDocument/2006/relationships/hyperlink" Target="https://login.consultant.ru/link/?req=doc&amp;base=RZB&amp;n=200920&amp;dst=100858" TargetMode = "External"/>
	<Relationship Id="rId2950" Type="http://schemas.openxmlformats.org/officeDocument/2006/relationships/hyperlink" Target="https://login.consultant.ru/link/?req=doc&amp;base=RZB&amp;n=122992&amp;dst=100931" TargetMode = "External"/>
	<Relationship Id="rId2951" Type="http://schemas.openxmlformats.org/officeDocument/2006/relationships/hyperlink" Target="https://login.consultant.ru/link/?req=doc&amp;base=RZB&amp;n=339073&amp;dst=100010" TargetMode = "External"/>
	<Relationship Id="rId2952" Type="http://schemas.openxmlformats.org/officeDocument/2006/relationships/hyperlink" Target="https://login.consultant.ru/link/?req=doc&amp;base=RZB&amp;n=156569&amp;dst=100021" TargetMode = "External"/>
	<Relationship Id="rId2953" Type="http://schemas.openxmlformats.org/officeDocument/2006/relationships/hyperlink" Target="https://login.consultant.ru/link/?req=doc&amp;base=RZB&amp;n=122992&amp;dst=100932" TargetMode = "External"/>
	<Relationship Id="rId2954" Type="http://schemas.openxmlformats.org/officeDocument/2006/relationships/hyperlink" Target="https://login.consultant.ru/link/?req=doc&amp;base=RZB&amp;n=200920&amp;dst=100860" TargetMode = "External"/>
	<Relationship Id="rId2955" Type="http://schemas.openxmlformats.org/officeDocument/2006/relationships/hyperlink" Target="https://login.consultant.ru/link/?req=doc&amp;base=RZB&amp;n=122992&amp;dst=100934" TargetMode = "External"/>
	<Relationship Id="rId2956" Type="http://schemas.openxmlformats.org/officeDocument/2006/relationships/hyperlink" Target="https://login.consultant.ru/link/?req=doc&amp;base=RZB&amp;n=122992&amp;dst=100934" TargetMode = "External"/>
	<Relationship Id="rId2957" Type="http://schemas.openxmlformats.org/officeDocument/2006/relationships/hyperlink" Target="https://login.consultant.ru/link/?req=doc&amp;base=RZB&amp;n=200920&amp;dst=100862" TargetMode = "External"/>
	<Relationship Id="rId2958" Type="http://schemas.openxmlformats.org/officeDocument/2006/relationships/hyperlink" Target="https://login.consultant.ru/link/?req=doc&amp;base=RZB&amp;n=420839&amp;dst=100022" TargetMode = "External"/>
	<Relationship Id="rId2959" Type="http://schemas.openxmlformats.org/officeDocument/2006/relationships/hyperlink" Target="https://login.consultant.ru/link/?req=doc&amp;base=RZB&amp;n=122992&amp;dst=100935" TargetMode = "External"/>
	<Relationship Id="rId2960" Type="http://schemas.openxmlformats.org/officeDocument/2006/relationships/hyperlink" Target="https://login.consultant.ru/link/?req=doc&amp;base=RZB&amp;n=200920&amp;dst=100863" TargetMode = "External"/>
	<Relationship Id="rId2961" Type="http://schemas.openxmlformats.org/officeDocument/2006/relationships/hyperlink" Target="https://login.consultant.ru/link/?req=doc&amp;base=RZB&amp;n=200920&amp;dst=100865" TargetMode = "External"/>
	<Relationship Id="rId2962" Type="http://schemas.openxmlformats.org/officeDocument/2006/relationships/hyperlink" Target="https://login.consultant.ru/link/?req=doc&amp;base=RZB&amp;n=465806&amp;dst=1775" TargetMode = "External"/>
	<Relationship Id="rId2963" Type="http://schemas.openxmlformats.org/officeDocument/2006/relationships/hyperlink" Target="https://login.consultant.ru/link/?req=doc&amp;base=RZB&amp;n=201710&amp;dst=100047" TargetMode = "External"/>
	<Relationship Id="rId2964" Type="http://schemas.openxmlformats.org/officeDocument/2006/relationships/hyperlink" Target="https://login.consultant.ru/link/?req=doc&amp;base=RZB&amp;n=122992&amp;dst=100936" TargetMode = "External"/>
	<Relationship Id="rId2965" Type="http://schemas.openxmlformats.org/officeDocument/2006/relationships/hyperlink" Target="https://login.consultant.ru/link/?req=doc&amp;base=RZB&amp;n=122993&amp;dst=100074" TargetMode = "External"/>
	<Relationship Id="rId2966" Type="http://schemas.openxmlformats.org/officeDocument/2006/relationships/hyperlink" Target="https://login.consultant.ru/link/?req=doc&amp;base=RZB&amp;n=200920&amp;dst=100867" TargetMode = "External"/>
	<Relationship Id="rId2967" Type="http://schemas.openxmlformats.org/officeDocument/2006/relationships/hyperlink" Target="https://login.consultant.ru/link/?req=doc&amp;base=RZB&amp;n=354464&amp;dst=100014" TargetMode = "External"/>
	<Relationship Id="rId2968" Type="http://schemas.openxmlformats.org/officeDocument/2006/relationships/hyperlink" Target="https://login.consultant.ru/link/?req=doc&amp;base=RZB&amp;n=122992&amp;dst=100937" TargetMode = "External"/>
	<Relationship Id="rId2969" Type="http://schemas.openxmlformats.org/officeDocument/2006/relationships/hyperlink" Target="https://login.consultant.ru/link/?req=doc&amp;base=RZB&amp;n=122993&amp;dst=100075" TargetMode = "External"/>
	<Relationship Id="rId2970" Type="http://schemas.openxmlformats.org/officeDocument/2006/relationships/hyperlink" Target="https://login.consultant.ru/link/?req=doc&amp;base=RZB&amp;n=200920&amp;dst=100869" TargetMode = "External"/>
	<Relationship Id="rId2971" Type="http://schemas.openxmlformats.org/officeDocument/2006/relationships/hyperlink" Target="https://login.consultant.ru/link/?req=doc&amp;base=RZB&amp;n=200920&amp;dst=100870" TargetMode = "External"/>
	<Relationship Id="rId2972" Type="http://schemas.openxmlformats.org/officeDocument/2006/relationships/hyperlink" Target="https://login.consultant.ru/link/?req=doc&amp;base=LAW&amp;n=132332&amp;dst=100037" TargetMode = "External"/>
	<Relationship Id="rId2973" Type="http://schemas.openxmlformats.org/officeDocument/2006/relationships/hyperlink" Target="https://login.consultant.ru/link/?req=doc&amp;base=LAW&amp;n=132332&amp;dst=100047" TargetMode = "External"/>
	<Relationship Id="rId2974" Type="http://schemas.openxmlformats.org/officeDocument/2006/relationships/hyperlink" Target="https://login.consultant.ru/link/?req=doc&amp;base=LAW&amp;n=132332&amp;dst=100050" TargetMode = "External"/>
	<Relationship Id="rId2975" Type="http://schemas.openxmlformats.org/officeDocument/2006/relationships/hyperlink" Target="https://login.consultant.ru/link/?req=doc&amp;base=LAW&amp;n=132332&amp;dst=100058" TargetMode = "External"/>
	<Relationship Id="rId2976" Type="http://schemas.openxmlformats.org/officeDocument/2006/relationships/hyperlink" Target="https://login.consultant.ru/link/?req=doc&amp;base=LAW&amp;n=132332&amp;dst=100093" TargetMode = "External"/>
	<Relationship Id="rId2977" Type="http://schemas.openxmlformats.org/officeDocument/2006/relationships/hyperlink" Target="https://login.consultant.ru/link/?req=doc&amp;base=RZB&amp;n=200920&amp;dst=100873" TargetMode = "External"/>
	<Relationship Id="rId2978" Type="http://schemas.openxmlformats.org/officeDocument/2006/relationships/hyperlink" Target="https://login.consultant.ru/link/?req=doc&amp;base=LAW&amp;n=132332&amp;dst=100074" TargetMode = "External"/>
	<Relationship Id="rId2979" Type="http://schemas.openxmlformats.org/officeDocument/2006/relationships/hyperlink" Target="https://login.consultant.ru/link/?req=doc&amp;base=LAW&amp;n=132332&amp;dst=100075" TargetMode = "External"/>
	<Relationship Id="rId2980" Type="http://schemas.openxmlformats.org/officeDocument/2006/relationships/hyperlink" Target="https://login.consultant.ru/link/?req=doc&amp;base=RZB&amp;n=122992&amp;dst=100940" TargetMode = "External"/>
	<Relationship Id="rId2981" Type="http://schemas.openxmlformats.org/officeDocument/2006/relationships/hyperlink" Target="https://login.consultant.ru/link/?req=doc&amp;base=RZB&amp;n=200920&amp;dst=100875" TargetMode = "External"/>
	<Relationship Id="rId2982" Type="http://schemas.openxmlformats.org/officeDocument/2006/relationships/hyperlink" Target="https://login.consultant.ru/link/?req=doc&amp;base=RZB&amp;n=200920&amp;dst=100877" TargetMode = "External"/>
	<Relationship Id="rId2983" Type="http://schemas.openxmlformats.org/officeDocument/2006/relationships/hyperlink" Target="https://login.consultant.ru/link/?req=doc&amp;base=RZB&amp;n=200920&amp;dst=100879" TargetMode = "External"/>
	<Relationship Id="rId2984" Type="http://schemas.openxmlformats.org/officeDocument/2006/relationships/hyperlink" Target="https://login.consultant.ru/link/?req=doc&amp;base=RZB&amp;n=122992&amp;dst=100942" TargetMode = "External"/>
	<Relationship Id="rId2985" Type="http://schemas.openxmlformats.org/officeDocument/2006/relationships/hyperlink" Target="https://login.consultant.ru/link/?req=doc&amp;base=RZB&amp;n=200920&amp;dst=100881" TargetMode = "External"/>
	<Relationship Id="rId2986" Type="http://schemas.openxmlformats.org/officeDocument/2006/relationships/hyperlink" Target="https://login.consultant.ru/link/?req=doc&amp;base=RZB&amp;n=122992&amp;dst=100945" TargetMode = "External"/>
	<Relationship Id="rId2987" Type="http://schemas.openxmlformats.org/officeDocument/2006/relationships/hyperlink" Target="https://login.consultant.ru/link/?req=doc&amp;base=RZB&amp;n=126735&amp;dst=100142" TargetMode = "External"/>
	<Relationship Id="rId2988" Type="http://schemas.openxmlformats.org/officeDocument/2006/relationships/hyperlink" Target="https://login.consultant.ru/link/?req=doc&amp;base=RZB&amp;n=122882&amp;dst=100262" TargetMode = "External"/>
	<Relationship Id="rId2989" Type="http://schemas.openxmlformats.org/officeDocument/2006/relationships/hyperlink" Target="https://login.consultant.ru/link/?req=doc&amp;base=RZB&amp;n=449456&amp;dst=101434" TargetMode = "External"/>
	<Relationship Id="rId2990" Type="http://schemas.openxmlformats.org/officeDocument/2006/relationships/hyperlink" Target="https://login.consultant.ru/link/?req=doc&amp;base=RZB&amp;n=200920&amp;dst=100884" TargetMode = "External"/>
	<Relationship Id="rId2991" Type="http://schemas.openxmlformats.org/officeDocument/2006/relationships/hyperlink" Target="https://login.consultant.ru/link/?req=doc&amp;base=RZB&amp;n=200920&amp;dst=100886" TargetMode = "External"/>
	<Relationship Id="rId2992" Type="http://schemas.openxmlformats.org/officeDocument/2006/relationships/hyperlink" Target="https://login.consultant.ru/link/?req=doc&amp;base=RZB&amp;n=126735&amp;dst=100144" TargetMode = "External"/>
	<Relationship Id="rId2993" Type="http://schemas.openxmlformats.org/officeDocument/2006/relationships/hyperlink" Target="https://login.consultant.ru/link/?req=doc&amp;base=RZB&amp;n=126735&amp;dst=100147" TargetMode = "External"/>
	<Relationship Id="rId2994" Type="http://schemas.openxmlformats.org/officeDocument/2006/relationships/hyperlink" Target="https://login.consultant.ru/link/?req=doc&amp;base=RZB&amp;n=209873&amp;dst=100010" TargetMode = "External"/>
	<Relationship Id="rId2995" Type="http://schemas.openxmlformats.org/officeDocument/2006/relationships/hyperlink" Target="https://login.consultant.ru/link/?req=doc&amp;base=RZB&amp;n=176325&amp;dst=100012" TargetMode = "External"/>
	<Relationship Id="rId2996" Type="http://schemas.openxmlformats.org/officeDocument/2006/relationships/hyperlink" Target="https://login.consultant.ru/link/?req=doc&amp;base=RZB&amp;n=209873&amp;dst=100011" TargetMode = "External"/>
	<Relationship Id="rId2997" Type="http://schemas.openxmlformats.org/officeDocument/2006/relationships/hyperlink" Target="https://login.consultant.ru/link/?req=doc&amp;base=RZB&amp;n=198311&amp;dst=100012" TargetMode = "External"/>
	<Relationship Id="rId2998" Type="http://schemas.openxmlformats.org/officeDocument/2006/relationships/hyperlink" Target="https://login.consultant.ru/link/?req=doc&amp;base=RZB&amp;n=198311&amp;dst=100013" TargetMode = "External"/>
	<Relationship Id="rId2999" Type="http://schemas.openxmlformats.org/officeDocument/2006/relationships/hyperlink" Target="https://login.consultant.ru/link/?req=doc&amp;base=RZB&amp;n=465570&amp;dst=100011" TargetMode = "External"/>
	<Relationship Id="rId3000" Type="http://schemas.openxmlformats.org/officeDocument/2006/relationships/hyperlink" Target="https://login.consultant.ru/link/?req=doc&amp;base=RZB&amp;n=198311&amp;dst=100007" TargetMode = "External"/>
	<Relationship Id="rId3001" Type="http://schemas.openxmlformats.org/officeDocument/2006/relationships/hyperlink" Target="https://login.consultant.ru/link/?req=doc&amp;base=RZB&amp;n=198311&amp;dst=100014" TargetMode = "External"/>
	<Relationship Id="rId3002" Type="http://schemas.openxmlformats.org/officeDocument/2006/relationships/hyperlink" Target="https://login.consultant.ru/link/?req=doc&amp;base=RZB&amp;n=209873&amp;dst=100011" TargetMode = "External"/>
	<Relationship Id="rId3003" Type="http://schemas.openxmlformats.org/officeDocument/2006/relationships/hyperlink" Target="https://login.consultant.ru/link/?req=doc&amp;base=RZB&amp;n=220267&amp;dst=100009" TargetMode = "External"/>
	<Relationship Id="rId3004" Type="http://schemas.openxmlformats.org/officeDocument/2006/relationships/hyperlink" Target="https://login.consultant.ru/link/?req=doc&amp;base=RZB&amp;n=198311&amp;dst=100017" TargetMode = "External"/>
	<Relationship Id="rId3005" Type="http://schemas.openxmlformats.org/officeDocument/2006/relationships/hyperlink" Target="https://login.consultant.ru/link/?req=doc&amp;base=RZB&amp;n=216804&amp;dst=2604" TargetMode = "External"/>
	<Relationship Id="rId3006" Type="http://schemas.openxmlformats.org/officeDocument/2006/relationships/hyperlink" Target="https://login.consultant.ru/link/?req=doc&amp;base=RZB&amp;n=216804&amp;dst=1560" TargetMode = "External"/>
	<Relationship Id="rId3007" Type="http://schemas.openxmlformats.org/officeDocument/2006/relationships/hyperlink" Target="https://login.consultant.ru/link/?req=doc&amp;base=RZB&amp;n=216804&amp;dst=100809" TargetMode = "External"/>
	<Relationship Id="rId3008" Type="http://schemas.openxmlformats.org/officeDocument/2006/relationships/hyperlink" Target="https://login.consultant.ru/link/?req=doc&amp;base=RZB&amp;n=216804&amp;dst=4270" TargetMode = "External"/>
	<Relationship Id="rId3009" Type="http://schemas.openxmlformats.org/officeDocument/2006/relationships/hyperlink" Target="https://login.consultant.ru/link/?req=doc&amp;base=RZB&amp;n=216804&amp;dst=4319" TargetMode = "External"/>
	<Relationship Id="rId3010" Type="http://schemas.openxmlformats.org/officeDocument/2006/relationships/hyperlink" Target="https://login.consultant.ru/link/?req=doc&amp;base=RZB&amp;n=220267&amp;dst=100010" TargetMode = "External"/>
	<Relationship Id="rId3011" Type="http://schemas.openxmlformats.org/officeDocument/2006/relationships/hyperlink" Target="https://login.consultant.ru/link/?req=doc&amp;base=RZB&amp;n=209873&amp;dst=100012" TargetMode = "External"/>
	<Relationship Id="rId3012" Type="http://schemas.openxmlformats.org/officeDocument/2006/relationships/hyperlink" Target="https://login.consultant.ru/link/?req=doc&amp;base=RZB&amp;n=465570&amp;dst=100025" TargetMode = "External"/>
	<Relationship Id="rId3013" Type="http://schemas.openxmlformats.org/officeDocument/2006/relationships/hyperlink" Target="https://login.consultant.ru/link/?req=doc&amp;base=RZB&amp;n=465969&amp;dst=2604" TargetMode = "External"/>
	<Relationship Id="rId3014" Type="http://schemas.openxmlformats.org/officeDocument/2006/relationships/hyperlink" Target="https://login.consultant.ru/link/?req=doc&amp;base=RZB&amp;n=209873&amp;dst=100015" TargetMode = "External"/>
	<Relationship Id="rId3015" Type="http://schemas.openxmlformats.org/officeDocument/2006/relationships/hyperlink" Target="https://login.consultant.ru/link/?req=doc&amp;base=RZB&amp;n=307994&amp;dst=100008" TargetMode = "External"/>
	<Relationship Id="rId3016" Type="http://schemas.openxmlformats.org/officeDocument/2006/relationships/hyperlink" Target="https://login.consultant.ru/link/?req=doc&amp;base=RZB&amp;n=465969&amp;dst=8317" TargetMode = "External"/>
	<Relationship Id="rId3017" Type="http://schemas.openxmlformats.org/officeDocument/2006/relationships/hyperlink" Target="https://login.consultant.ru/link/?req=doc&amp;base=RZB&amp;n=411047&amp;dst=100022" TargetMode = "External"/>
	<Relationship Id="rId3018" Type="http://schemas.openxmlformats.org/officeDocument/2006/relationships/hyperlink" Target="https://login.consultant.ru/link/?req=doc&amp;base=RZB&amp;n=448841&amp;dst=100013" TargetMode = "External"/>
	<Relationship Id="rId3019" Type="http://schemas.openxmlformats.org/officeDocument/2006/relationships/hyperlink" Target="https://login.consultant.ru/link/?req=doc&amp;base=RZB&amp;n=448841&amp;dst=100010" TargetMode = "External"/>
	<Relationship Id="rId3020" Type="http://schemas.openxmlformats.org/officeDocument/2006/relationships/hyperlink" Target="https://login.consultant.ru/link/?req=doc&amp;base=RZB&amp;n=448841&amp;dst=100008" TargetMode = "External"/>
	<Relationship Id="rId3021" Type="http://schemas.openxmlformats.org/officeDocument/2006/relationships/hyperlink" Target="https://login.consultant.ru/link/?req=doc&amp;base=RZB&amp;n=448841&amp;dst=100011" TargetMode = "External"/>
	<Relationship Id="rId3022" Type="http://schemas.openxmlformats.org/officeDocument/2006/relationships/hyperlink" Target="https://login.consultant.ru/link/?req=doc&amp;base=RZB&amp;n=448841&amp;dst=100012" TargetMode = "External"/>
	<Relationship Id="rId3023" Type="http://schemas.openxmlformats.org/officeDocument/2006/relationships/hyperlink" Target="https://login.consultant.ru/link/?req=doc&amp;base=RZB&amp;n=448841&amp;dst=100018" TargetMode = "External"/>
	<Relationship Id="rId3024" Type="http://schemas.openxmlformats.org/officeDocument/2006/relationships/hyperlink" Target="https://login.consultant.ru/link/?req=doc&amp;base=RZB&amp;n=48574&amp;dst=100025" TargetMode = "External"/>
	<Relationship Id="rId3025" Type="http://schemas.openxmlformats.org/officeDocument/2006/relationships/hyperlink" Target="https://login.consultant.ru/link/?req=doc&amp;base=RZB&amp;n=122882&amp;dst=100268" TargetMode = "External"/>
	<Relationship Id="rId3026" Type="http://schemas.openxmlformats.org/officeDocument/2006/relationships/hyperlink" Target="https://login.consultant.ru/link/?req=doc&amp;base=RZB&amp;n=448841&amp;dst=100027" TargetMode = "External"/>
	<Relationship Id="rId3027" Type="http://schemas.openxmlformats.org/officeDocument/2006/relationships/hyperlink" Target="https://login.consultant.ru/link/?req=doc&amp;base=RZB&amp;n=355123&amp;dst=100007" TargetMode = "External"/>
	<Relationship Id="rId3028" Type="http://schemas.openxmlformats.org/officeDocument/2006/relationships/hyperlink" Target="https://login.consultant.ru/link/?req=doc&amp;base=RZB&amp;n=448841&amp;dst=100012" TargetMode = "External"/>
	<Relationship Id="rId3029" Type="http://schemas.openxmlformats.org/officeDocument/2006/relationships/hyperlink" Target="https://login.consultant.ru/link/?req=doc&amp;base=RZB&amp;n=448841&amp;dst=100025" TargetMode = "External"/>
	<Relationship Id="rId3030" Type="http://schemas.openxmlformats.org/officeDocument/2006/relationships/hyperlink" Target="https://login.consultant.ru/link/?req=doc&amp;base=RZB&amp;n=122992&amp;dst=100950" TargetMode = "External"/>
	<Relationship Id="rId3031" Type="http://schemas.openxmlformats.org/officeDocument/2006/relationships/hyperlink" Target="https://login.consultant.ru/link/?req=doc&amp;base=RZB&amp;n=111368&amp;dst=100224" TargetMode = "External"/>
	<Relationship Id="rId3032" Type="http://schemas.openxmlformats.org/officeDocument/2006/relationships/hyperlink" Target="https://login.consultant.ru/link/?req=doc&amp;base=RZB&amp;n=200920&amp;dst=100891" TargetMode = "External"/>
	<Relationship Id="rId3033" Type="http://schemas.openxmlformats.org/officeDocument/2006/relationships/hyperlink" Target="https://login.consultant.ru/link/?req=doc&amp;base=RZB&amp;n=448841&amp;dst=100028" TargetMode = "External"/>
	<Relationship Id="rId3034" Type="http://schemas.openxmlformats.org/officeDocument/2006/relationships/hyperlink" Target="https://login.consultant.ru/link/?req=doc&amp;base=RZB&amp;n=111368&amp;dst=100225" TargetMode = "External"/>
	<Relationship Id="rId3035" Type="http://schemas.openxmlformats.org/officeDocument/2006/relationships/hyperlink" Target="https://login.consultant.ru/link/?req=doc&amp;base=RZB&amp;n=448841&amp;dst=100024" TargetMode = "External"/>
	<Relationship Id="rId3036" Type="http://schemas.openxmlformats.org/officeDocument/2006/relationships/hyperlink" Target="https://login.consultant.ru/link/?req=doc&amp;base=RZB&amp;n=448841&amp;dst=100033" TargetMode = "External"/>
	<Relationship Id="rId3037" Type="http://schemas.openxmlformats.org/officeDocument/2006/relationships/hyperlink" Target="https://login.consultant.ru/link/?req=doc&amp;base=RZB&amp;n=355123&amp;dst=100007" TargetMode = "External"/>
	<Relationship Id="rId3038" Type="http://schemas.openxmlformats.org/officeDocument/2006/relationships/hyperlink" Target="https://login.consultant.ru/link/?req=doc&amp;base=RZB&amp;n=448841&amp;dst=100025" TargetMode = "External"/>
	<Relationship Id="rId3039" Type="http://schemas.openxmlformats.org/officeDocument/2006/relationships/hyperlink" Target="https://login.consultant.ru/link/?req=doc&amp;base=RZB&amp;n=122992&amp;dst=100951" TargetMode = "External"/>
	<Relationship Id="rId3040" Type="http://schemas.openxmlformats.org/officeDocument/2006/relationships/hyperlink" Target="https://login.consultant.ru/link/?req=doc&amp;base=RZB&amp;n=111368&amp;dst=100226" TargetMode = "External"/>
	<Relationship Id="rId3041" Type="http://schemas.openxmlformats.org/officeDocument/2006/relationships/hyperlink" Target="https://login.consultant.ru/link/?req=doc&amp;base=RZB&amp;n=200920&amp;dst=100892" TargetMode = "External"/>
	<Relationship Id="rId3042" Type="http://schemas.openxmlformats.org/officeDocument/2006/relationships/hyperlink" Target="https://login.consultant.ru/link/?req=doc&amp;base=RZB&amp;n=465792&amp;dst=100037" TargetMode = "External"/>
	<Relationship Id="rId3043" Type="http://schemas.openxmlformats.org/officeDocument/2006/relationships/hyperlink" Target="https://login.consultant.ru/link/?req=doc&amp;base=RZB&amp;n=386904&amp;dst=100014" TargetMode = "External"/>
	<Relationship Id="rId3044" Type="http://schemas.openxmlformats.org/officeDocument/2006/relationships/hyperlink" Target="https://login.consultant.ru/link/?req=doc&amp;base=RZB&amp;n=200920&amp;dst=100893" TargetMode = "External"/>
	<Relationship Id="rId3045" Type="http://schemas.openxmlformats.org/officeDocument/2006/relationships/hyperlink" Target="https://login.consultant.ru/link/?req=doc&amp;base=RZB&amp;n=45508&amp;dst=100047" TargetMode = "External"/>
	<Relationship Id="rId3046" Type="http://schemas.openxmlformats.org/officeDocument/2006/relationships/hyperlink" Target="https://login.consultant.ru/link/?req=doc&amp;base=RZB&amp;n=122992&amp;dst=100953" TargetMode = "External"/>
	<Relationship Id="rId3047" Type="http://schemas.openxmlformats.org/officeDocument/2006/relationships/hyperlink" Target="https://login.consultant.ru/link/?req=doc&amp;base=RZB&amp;n=464780&amp;dst=100009" TargetMode = "External"/>
	<Relationship Id="rId3048" Type="http://schemas.openxmlformats.org/officeDocument/2006/relationships/hyperlink" Target="https://login.consultant.ru/link/?req=doc&amp;base=RZB&amp;n=465969&amp;dst=10631" TargetMode = "External"/>
	<Relationship Id="rId3049" Type="http://schemas.openxmlformats.org/officeDocument/2006/relationships/hyperlink" Target="https://login.consultant.ru/link/?req=doc&amp;base=RZB&amp;n=357060&amp;dst=100009" TargetMode = "External"/>
	<Relationship Id="rId3050" Type="http://schemas.openxmlformats.org/officeDocument/2006/relationships/hyperlink" Target="https://login.consultant.ru/link/?req=doc&amp;base=RZB&amp;n=357060&amp;dst=100007" TargetMode = "External"/>
	<Relationship Id="rId3051" Type="http://schemas.openxmlformats.org/officeDocument/2006/relationships/hyperlink" Target="https://login.consultant.ru/link/?req=doc&amp;base=RZB&amp;n=357060&amp;dst=100008" TargetMode = "External"/>
	<Relationship Id="rId3052" Type="http://schemas.openxmlformats.org/officeDocument/2006/relationships/hyperlink" Target="https://login.consultant.ru/link/?req=doc&amp;base=RZB&amp;n=449447&amp;dst=100014" TargetMode = "External"/>
	<Relationship Id="rId3053" Type="http://schemas.openxmlformats.org/officeDocument/2006/relationships/hyperlink" Target="https://login.consultant.ru/link/?req=doc&amp;base=RZB&amp;n=43093&amp;dst=100009" TargetMode = "External"/>
	<Relationship Id="rId3054" Type="http://schemas.openxmlformats.org/officeDocument/2006/relationships/hyperlink" Target="https://login.consultant.ru/link/?req=doc&amp;base=RZB&amp;n=421797&amp;dst=100076" TargetMode = "External"/>
	<Relationship Id="rId3055" Type="http://schemas.openxmlformats.org/officeDocument/2006/relationships/hyperlink" Target="https://login.consultant.ru/link/?req=doc&amp;base=RZB&amp;n=200920&amp;dst=100895" TargetMode = "External"/>
	<Relationship Id="rId3056" Type="http://schemas.openxmlformats.org/officeDocument/2006/relationships/hyperlink" Target="https://login.consultant.ru/link/?req=doc&amp;base=RZB&amp;n=357060&amp;dst=100010" TargetMode = "External"/>
	<Relationship Id="rId3057" Type="http://schemas.openxmlformats.org/officeDocument/2006/relationships/hyperlink" Target="https://login.consultant.ru/link/?req=doc&amp;base=RZB&amp;n=357060&amp;dst=100013" TargetMode = "External"/>
	<Relationship Id="rId3058" Type="http://schemas.openxmlformats.org/officeDocument/2006/relationships/hyperlink" Target="https://login.consultant.ru/link/?req=doc&amp;base=RZB&amp;n=449447&amp;dst=100225" TargetMode = "External"/>
	<Relationship Id="rId3059" Type="http://schemas.openxmlformats.org/officeDocument/2006/relationships/hyperlink" Target="https://login.consultant.ru/link/?req=doc&amp;base=RZB&amp;n=140097&amp;dst=100010" TargetMode = "External"/>
	<Relationship Id="rId3060" Type="http://schemas.openxmlformats.org/officeDocument/2006/relationships/hyperlink" Target="https://login.consultant.ru/link/?req=doc&amp;base=RZB&amp;n=453248&amp;dst=100017" TargetMode = "External"/>
	<Relationship Id="rId3061" Type="http://schemas.openxmlformats.org/officeDocument/2006/relationships/hyperlink" Target="https://login.consultant.ru/link/?req=doc&amp;base=RZB&amp;n=140097&amp;dst=100013" TargetMode = "External"/>
	<Relationship Id="rId3062" Type="http://schemas.openxmlformats.org/officeDocument/2006/relationships/hyperlink" Target="https://login.consultant.ru/link/?req=doc&amp;base=RZB&amp;n=2875&amp;dst=100232" TargetMode = "External"/>
	<Relationship Id="rId3063" Type="http://schemas.openxmlformats.org/officeDocument/2006/relationships/hyperlink" Target="https://login.consultant.ru/link/?req=doc&amp;base=RZB&amp;n=201280&amp;dst=100009" TargetMode = "External"/>
	<Relationship Id="rId3064" Type="http://schemas.openxmlformats.org/officeDocument/2006/relationships/hyperlink" Target="https://login.consultant.ru/link/?req=doc&amp;base=RZB&amp;n=357060&amp;dst=100014" TargetMode = "External"/>
	<Relationship Id="rId3065" Type="http://schemas.openxmlformats.org/officeDocument/2006/relationships/hyperlink" Target="https://login.consultant.ru/link/?req=doc&amp;base=RZB&amp;n=201087&amp;dst=100094" TargetMode = "External"/>
	<Relationship Id="rId3066" Type="http://schemas.openxmlformats.org/officeDocument/2006/relationships/hyperlink" Target="https://login.consultant.ru/link/?req=doc&amp;base=RZB&amp;n=201087&amp;dst=100096" TargetMode = "External"/>
	<Relationship Id="rId3067" Type="http://schemas.openxmlformats.org/officeDocument/2006/relationships/hyperlink" Target="https://login.consultant.ru/link/?req=doc&amp;base=RZB&amp;n=336727&amp;dst=100010" TargetMode = "External"/>
	<Relationship Id="rId3068" Type="http://schemas.openxmlformats.org/officeDocument/2006/relationships/hyperlink" Target="https://login.consultant.ru/link/?req=doc&amp;base=RZB&amp;n=336727&amp;dst=100011" TargetMode = "External"/>
	<Relationship Id="rId3069" Type="http://schemas.openxmlformats.org/officeDocument/2006/relationships/hyperlink" Target="https://login.consultant.ru/link/?req=doc&amp;base=RZB&amp;n=122882&amp;dst=100271" TargetMode = "External"/>
	<Relationship Id="rId3070" Type="http://schemas.openxmlformats.org/officeDocument/2006/relationships/hyperlink" Target="https://login.consultant.ru/link/?req=doc&amp;base=RZB&amp;n=111368&amp;dst=100229" TargetMode = "External"/>
	<Relationship Id="rId3071" Type="http://schemas.openxmlformats.org/officeDocument/2006/relationships/hyperlink" Target="https://login.consultant.ru/link/?req=doc&amp;base=RZB&amp;n=140093&amp;dst=100011" TargetMode = "External"/>
	<Relationship Id="rId3072" Type="http://schemas.openxmlformats.org/officeDocument/2006/relationships/hyperlink" Target="https://login.consultant.ru/link/?req=doc&amp;base=RZB&amp;n=173561&amp;dst=100046" TargetMode = "External"/>
	<Relationship Id="rId3073" Type="http://schemas.openxmlformats.org/officeDocument/2006/relationships/hyperlink" Target="https://login.consultant.ru/link/?req=doc&amp;base=RZB&amp;n=357060&amp;dst=100030" TargetMode = "External"/>
	<Relationship Id="rId3074" Type="http://schemas.openxmlformats.org/officeDocument/2006/relationships/hyperlink" Target="https://login.consultant.ru/link/?req=doc&amp;base=RZB&amp;n=310812&amp;dst=100009" TargetMode = "External"/>
	<Relationship Id="rId3075" Type="http://schemas.openxmlformats.org/officeDocument/2006/relationships/hyperlink" Target="https://login.consultant.ru/link/?req=doc&amp;base=RZB&amp;n=173561&amp;dst=100051" TargetMode = "External"/>
	<Relationship Id="rId3076" Type="http://schemas.openxmlformats.org/officeDocument/2006/relationships/hyperlink" Target="https://login.consultant.ru/link/?req=doc&amp;base=RZB&amp;n=310812&amp;dst=100010" TargetMode = "External"/>
	<Relationship Id="rId3077" Type="http://schemas.openxmlformats.org/officeDocument/2006/relationships/hyperlink" Target="https://login.consultant.ru/link/?req=doc&amp;base=RZB&amp;n=310812&amp;dst=100011" TargetMode = "External"/>
	<Relationship Id="rId3078" Type="http://schemas.openxmlformats.org/officeDocument/2006/relationships/hyperlink" Target="https://login.consultant.ru/link/?req=doc&amp;base=RZB&amp;n=357060&amp;dst=100030" TargetMode = "External"/>
	<Relationship Id="rId3079" Type="http://schemas.openxmlformats.org/officeDocument/2006/relationships/hyperlink" Target="https://login.consultant.ru/link/?req=doc&amp;base=RZB&amp;n=122882&amp;dst=100272" TargetMode = "External"/>
	<Relationship Id="rId3080" Type="http://schemas.openxmlformats.org/officeDocument/2006/relationships/hyperlink" Target="https://login.consultant.ru/link/?req=doc&amp;base=RZB&amp;n=111368&amp;dst=100230" TargetMode = "External"/>
	<Relationship Id="rId3081" Type="http://schemas.openxmlformats.org/officeDocument/2006/relationships/hyperlink" Target="https://login.consultant.ru/link/?req=doc&amp;base=RZB&amp;n=122992&amp;dst=100955" TargetMode = "External"/>
	<Relationship Id="rId3082" Type="http://schemas.openxmlformats.org/officeDocument/2006/relationships/hyperlink" Target="https://login.consultant.ru/link/?req=doc&amp;base=RZB&amp;n=346640&amp;dst=100042" TargetMode = "External"/>
	<Relationship Id="rId3083" Type="http://schemas.openxmlformats.org/officeDocument/2006/relationships/hyperlink" Target="https://login.consultant.ru/link/?req=doc&amp;base=RZB&amp;n=371515&amp;dst=100012" TargetMode = "External"/>
	<Relationship Id="rId3084" Type="http://schemas.openxmlformats.org/officeDocument/2006/relationships/hyperlink" Target="https://login.consultant.ru/link/?req=doc&amp;base=RZB&amp;n=371515&amp;dst=100014" TargetMode = "External"/>
	<Relationship Id="rId3085" Type="http://schemas.openxmlformats.org/officeDocument/2006/relationships/hyperlink" Target="https://login.consultant.ru/link/?req=doc&amp;base=RZB&amp;n=371515&amp;dst=100005" TargetMode = "External"/>
	<Relationship Id="rId3086" Type="http://schemas.openxmlformats.org/officeDocument/2006/relationships/hyperlink" Target="https://login.consultant.ru/link/?req=doc&amp;base=RZB&amp;n=122992&amp;dst=100956" TargetMode = "External"/>
	<Relationship Id="rId3087" Type="http://schemas.openxmlformats.org/officeDocument/2006/relationships/hyperlink" Target="https://login.consultant.ru/link/?req=doc&amp;base=RZB&amp;n=45567&amp;dst=100019" TargetMode = "External"/>
	<Relationship Id="rId3088" Type="http://schemas.openxmlformats.org/officeDocument/2006/relationships/hyperlink" Target="https://login.consultant.ru/link/?req=doc&amp;base=RZB&amp;n=201259&amp;dst=100025" TargetMode = "External"/>
	<Relationship Id="rId3089" Type="http://schemas.openxmlformats.org/officeDocument/2006/relationships/hyperlink" Target="https://login.consultant.ru/link/?req=doc&amp;base=RZB&amp;n=371515&amp;dst=100005" TargetMode = "External"/>
	<Relationship Id="rId3090" Type="http://schemas.openxmlformats.org/officeDocument/2006/relationships/hyperlink" Target="https://login.consultant.ru/link/?req=doc&amp;base=RZB&amp;n=200920&amp;dst=100900" TargetMode = "External"/>
	<Relationship Id="rId3091" Type="http://schemas.openxmlformats.org/officeDocument/2006/relationships/hyperlink" Target="https://login.consultant.ru/link/?req=doc&amp;base=RZB&amp;n=371515&amp;dst=100007" TargetMode = "External"/>
	<Relationship Id="rId3092" Type="http://schemas.openxmlformats.org/officeDocument/2006/relationships/hyperlink" Target="https://login.consultant.ru/link/?req=doc&amp;base=RZB&amp;n=122992&amp;dst=100959" TargetMode = "External"/>
	<Relationship Id="rId3093" Type="http://schemas.openxmlformats.org/officeDocument/2006/relationships/hyperlink" Target="https://login.consultant.ru/link/?req=doc&amp;base=RZB&amp;n=122993&amp;dst=100078" TargetMode = "External"/>
	<Relationship Id="rId3094" Type="http://schemas.openxmlformats.org/officeDocument/2006/relationships/hyperlink" Target="https://login.consultant.ru/link/?req=doc&amp;base=RZB&amp;n=200920&amp;dst=100902" TargetMode = "External"/>
	<Relationship Id="rId3095" Type="http://schemas.openxmlformats.org/officeDocument/2006/relationships/hyperlink" Target="https://login.consultant.ru/link/?req=doc&amp;base=RZB&amp;n=201259&amp;dst=100026" TargetMode = "External"/>
	<Relationship Id="rId3096" Type="http://schemas.openxmlformats.org/officeDocument/2006/relationships/hyperlink" Target="https://login.consultant.ru/link/?req=doc&amp;base=RZB&amp;n=200920&amp;dst=100903" TargetMode = "External"/>
	<Relationship Id="rId3097" Type="http://schemas.openxmlformats.org/officeDocument/2006/relationships/hyperlink" Target="https://login.consultant.ru/link/?req=doc&amp;base=RZB&amp;n=45567&amp;dst=100020" TargetMode = "External"/>
	<Relationship Id="rId3098" Type="http://schemas.openxmlformats.org/officeDocument/2006/relationships/hyperlink" Target="https://login.consultant.ru/link/?req=doc&amp;base=RZB&amp;n=162593&amp;dst=100009" TargetMode = "External"/>
	<Relationship Id="rId3099" Type="http://schemas.openxmlformats.org/officeDocument/2006/relationships/hyperlink" Target="https://login.consultant.ru/link/?req=doc&amp;base=RZB&amp;n=371515&amp;dst=100016" TargetMode = "External"/>
	<Relationship Id="rId3100" Type="http://schemas.openxmlformats.org/officeDocument/2006/relationships/hyperlink" Target="https://login.consultant.ru/link/?req=doc&amp;base=RZB&amp;n=368472&amp;dst=100327" TargetMode = "External"/>
	<Relationship Id="rId3101" Type="http://schemas.openxmlformats.org/officeDocument/2006/relationships/hyperlink" Target="https://login.consultant.ru/link/?req=doc&amp;base=RZB&amp;n=444750&amp;dst=100093" TargetMode = "External"/>
	<Relationship Id="rId3102" Type="http://schemas.openxmlformats.org/officeDocument/2006/relationships/hyperlink" Target="https://login.consultant.ru/link/?req=doc&amp;base=RZB&amp;n=371515&amp;dst=100017" TargetMode = "External"/>
	<Relationship Id="rId3103" Type="http://schemas.openxmlformats.org/officeDocument/2006/relationships/hyperlink" Target="https://login.consultant.ru/link/?req=doc&amp;base=RZB&amp;n=34057&amp;dst=100007" TargetMode = "External"/>
	<Relationship Id="rId3104" Type="http://schemas.openxmlformats.org/officeDocument/2006/relationships/hyperlink" Target="https://login.consultant.ru/link/?req=doc&amp;base=RZB&amp;n=76055&amp;dst=100021" TargetMode = "External"/>
	<Relationship Id="rId3105" Type="http://schemas.openxmlformats.org/officeDocument/2006/relationships/hyperlink" Target="https://login.consultant.ru/link/?req=doc&amp;base=RZB&amp;n=200920&amp;dst=100906" TargetMode = "External"/>
	<Relationship Id="rId3106" Type="http://schemas.openxmlformats.org/officeDocument/2006/relationships/hyperlink" Target="https://login.consultant.ru/link/?req=doc&amp;base=RZB&amp;n=122992&amp;dst=100963" TargetMode = "External"/>
	<Relationship Id="rId3107" Type="http://schemas.openxmlformats.org/officeDocument/2006/relationships/hyperlink" Target="https://login.consultant.ru/link/?req=doc&amp;base=RZB&amp;n=200920&amp;dst=100908" TargetMode = "External"/>
	<Relationship Id="rId3108" Type="http://schemas.openxmlformats.org/officeDocument/2006/relationships/hyperlink" Target="https://login.consultant.ru/link/?req=doc&amp;base=RZB&amp;n=329994&amp;dst=100009" TargetMode = "External"/>
	<Relationship Id="rId3109" Type="http://schemas.openxmlformats.org/officeDocument/2006/relationships/hyperlink" Target="https://login.consultant.ru/link/?req=doc&amp;base=LAW&amp;n=151139&amp;dst=100537" TargetMode = "External"/>
	<Relationship Id="rId3110" Type="http://schemas.openxmlformats.org/officeDocument/2006/relationships/hyperlink" Target="https://login.consultant.ru/link/?req=doc&amp;base=LAW&amp;n=151139&amp;dst=100527" TargetMode = "External"/>
	<Relationship Id="rId3111" Type="http://schemas.openxmlformats.org/officeDocument/2006/relationships/hyperlink" Target="https://login.consultant.ru/link/?req=doc&amp;base=RZB&amp;n=371515&amp;dst=100019" TargetMode = "External"/>
	<Relationship Id="rId3112" Type="http://schemas.openxmlformats.org/officeDocument/2006/relationships/hyperlink" Target="https://login.consultant.ru/link/?req=doc&amp;base=RZB&amp;n=371515&amp;dst=100011" TargetMode = "External"/>
	<Relationship Id="rId3113" Type="http://schemas.openxmlformats.org/officeDocument/2006/relationships/hyperlink" Target="https://login.consultant.ru/link/?req=doc&amp;base=RZB&amp;n=201259&amp;dst=100028" TargetMode = "External"/>
	<Relationship Id="rId3114" Type="http://schemas.openxmlformats.org/officeDocument/2006/relationships/hyperlink" Target="https://login.consultant.ru/link/?req=doc&amp;base=RZB&amp;n=45567&amp;dst=100023" TargetMode = "External"/>
	<Relationship Id="rId3115" Type="http://schemas.openxmlformats.org/officeDocument/2006/relationships/hyperlink" Target="https://login.consultant.ru/link/?req=doc&amp;base=RZB&amp;n=371515&amp;dst=100028" TargetMode = "External"/>
	<Relationship Id="rId3116" Type="http://schemas.openxmlformats.org/officeDocument/2006/relationships/hyperlink" Target="https://login.consultant.ru/link/?req=doc&amp;base=RZB&amp;n=201259&amp;dst=100029" TargetMode = "External"/>
	<Relationship Id="rId3117" Type="http://schemas.openxmlformats.org/officeDocument/2006/relationships/hyperlink" Target="https://login.consultant.ru/link/?req=doc&amp;base=RZB&amp;n=173188&amp;dst=100053" TargetMode = "External"/>
	<Relationship Id="rId3118" Type="http://schemas.openxmlformats.org/officeDocument/2006/relationships/hyperlink" Target="https://login.consultant.ru/link/?req=doc&amp;base=RZB&amp;n=200920&amp;dst=100916" TargetMode = "External"/>
	<Relationship Id="rId3119" Type="http://schemas.openxmlformats.org/officeDocument/2006/relationships/hyperlink" Target="https://login.consultant.ru/link/?req=doc&amp;base=RZB&amp;n=201259&amp;dst=100030" TargetMode = "External"/>
	<Relationship Id="rId3120" Type="http://schemas.openxmlformats.org/officeDocument/2006/relationships/hyperlink" Target="https://login.consultant.ru/link/?req=doc&amp;base=RZB&amp;n=173188&amp;dst=100054" TargetMode = "External"/>
	<Relationship Id="rId3121" Type="http://schemas.openxmlformats.org/officeDocument/2006/relationships/hyperlink" Target="https://login.consultant.ru/link/?req=doc&amp;base=RZB&amp;n=200920&amp;dst=100918" TargetMode = "External"/>
	<Relationship Id="rId3122" Type="http://schemas.openxmlformats.org/officeDocument/2006/relationships/hyperlink" Target="https://login.consultant.ru/link/?req=doc&amp;base=RZB&amp;n=173188&amp;dst=100055" TargetMode = "External"/>
	<Relationship Id="rId3123" Type="http://schemas.openxmlformats.org/officeDocument/2006/relationships/hyperlink" Target="https://login.consultant.ru/link/?req=doc&amp;base=RZB&amp;n=220903&amp;dst=100029" TargetMode = "External"/>
	<Relationship Id="rId3124" Type="http://schemas.openxmlformats.org/officeDocument/2006/relationships/hyperlink" Target="https://login.consultant.ru/link/?req=doc&amp;base=RZB&amp;n=201259&amp;dst=100031" TargetMode = "External"/>
	<Relationship Id="rId3125" Type="http://schemas.openxmlformats.org/officeDocument/2006/relationships/hyperlink" Target="https://login.consultant.ru/link/?req=doc&amp;base=RZB&amp;n=173188&amp;dst=100056" TargetMode = "External"/>
	<Relationship Id="rId3126" Type="http://schemas.openxmlformats.org/officeDocument/2006/relationships/hyperlink" Target="https://login.consultant.ru/link/?req=doc&amp;base=RZB&amp;n=220903&amp;dst=100031" TargetMode = "External"/>
	<Relationship Id="rId3127" Type="http://schemas.openxmlformats.org/officeDocument/2006/relationships/hyperlink" Target="https://login.consultant.ru/link/?req=doc&amp;base=RZB&amp;n=201259&amp;dst=100034" TargetMode = "External"/>
	<Relationship Id="rId3128" Type="http://schemas.openxmlformats.org/officeDocument/2006/relationships/hyperlink" Target="https://login.consultant.ru/link/?req=doc&amp;base=RZB&amp;n=220903&amp;dst=100033" TargetMode = "External"/>
	<Relationship Id="rId3129" Type="http://schemas.openxmlformats.org/officeDocument/2006/relationships/hyperlink" Target="https://login.consultant.ru/link/?req=doc&amp;base=RZB&amp;n=220903&amp;dst=100038" TargetMode = "External"/>
	<Relationship Id="rId3130" Type="http://schemas.openxmlformats.org/officeDocument/2006/relationships/hyperlink" Target="https://login.consultant.ru/link/?req=doc&amp;base=RZB&amp;n=220903&amp;dst=100042" TargetMode = "External"/>
	<Relationship Id="rId3131" Type="http://schemas.openxmlformats.org/officeDocument/2006/relationships/hyperlink" Target="https://login.consultant.ru/link/?req=doc&amp;base=RZB&amp;n=173202&amp;dst=100032" TargetMode = "External"/>
	<Relationship Id="rId3132" Type="http://schemas.openxmlformats.org/officeDocument/2006/relationships/hyperlink" Target="https://login.consultant.ru/link/?req=doc&amp;base=RZB&amp;n=452904&amp;dst=100191" TargetMode = "External"/>
	<Relationship Id="rId3133" Type="http://schemas.openxmlformats.org/officeDocument/2006/relationships/hyperlink" Target="https://login.consultant.ru/link/?req=doc&amp;base=RZB&amp;n=122992&amp;dst=100971" TargetMode = "External"/>
	<Relationship Id="rId3134" Type="http://schemas.openxmlformats.org/officeDocument/2006/relationships/hyperlink" Target="https://login.consultant.ru/link/?req=doc&amp;base=RZB&amp;n=111368&amp;dst=100235" TargetMode = "External"/>
	<Relationship Id="rId3135" Type="http://schemas.openxmlformats.org/officeDocument/2006/relationships/hyperlink" Target="https://login.consultant.ru/link/?req=doc&amp;base=RZB&amp;n=200920&amp;dst=100921" TargetMode = "External"/>
	<Relationship Id="rId3136" Type="http://schemas.openxmlformats.org/officeDocument/2006/relationships/hyperlink" Target="https://login.consultant.ru/link/?req=doc&amp;base=RZB&amp;n=447562&amp;dst=100072" TargetMode = "External"/>
	<Relationship Id="rId3137" Type="http://schemas.openxmlformats.org/officeDocument/2006/relationships/hyperlink" Target="https://login.consultant.ru/link/?req=doc&amp;base=RZB&amp;n=122992&amp;dst=100972" TargetMode = "External"/>
	<Relationship Id="rId3138" Type="http://schemas.openxmlformats.org/officeDocument/2006/relationships/hyperlink" Target="https://login.consultant.ru/link/?req=doc&amp;base=RZB&amp;n=111368&amp;dst=100236" TargetMode = "External"/>
	<Relationship Id="rId3139" Type="http://schemas.openxmlformats.org/officeDocument/2006/relationships/hyperlink" Target="https://login.consultant.ru/link/?req=doc&amp;base=RZB&amp;n=200920&amp;dst=100922" TargetMode = "External"/>
	<Relationship Id="rId3140" Type="http://schemas.openxmlformats.org/officeDocument/2006/relationships/hyperlink" Target="https://login.consultant.ru/link/?req=doc&amp;base=RZB&amp;n=122882&amp;dst=100277" TargetMode = "External"/>
	<Relationship Id="rId3141" Type="http://schemas.openxmlformats.org/officeDocument/2006/relationships/hyperlink" Target="https://login.consultant.ru/link/?req=doc&amp;base=RZB&amp;n=200920&amp;dst=100923" TargetMode = "External"/>
	<Relationship Id="rId3142" Type="http://schemas.openxmlformats.org/officeDocument/2006/relationships/hyperlink" Target="https://login.consultant.ru/link/?req=doc&amp;base=RZB&amp;n=122992&amp;dst=100973" TargetMode = "External"/>
	<Relationship Id="rId3143" Type="http://schemas.openxmlformats.org/officeDocument/2006/relationships/hyperlink" Target="https://login.consultant.ru/link/?req=doc&amp;base=RZB&amp;n=111368&amp;dst=100238" TargetMode = "External"/>
	<Relationship Id="rId3144" Type="http://schemas.openxmlformats.org/officeDocument/2006/relationships/hyperlink" Target="https://login.consultant.ru/link/?req=doc&amp;base=RZB&amp;n=200920&amp;dst=100925" TargetMode = "External"/>
	<Relationship Id="rId3145" Type="http://schemas.openxmlformats.org/officeDocument/2006/relationships/hyperlink" Target="https://login.consultant.ru/link/?req=doc&amp;base=RZB&amp;n=200920&amp;dst=100926" TargetMode = "External"/>
	<Relationship Id="rId3146" Type="http://schemas.openxmlformats.org/officeDocument/2006/relationships/hyperlink" Target="https://login.consultant.ru/link/?req=doc&amp;base=RZB&amp;n=436102&amp;dst=100019" TargetMode = "External"/>
	<Relationship Id="rId3147" Type="http://schemas.openxmlformats.org/officeDocument/2006/relationships/hyperlink" Target="https://login.consultant.ru/link/?req=doc&amp;base=RZB&amp;n=465969&amp;dst=10149" TargetMode = "External"/>
	<Relationship Id="rId3148" Type="http://schemas.openxmlformats.org/officeDocument/2006/relationships/hyperlink" Target="https://login.consultant.ru/link/?req=doc&amp;base=RZB&amp;n=465969&amp;dst=10151" TargetMode = "External"/>
	<Relationship Id="rId3149" Type="http://schemas.openxmlformats.org/officeDocument/2006/relationships/hyperlink" Target="https://login.consultant.ru/link/?req=doc&amp;base=RZB&amp;n=465969&amp;dst=10165" TargetMode = "External"/>
	<Relationship Id="rId3150" Type="http://schemas.openxmlformats.org/officeDocument/2006/relationships/hyperlink" Target="https://login.consultant.ru/link/?req=doc&amp;base=RZB&amp;n=452913&amp;dst=100022" TargetMode = "External"/>
	<Relationship Id="rId3151" Type="http://schemas.openxmlformats.org/officeDocument/2006/relationships/hyperlink" Target="https://login.consultant.ru/link/?req=doc&amp;base=RZB&amp;n=446154&amp;dst=100040" TargetMode = "External"/>
	<Relationship Id="rId3152" Type="http://schemas.openxmlformats.org/officeDocument/2006/relationships/hyperlink" Target="https://login.consultant.ru/link/?req=doc&amp;base=RZB&amp;n=452902&amp;dst=100099" TargetMode = "External"/>
	<Relationship Id="rId3153" Type="http://schemas.openxmlformats.org/officeDocument/2006/relationships/hyperlink" Target="https://login.consultant.ru/link/?req=doc&amp;base=RZB&amp;n=453881&amp;dst=100011" TargetMode = "External"/>
	<Relationship Id="rId3154" Type="http://schemas.openxmlformats.org/officeDocument/2006/relationships/hyperlink" Target="https://login.consultant.ru/link/?req=doc&amp;base=RZB&amp;n=447521&amp;dst=100024" TargetMode = "External"/>
	<Relationship Id="rId3155" Type="http://schemas.openxmlformats.org/officeDocument/2006/relationships/hyperlink" Target="https://login.consultant.ru/link/?req=doc&amp;base=RZB&amp;n=132709&amp;dst=100096" TargetMode = "External"/>
	<Relationship Id="rId3156" Type="http://schemas.openxmlformats.org/officeDocument/2006/relationships/hyperlink" Target="https://login.consultant.ru/link/?req=doc&amp;base=RZB&amp;n=132709&amp;dst=100097" TargetMode = "External"/>
	<Relationship Id="rId3157" Type="http://schemas.openxmlformats.org/officeDocument/2006/relationships/hyperlink" Target="https://login.consultant.ru/link/?req=doc&amp;base=RZB&amp;n=427325&amp;dst=100034" TargetMode = "External"/>
	<Relationship Id="rId3158" Type="http://schemas.openxmlformats.org/officeDocument/2006/relationships/hyperlink" Target="https://login.consultant.ru/link/?req=doc&amp;base=RZB&amp;n=447521&amp;dst=100050" TargetMode = "External"/>
	<Relationship Id="rId3159" Type="http://schemas.openxmlformats.org/officeDocument/2006/relationships/hyperlink" Target="https://login.consultant.ru/link/?req=doc&amp;base=RZB&amp;n=447521&amp;dst=100063" TargetMode = "External"/>
	<Relationship Id="rId3160" Type="http://schemas.openxmlformats.org/officeDocument/2006/relationships/hyperlink" Target="https://login.consultant.ru/link/?req=doc&amp;base=RZB&amp;n=447521&amp;dst=100067" TargetMode = "External"/>
	<Relationship Id="rId3161" Type="http://schemas.openxmlformats.org/officeDocument/2006/relationships/hyperlink" Target="https://login.consultant.ru/link/?req=doc&amp;base=RZB&amp;n=447521&amp;dst=100068" TargetMode = "External"/>
	<Relationship Id="rId3162" Type="http://schemas.openxmlformats.org/officeDocument/2006/relationships/hyperlink" Target="https://login.consultant.ru/link/?req=doc&amp;base=RZB&amp;n=447521&amp;dst=100065" TargetMode = "External"/>
	<Relationship Id="rId3163" Type="http://schemas.openxmlformats.org/officeDocument/2006/relationships/hyperlink" Target="https://login.consultant.ru/link/?req=doc&amp;base=RZB&amp;n=461101&amp;dst=100010" TargetMode = "External"/>
	<Relationship Id="rId3164" Type="http://schemas.openxmlformats.org/officeDocument/2006/relationships/hyperlink" Target="https://login.consultant.ru/link/?req=doc&amp;base=RZB&amp;n=447521&amp;dst=100013" TargetMode = "External"/>
	<Relationship Id="rId3165" Type="http://schemas.openxmlformats.org/officeDocument/2006/relationships/hyperlink" Target="https://login.consultant.ru/link/?req=doc&amp;base=RZB&amp;n=447521&amp;dst=100016" TargetMode = "External"/>
	<Relationship Id="rId3166" Type="http://schemas.openxmlformats.org/officeDocument/2006/relationships/hyperlink" Target="https://login.consultant.ru/link/?req=doc&amp;base=RZB&amp;n=447521&amp;dst=100060" TargetMode = "External"/>
	<Relationship Id="rId3167" Type="http://schemas.openxmlformats.org/officeDocument/2006/relationships/hyperlink" Target="https://login.consultant.ru/link/?req=doc&amp;base=RZB&amp;n=447521&amp;dst=100015" TargetMode = "External"/>
	<Relationship Id="rId3168" Type="http://schemas.openxmlformats.org/officeDocument/2006/relationships/hyperlink" Target="https://login.consultant.ru/link/?req=doc&amp;base=RZB&amp;n=427325&amp;dst=100036" TargetMode = "External"/>
	<Relationship Id="rId3169" Type="http://schemas.openxmlformats.org/officeDocument/2006/relationships/hyperlink" Target="https://login.consultant.ru/link/?req=doc&amp;base=RZB&amp;n=427325&amp;dst=100039" TargetMode = "External"/>
	<Relationship Id="rId3170" Type="http://schemas.openxmlformats.org/officeDocument/2006/relationships/hyperlink" Target="https://login.consultant.ru/link/?req=doc&amp;base=RZB&amp;n=447521&amp;dst=100055" TargetMode = "External"/>
	<Relationship Id="rId3171" Type="http://schemas.openxmlformats.org/officeDocument/2006/relationships/hyperlink" Target="https://login.consultant.ru/link/?req=doc&amp;base=RZB&amp;n=111368&amp;dst=100240" TargetMode = "External"/>
	<Relationship Id="rId3172" Type="http://schemas.openxmlformats.org/officeDocument/2006/relationships/hyperlink" Target="https://login.consultant.ru/link/?req=doc&amp;base=RZB&amp;n=447521&amp;dst=100075" TargetMode = "External"/>
	<Relationship Id="rId3173" Type="http://schemas.openxmlformats.org/officeDocument/2006/relationships/hyperlink" Target="https://login.consultant.ru/link/?req=doc&amp;base=RZB&amp;n=447521&amp;dst=100078" TargetMode = "External"/>
	<Relationship Id="rId3174" Type="http://schemas.openxmlformats.org/officeDocument/2006/relationships/hyperlink" Target="https://login.consultant.ru/link/?req=doc&amp;base=RZB&amp;n=447521&amp;dst=100076" TargetMode = "External"/>
	<Relationship Id="rId3175" Type="http://schemas.openxmlformats.org/officeDocument/2006/relationships/hyperlink" Target="https://login.consultant.ru/link/?req=doc&amp;base=RZB&amp;n=447521&amp;dst=100079" TargetMode = "External"/>
	<Relationship Id="rId3176" Type="http://schemas.openxmlformats.org/officeDocument/2006/relationships/hyperlink" Target="https://login.consultant.ru/link/?req=doc&amp;base=RZB&amp;n=447521&amp;dst=100080" TargetMode = "External"/>
	<Relationship Id="rId3177" Type="http://schemas.openxmlformats.org/officeDocument/2006/relationships/hyperlink" Target="https://login.consultant.ru/link/?req=doc&amp;base=RZB&amp;n=447521&amp;dst=100112" TargetMode = "External"/>
	<Relationship Id="rId3178" Type="http://schemas.openxmlformats.org/officeDocument/2006/relationships/hyperlink" Target="https://login.consultant.ru/link/?req=doc&amp;base=RZB&amp;n=447521&amp;dst=100111" TargetMode = "External"/>
	<Relationship Id="rId3179" Type="http://schemas.openxmlformats.org/officeDocument/2006/relationships/hyperlink" Target="https://login.consultant.ru/link/?req=doc&amp;base=RZB&amp;n=121937&amp;dst=100016" TargetMode = "External"/>
	<Relationship Id="rId3180" Type="http://schemas.openxmlformats.org/officeDocument/2006/relationships/hyperlink" Target="https://login.consultant.ru/link/?req=doc&amp;base=RZB&amp;n=121937&amp;dst=100025" TargetMode = "External"/>
	<Relationship Id="rId3181" Type="http://schemas.openxmlformats.org/officeDocument/2006/relationships/hyperlink" Target="https://login.consultant.ru/link/?req=doc&amp;base=RZB&amp;n=447521&amp;dst=100118" TargetMode = "External"/>
	<Relationship Id="rId3182" Type="http://schemas.openxmlformats.org/officeDocument/2006/relationships/hyperlink" Target="https://login.consultant.ru/link/?req=doc&amp;base=RZB&amp;n=111368&amp;dst=100241" TargetMode = "External"/>
	<Relationship Id="rId3183" Type="http://schemas.openxmlformats.org/officeDocument/2006/relationships/hyperlink" Target="https://login.consultant.ru/link/?req=doc&amp;base=RZB&amp;n=447521&amp;dst=100012" TargetMode = "External"/>
	<Relationship Id="rId3184" Type="http://schemas.openxmlformats.org/officeDocument/2006/relationships/hyperlink" Target="https://login.consultant.ru/link/?req=doc&amp;base=RZB&amp;n=465539&amp;dst=100012" TargetMode = "External"/>
	<Relationship Id="rId3185" Type="http://schemas.openxmlformats.org/officeDocument/2006/relationships/hyperlink" Target="https://login.consultant.ru/link/?req=doc&amp;base=RZB&amp;n=461101&amp;dst=100010" TargetMode = "External"/>
	<Relationship Id="rId3186" Type="http://schemas.openxmlformats.org/officeDocument/2006/relationships/hyperlink" Target="https://login.consultant.ru/link/?req=doc&amp;base=RZB&amp;n=447521&amp;dst=100016" TargetMode = "External"/>
	<Relationship Id="rId3187" Type="http://schemas.openxmlformats.org/officeDocument/2006/relationships/hyperlink" Target="https://login.consultant.ru/link/?req=doc&amp;base=RZB&amp;n=427325&amp;dst=100042" TargetMode = "External"/>
	<Relationship Id="rId3188" Type="http://schemas.openxmlformats.org/officeDocument/2006/relationships/hyperlink" Target="https://login.consultant.ru/link/?req=doc&amp;base=RZB&amp;n=447521&amp;dst=100086" TargetMode = "External"/>
	<Relationship Id="rId3189" Type="http://schemas.openxmlformats.org/officeDocument/2006/relationships/hyperlink" Target="https://login.consultant.ru/link/?req=doc&amp;base=RZB&amp;n=447521&amp;dst=100087" TargetMode = "External"/>
	<Relationship Id="rId3190" Type="http://schemas.openxmlformats.org/officeDocument/2006/relationships/hyperlink" Target="https://login.consultant.ru/link/?req=doc&amp;base=RZB&amp;n=447521&amp;dst=100090" TargetMode = "External"/>
	<Relationship Id="rId3191" Type="http://schemas.openxmlformats.org/officeDocument/2006/relationships/hyperlink" Target="https://login.consultant.ru/link/?req=doc&amp;base=RZB&amp;n=447521&amp;dst=100112" TargetMode = "External"/>
	<Relationship Id="rId3192" Type="http://schemas.openxmlformats.org/officeDocument/2006/relationships/hyperlink" Target="https://login.consultant.ru/link/?req=doc&amp;base=RZB&amp;n=447521&amp;dst=100111" TargetMode = "External"/>
	<Relationship Id="rId3193" Type="http://schemas.openxmlformats.org/officeDocument/2006/relationships/hyperlink" Target="https://login.consultant.ru/link/?req=doc&amp;base=RZB&amp;n=121937&amp;dst=100016" TargetMode = "External"/>
	<Relationship Id="rId3194" Type="http://schemas.openxmlformats.org/officeDocument/2006/relationships/hyperlink" Target="https://login.consultant.ru/link/?req=doc&amp;base=RZB&amp;n=121937&amp;dst=100025" TargetMode = "External"/>
	<Relationship Id="rId3195" Type="http://schemas.openxmlformats.org/officeDocument/2006/relationships/hyperlink" Target="https://login.consultant.ru/link/?req=doc&amp;base=RZB&amp;n=447521&amp;dst=100118" TargetMode = "External"/>
	<Relationship Id="rId3196" Type="http://schemas.openxmlformats.org/officeDocument/2006/relationships/hyperlink" Target="https://login.consultant.ru/link/?req=doc&amp;base=RZB&amp;n=111368&amp;dst=100242" TargetMode = "External"/>
	<Relationship Id="rId3197" Type="http://schemas.openxmlformats.org/officeDocument/2006/relationships/hyperlink" Target="https://login.consultant.ru/link/?req=doc&amp;base=RZB&amp;n=447521&amp;dst=100012" TargetMode = "External"/>
	<Relationship Id="rId3198" Type="http://schemas.openxmlformats.org/officeDocument/2006/relationships/hyperlink" Target="https://login.consultant.ru/link/?req=doc&amp;base=RZB&amp;n=465539&amp;dst=100012" TargetMode = "External"/>
	<Relationship Id="rId3199" Type="http://schemas.openxmlformats.org/officeDocument/2006/relationships/hyperlink" Target="https://login.consultant.ru/link/?req=doc&amp;base=RZB&amp;n=461101&amp;dst=100010" TargetMode = "External"/>
	<Relationship Id="rId3200" Type="http://schemas.openxmlformats.org/officeDocument/2006/relationships/hyperlink" Target="https://login.consultant.ru/link/?req=doc&amp;base=RZB&amp;n=447521&amp;dst=100013" TargetMode = "External"/>
	<Relationship Id="rId3201" Type="http://schemas.openxmlformats.org/officeDocument/2006/relationships/hyperlink" Target="https://login.consultant.ru/link/?req=doc&amp;base=RZB&amp;n=447521&amp;dst=100016" TargetMode = "External"/>
	<Relationship Id="rId3202" Type="http://schemas.openxmlformats.org/officeDocument/2006/relationships/hyperlink" Target="https://login.consultant.ru/link/?req=doc&amp;base=RZB&amp;n=427325&amp;dst=100045" TargetMode = "External"/>
	<Relationship Id="rId3203" Type="http://schemas.openxmlformats.org/officeDocument/2006/relationships/hyperlink" Target="https://login.consultant.ru/link/?req=doc&amp;base=RZB&amp;n=447521&amp;dst=100097" TargetMode = "External"/>
	<Relationship Id="rId3204" Type="http://schemas.openxmlformats.org/officeDocument/2006/relationships/hyperlink" Target="https://login.consultant.ru/link/?req=doc&amp;base=RZB&amp;n=423615&amp;dst=100137" TargetMode = "External"/>
	<Relationship Id="rId3205" Type="http://schemas.openxmlformats.org/officeDocument/2006/relationships/hyperlink" Target="https://login.consultant.ru/link/?req=doc&amp;base=RZB&amp;n=447521&amp;dst=100099" TargetMode = "External"/>
	<Relationship Id="rId3206" Type="http://schemas.openxmlformats.org/officeDocument/2006/relationships/hyperlink" Target="https://login.consultant.ru/link/?req=doc&amp;base=RZB&amp;n=447521&amp;dst=100100" TargetMode = "External"/>
	<Relationship Id="rId3207" Type="http://schemas.openxmlformats.org/officeDocument/2006/relationships/hyperlink" Target="https://login.consultant.ru/link/?req=doc&amp;base=RZB&amp;n=122992&amp;dst=100974" TargetMode = "External"/>
	<Relationship Id="rId3208" Type="http://schemas.openxmlformats.org/officeDocument/2006/relationships/hyperlink" Target="https://login.consultant.ru/link/?req=doc&amp;base=RZB&amp;n=447521&amp;dst=100112" TargetMode = "External"/>
	<Relationship Id="rId3209" Type="http://schemas.openxmlformats.org/officeDocument/2006/relationships/hyperlink" Target="https://login.consultant.ru/link/?req=doc&amp;base=RZB&amp;n=447521&amp;dst=100111" TargetMode = "External"/>
	<Relationship Id="rId3210" Type="http://schemas.openxmlformats.org/officeDocument/2006/relationships/hyperlink" Target="https://login.consultant.ru/link/?req=doc&amp;base=RZB&amp;n=121937&amp;dst=100025" TargetMode = "External"/>
	<Relationship Id="rId3211" Type="http://schemas.openxmlformats.org/officeDocument/2006/relationships/hyperlink" Target="https://login.consultant.ru/link/?req=doc&amp;base=RZB&amp;n=447521&amp;dst=100118" TargetMode = "External"/>
	<Relationship Id="rId3212" Type="http://schemas.openxmlformats.org/officeDocument/2006/relationships/hyperlink" Target="https://login.consultant.ru/link/?req=doc&amp;base=RZB&amp;n=447521&amp;dst=100123" TargetMode = "External"/>
	<Relationship Id="rId3213" Type="http://schemas.openxmlformats.org/officeDocument/2006/relationships/hyperlink" Target="https://login.consultant.ru/link/?req=doc&amp;base=RZB&amp;n=447521&amp;dst=100129" TargetMode = "External"/>
	<Relationship Id="rId3214" Type="http://schemas.openxmlformats.org/officeDocument/2006/relationships/hyperlink" Target="https://login.consultant.ru/link/?req=doc&amp;base=RZB&amp;n=447521&amp;dst=100128" TargetMode = "External"/>
	<Relationship Id="rId3215" Type="http://schemas.openxmlformats.org/officeDocument/2006/relationships/hyperlink" Target="https://login.consultant.ru/link/?req=doc&amp;base=RZB&amp;n=447521&amp;dst=100131" TargetMode = "External"/>
	<Relationship Id="rId3216" Type="http://schemas.openxmlformats.org/officeDocument/2006/relationships/hyperlink" Target="https://login.consultant.ru/link/?req=doc&amp;base=RZB&amp;n=447521&amp;dst=100134" TargetMode = "External"/>
	<Relationship Id="rId3217" Type="http://schemas.openxmlformats.org/officeDocument/2006/relationships/hyperlink" Target="https://login.consultant.ru/link/?req=doc&amp;base=RZB&amp;n=421014&amp;dst=100389" TargetMode = "External"/>
	<Relationship Id="rId3218" Type="http://schemas.openxmlformats.org/officeDocument/2006/relationships/hyperlink" Target="https://login.consultant.ru/link/?req=doc&amp;base=RZB&amp;n=447521&amp;dst=100012" TargetMode = "External"/>
	<Relationship Id="rId3219" Type="http://schemas.openxmlformats.org/officeDocument/2006/relationships/hyperlink" Target="https://login.consultant.ru/link/?req=doc&amp;base=RZB&amp;n=465539&amp;dst=100012" TargetMode = "External"/>
	<Relationship Id="rId3220" Type="http://schemas.openxmlformats.org/officeDocument/2006/relationships/hyperlink" Target="https://login.consultant.ru/link/?req=doc&amp;base=RZB&amp;n=461101&amp;dst=100010" TargetMode = "External"/>
	<Relationship Id="rId3221" Type="http://schemas.openxmlformats.org/officeDocument/2006/relationships/hyperlink" Target="https://login.consultant.ru/link/?req=doc&amp;base=RZB&amp;n=447521&amp;dst=100013" TargetMode = "External"/>
	<Relationship Id="rId3222" Type="http://schemas.openxmlformats.org/officeDocument/2006/relationships/hyperlink" Target="https://login.consultant.ru/link/?req=doc&amp;base=RZB&amp;n=447521&amp;dst=100016" TargetMode = "External"/>
	<Relationship Id="rId3223" Type="http://schemas.openxmlformats.org/officeDocument/2006/relationships/hyperlink" Target="https://login.consultant.ru/link/?req=doc&amp;base=RZB&amp;n=427325&amp;dst=100049" TargetMode = "External"/>
	<Relationship Id="rId3224" Type="http://schemas.openxmlformats.org/officeDocument/2006/relationships/hyperlink" Target="https://login.consultant.ru/link/?req=doc&amp;base=RZB&amp;n=427325&amp;dst=100052" TargetMode = "External"/>
	<Relationship Id="rId3225" Type="http://schemas.openxmlformats.org/officeDocument/2006/relationships/hyperlink" Target="https://login.consultant.ru/link/?req=doc&amp;base=RZB&amp;n=427325&amp;dst=100055" TargetMode = "External"/>
	<Relationship Id="rId3226" Type="http://schemas.openxmlformats.org/officeDocument/2006/relationships/hyperlink" Target="https://login.consultant.ru/link/?req=doc&amp;base=RZB&amp;n=447521&amp;dst=100158" TargetMode = "External"/>
	<Relationship Id="rId3227" Type="http://schemas.openxmlformats.org/officeDocument/2006/relationships/hyperlink" Target="https://login.consultant.ru/link/?req=doc&amp;base=RZB&amp;n=427325&amp;dst=100058" TargetMode = "External"/>
	<Relationship Id="rId3228" Type="http://schemas.openxmlformats.org/officeDocument/2006/relationships/hyperlink" Target="https://login.consultant.ru/link/?req=doc&amp;base=RZB&amp;n=447521&amp;dst=100146" TargetMode = "External"/>
	<Relationship Id="rId3229" Type="http://schemas.openxmlformats.org/officeDocument/2006/relationships/hyperlink" Target="https://login.consultant.ru/link/?req=doc&amp;base=RZB&amp;n=447521&amp;dst=100147" TargetMode = "External"/>
	<Relationship Id="rId3230" Type="http://schemas.openxmlformats.org/officeDocument/2006/relationships/hyperlink" Target="https://login.consultant.ru/link/?req=doc&amp;base=RZB&amp;n=447521&amp;dst=100149" TargetMode = "External"/>
	<Relationship Id="rId3231" Type="http://schemas.openxmlformats.org/officeDocument/2006/relationships/hyperlink" Target="https://login.consultant.ru/link/?req=doc&amp;base=RZB&amp;n=111368&amp;dst=100243" TargetMode = "External"/>
	<Relationship Id="rId3232" Type="http://schemas.openxmlformats.org/officeDocument/2006/relationships/hyperlink" Target="https://login.consultant.ru/link/?req=doc&amp;base=RZB&amp;n=447521&amp;dst=100012" TargetMode = "External"/>
	<Relationship Id="rId3233" Type="http://schemas.openxmlformats.org/officeDocument/2006/relationships/hyperlink" Target="https://login.consultant.ru/link/?req=doc&amp;base=RZB&amp;n=465539&amp;dst=100012" TargetMode = "External"/>
	<Relationship Id="rId3234" Type="http://schemas.openxmlformats.org/officeDocument/2006/relationships/hyperlink" Target="https://login.consultant.ru/link/?req=doc&amp;base=RZB&amp;n=461101&amp;dst=100010" TargetMode = "External"/>
	<Relationship Id="rId3235" Type="http://schemas.openxmlformats.org/officeDocument/2006/relationships/hyperlink" Target="https://login.consultant.ru/link/?req=doc&amp;base=RZB&amp;n=447521&amp;dst=100013" TargetMode = "External"/>
	<Relationship Id="rId3236" Type="http://schemas.openxmlformats.org/officeDocument/2006/relationships/hyperlink" Target="https://login.consultant.ru/link/?req=doc&amp;base=RZB&amp;n=447521&amp;dst=100016" TargetMode = "External"/>
	<Relationship Id="rId3237" Type="http://schemas.openxmlformats.org/officeDocument/2006/relationships/hyperlink" Target="https://login.consultant.ru/link/?req=doc&amp;base=RZB&amp;n=427325&amp;dst=100061" TargetMode = "External"/>
	<Relationship Id="rId3238" Type="http://schemas.openxmlformats.org/officeDocument/2006/relationships/hyperlink" Target="https://login.consultant.ru/link/?req=doc&amp;base=RZB&amp;n=447521&amp;dst=100158" TargetMode = "External"/>
	<Relationship Id="rId3239" Type="http://schemas.openxmlformats.org/officeDocument/2006/relationships/hyperlink" Target="https://login.consultant.ru/link/?req=doc&amp;base=RZB&amp;n=447521&amp;dst=100162" TargetMode = "External"/>
	<Relationship Id="rId3240" Type="http://schemas.openxmlformats.org/officeDocument/2006/relationships/hyperlink" Target="https://login.consultant.ru/link/?req=doc&amp;base=RZB&amp;n=447521&amp;dst=100169" TargetMode = "External"/>
	<Relationship Id="rId3241" Type="http://schemas.openxmlformats.org/officeDocument/2006/relationships/hyperlink" Target="https://login.consultant.ru/link/?req=doc&amp;base=RZB&amp;n=447521&amp;dst=100012" TargetMode = "External"/>
	<Relationship Id="rId3242" Type="http://schemas.openxmlformats.org/officeDocument/2006/relationships/hyperlink" Target="https://login.consultant.ru/link/?req=doc&amp;base=RZB&amp;n=465539&amp;dst=100012" TargetMode = "External"/>
	<Relationship Id="rId3243" Type="http://schemas.openxmlformats.org/officeDocument/2006/relationships/hyperlink" Target="https://login.consultant.ru/link/?req=doc&amp;base=RZB&amp;n=461101&amp;dst=100010" TargetMode = "External"/>
	<Relationship Id="rId3244" Type="http://schemas.openxmlformats.org/officeDocument/2006/relationships/hyperlink" Target="https://login.consultant.ru/link/?req=doc&amp;base=RZB&amp;n=447521&amp;dst=100013" TargetMode = "External"/>
	<Relationship Id="rId3245" Type="http://schemas.openxmlformats.org/officeDocument/2006/relationships/hyperlink" Target="https://login.consultant.ru/link/?req=doc&amp;base=RZB&amp;n=427325&amp;dst=100064" TargetMode = "External"/>
	<Relationship Id="rId3246" Type="http://schemas.openxmlformats.org/officeDocument/2006/relationships/hyperlink" Target="https://login.consultant.ru/link/?req=doc&amp;base=RZB&amp;n=447521&amp;dst=100182" TargetMode = "External"/>
	<Relationship Id="rId3247" Type="http://schemas.openxmlformats.org/officeDocument/2006/relationships/hyperlink" Target="https://login.consultant.ru/link/?req=doc&amp;base=RZB&amp;n=447521&amp;dst=100184" TargetMode = "External"/>
	<Relationship Id="rId3248" Type="http://schemas.openxmlformats.org/officeDocument/2006/relationships/hyperlink" Target="https://login.consultant.ru/link/?req=doc&amp;base=RZB&amp;n=345763&amp;dst=100009" TargetMode = "External"/>
	<Relationship Id="rId3249" Type="http://schemas.openxmlformats.org/officeDocument/2006/relationships/hyperlink" Target="https://login.consultant.ru/link/?req=doc&amp;base=RZB&amp;n=447521&amp;dst=100185" TargetMode = "External"/>
	<Relationship Id="rId3250" Type="http://schemas.openxmlformats.org/officeDocument/2006/relationships/hyperlink" Target="https://login.consultant.ru/link/?req=doc&amp;base=RZB&amp;n=447521&amp;dst=100012" TargetMode = "External"/>
	<Relationship Id="rId3251" Type="http://schemas.openxmlformats.org/officeDocument/2006/relationships/hyperlink" Target="https://login.consultant.ru/link/?req=doc&amp;base=RZB&amp;n=465539&amp;dst=100012" TargetMode = "External"/>
	<Relationship Id="rId3252" Type="http://schemas.openxmlformats.org/officeDocument/2006/relationships/hyperlink" Target="https://login.consultant.ru/link/?req=doc&amp;base=RZB&amp;n=461101&amp;dst=100010" TargetMode = "External"/>
	<Relationship Id="rId3253" Type="http://schemas.openxmlformats.org/officeDocument/2006/relationships/hyperlink" Target="https://login.consultant.ru/link/?req=doc&amp;base=RZB&amp;n=447521&amp;dst=100013" TargetMode = "External"/>
	<Relationship Id="rId3254" Type="http://schemas.openxmlformats.org/officeDocument/2006/relationships/hyperlink" Target="https://login.consultant.ru/link/?req=doc&amp;base=RZB&amp;n=447521&amp;dst=100016" TargetMode = "External"/>
	<Relationship Id="rId3255" Type="http://schemas.openxmlformats.org/officeDocument/2006/relationships/hyperlink" Target="https://login.consultant.ru/link/?req=doc&amp;base=RZB&amp;n=427325&amp;dst=100068" TargetMode = "External"/>
	<Relationship Id="rId3256" Type="http://schemas.openxmlformats.org/officeDocument/2006/relationships/hyperlink" Target="https://login.consultant.ru/link/?req=doc&amp;base=RZB&amp;n=427325&amp;dst=100071" TargetMode = "External"/>
	<Relationship Id="rId3257" Type="http://schemas.openxmlformats.org/officeDocument/2006/relationships/hyperlink" Target="https://login.consultant.ru/link/?req=doc&amp;base=RZB&amp;n=447521&amp;dst=100188" TargetMode = "External"/>
	<Relationship Id="rId3258" Type="http://schemas.openxmlformats.org/officeDocument/2006/relationships/hyperlink" Target="https://login.consultant.ru/link/?req=doc&amp;base=RZB&amp;n=447521&amp;dst=100192" TargetMode = "External"/>
	<Relationship Id="rId3259" Type="http://schemas.openxmlformats.org/officeDocument/2006/relationships/hyperlink" Target="https://login.consultant.ru/link/?req=doc&amp;base=RZB&amp;n=447521&amp;dst=100193" TargetMode = "External"/>
	<Relationship Id="rId3260" Type="http://schemas.openxmlformats.org/officeDocument/2006/relationships/hyperlink" Target="https://login.consultant.ru/link/?req=doc&amp;base=RZB&amp;n=447521&amp;dst=100194" TargetMode = "External"/>
	<Relationship Id="rId3261" Type="http://schemas.openxmlformats.org/officeDocument/2006/relationships/hyperlink" Target="https://login.consultant.ru/link/?req=doc&amp;base=RZB&amp;n=447521&amp;dst=100190" TargetMode = "External"/>
	<Relationship Id="rId3262" Type="http://schemas.openxmlformats.org/officeDocument/2006/relationships/hyperlink" Target="https://login.consultant.ru/link/?req=doc&amp;base=RZB&amp;n=345763&amp;dst=100012" TargetMode = "External"/>
	<Relationship Id="rId3263" Type="http://schemas.openxmlformats.org/officeDocument/2006/relationships/hyperlink" Target="https://login.consultant.ru/link/?req=doc&amp;base=RZB&amp;n=345763&amp;dst=100013" TargetMode = "External"/>
	<Relationship Id="rId3264" Type="http://schemas.openxmlformats.org/officeDocument/2006/relationships/hyperlink" Target="https://login.consultant.ru/link/?req=doc&amp;base=RZB&amp;n=447521&amp;dst=100191" TargetMode = "External"/>
	<Relationship Id="rId3265" Type="http://schemas.openxmlformats.org/officeDocument/2006/relationships/hyperlink" Target="https://login.consultant.ru/link/?req=doc&amp;base=RZB&amp;n=345763&amp;dst=100014" TargetMode = "External"/>
	<Relationship Id="rId3266" Type="http://schemas.openxmlformats.org/officeDocument/2006/relationships/hyperlink" Target="https://login.consultant.ru/link/?req=doc&amp;base=RZB&amp;n=447521&amp;dst=100012" TargetMode = "External"/>
	<Relationship Id="rId3267" Type="http://schemas.openxmlformats.org/officeDocument/2006/relationships/hyperlink" Target="https://login.consultant.ru/link/?req=doc&amp;base=RZB&amp;n=465539&amp;dst=100012" TargetMode = "External"/>
	<Relationship Id="rId3268" Type="http://schemas.openxmlformats.org/officeDocument/2006/relationships/hyperlink" Target="https://login.consultant.ru/link/?req=doc&amp;base=RZB&amp;n=461101&amp;dst=100010" TargetMode = "External"/>
	<Relationship Id="rId3269" Type="http://schemas.openxmlformats.org/officeDocument/2006/relationships/hyperlink" Target="https://login.consultant.ru/link/?req=doc&amp;base=RZB&amp;n=447521&amp;dst=100013" TargetMode = "External"/>
	<Relationship Id="rId3270" Type="http://schemas.openxmlformats.org/officeDocument/2006/relationships/hyperlink" Target="https://login.consultant.ru/link/?req=doc&amp;base=LAW&amp;n=172989&amp;dst=100016" TargetMode = "External"/>
	<Relationship Id="rId3271" Type="http://schemas.openxmlformats.org/officeDocument/2006/relationships/hyperlink" Target="https://login.consultant.ru/link/?req=doc&amp;base=RZB&amp;n=447521&amp;dst=100016" TargetMode = "External"/>
	<Relationship Id="rId3272" Type="http://schemas.openxmlformats.org/officeDocument/2006/relationships/hyperlink" Target="https://login.consultant.ru/link/?req=doc&amp;base=RZB&amp;n=427325&amp;dst=100075" TargetMode = "External"/>
	<Relationship Id="rId3273" Type="http://schemas.openxmlformats.org/officeDocument/2006/relationships/hyperlink" Target="https://login.consultant.ru/link/?req=doc&amp;base=RZB&amp;n=427325&amp;dst=100078" TargetMode = "External"/>
	<Relationship Id="rId3274" Type="http://schemas.openxmlformats.org/officeDocument/2006/relationships/hyperlink" Target="https://login.consultant.ru/link/?req=doc&amp;base=RZB&amp;n=447521&amp;dst=100196" TargetMode = "External"/>
	<Relationship Id="rId3275" Type="http://schemas.openxmlformats.org/officeDocument/2006/relationships/hyperlink" Target="https://login.consultant.ru/link/?req=doc&amp;base=RZB&amp;n=423615&amp;dst=103403" TargetMode = "External"/>
	<Relationship Id="rId3276" Type="http://schemas.openxmlformats.org/officeDocument/2006/relationships/hyperlink" Target="https://login.consultant.ru/link/?req=doc&amp;base=RZB&amp;n=447521&amp;dst=100198" TargetMode = "External"/>
	<Relationship Id="rId3277" Type="http://schemas.openxmlformats.org/officeDocument/2006/relationships/hyperlink" Target="https://login.consultant.ru/link/?req=doc&amp;base=RZB&amp;n=447521&amp;dst=100197" TargetMode = "External"/>
	<Relationship Id="rId3278" Type="http://schemas.openxmlformats.org/officeDocument/2006/relationships/hyperlink" Target="https://login.consultant.ru/link/?req=doc&amp;base=RZB&amp;n=447521&amp;dst=100200" TargetMode = "External"/>
	<Relationship Id="rId3279" Type="http://schemas.openxmlformats.org/officeDocument/2006/relationships/hyperlink" Target="https://login.consultant.ru/link/?req=doc&amp;base=RZB&amp;n=171238&amp;dst=100047" TargetMode = "External"/>
	<Relationship Id="rId3280" Type="http://schemas.openxmlformats.org/officeDocument/2006/relationships/hyperlink" Target="https://login.consultant.ru/link/?req=doc&amp;base=RZB&amp;n=171238&amp;dst=100048" TargetMode = "External"/>
	<Relationship Id="rId3281" Type="http://schemas.openxmlformats.org/officeDocument/2006/relationships/hyperlink" Target="https://login.consultant.ru/link/?req=doc&amp;base=RZB&amp;n=447521&amp;dst=100012" TargetMode = "External"/>
	<Relationship Id="rId3282" Type="http://schemas.openxmlformats.org/officeDocument/2006/relationships/hyperlink" Target="https://login.consultant.ru/link/?req=doc&amp;base=RZB&amp;n=465539&amp;dst=100012" TargetMode = "External"/>
	<Relationship Id="rId3283" Type="http://schemas.openxmlformats.org/officeDocument/2006/relationships/hyperlink" Target="https://login.consultant.ru/link/?req=doc&amp;base=RZB&amp;n=461101&amp;dst=100010" TargetMode = "External"/>
	<Relationship Id="rId3284" Type="http://schemas.openxmlformats.org/officeDocument/2006/relationships/hyperlink" Target="https://login.consultant.ru/link/?req=doc&amp;base=RZB&amp;n=447521&amp;dst=100013" TargetMode = "External"/>
	<Relationship Id="rId3285" Type="http://schemas.openxmlformats.org/officeDocument/2006/relationships/hyperlink" Target="https://login.consultant.ru/link/?req=doc&amp;base=RZB&amp;n=447521&amp;dst=100016" TargetMode = "External"/>
	<Relationship Id="rId3286" Type="http://schemas.openxmlformats.org/officeDocument/2006/relationships/hyperlink" Target="https://login.consultant.ru/link/?req=doc&amp;base=RZB&amp;n=427325&amp;dst=100082" TargetMode = "External"/>
	<Relationship Id="rId3287" Type="http://schemas.openxmlformats.org/officeDocument/2006/relationships/hyperlink" Target="https://login.consultant.ru/link/?req=doc&amp;base=RZB&amp;n=427325&amp;dst=100085" TargetMode = "External"/>
	<Relationship Id="rId3288" Type="http://schemas.openxmlformats.org/officeDocument/2006/relationships/hyperlink" Target="https://login.consultant.ru/link/?req=doc&amp;base=RZB&amp;n=447521&amp;dst=100207" TargetMode = "External"/>
	<Relationship Id="rId3289" Type="http://schemas.openxmlformats.org/officeDocument/2006/relationships/hyperlink" Target="https://login.consultant.ru/link/?req=doc&amp;base=RZB&amp;n=447521&amp;dst=100210" TargetMode = "External"/>
	<Relationship Id="rId3290" Type="http://schemas.openxmlformats.org/officeDocument/2006/relationships/hyperlink" Target="https://login.consultant.ru/link/?req=doc&amp;base=RZB&amp;n=447521&amp;dst=100208" TargetMode = "External"/>
	<Relationship Id="rId3291" Type="http://schemas.openxmlformats.org/officeDocument/2006/relationships/hyperlink" Target="https://login.consultant.ru/link/?req=doc&amp;base=RZB&amp;n=447521&amp;dst=100209" TargetMode = "External"/>
	<Relationship Id="rId3292" Type="http://schemas.openxmlformats.org/officeDocument/2006/relationships/hyperlink" Target="https://login.consultant.ru/link/?req=doc&amp;base=RZB&amp;n=122992&amp;dst=100975" TargetMode = "External"/>
	<Relationship Id="rId3293" Type="http://schemas.openxmlformats.org/officeDocument/2006/relationships/hyperlink" Target="https://login.consultant.ru/link/?req=doc&amp;base=RZB&amp;n=171238&amp;dst=100049" TargetMode = "External"/>
	<Relationship Id="rId3294" Type="http://schemas.openxmlformats.org/officeDocument/2006/relationships/hyperlink" Target="https://login.consultant.ru/link/?req=doc&amp;base=RZB&amp;n=447521&amp;dst=100211" TargetMode = "External"/>
	<Relationship Id="rId3295" Type="http://schemas.openxmlformats.org/officeDocument/2006/relationships/hyperlink" Target="https://login.consultant.ru/link/?req=doc&amp;base=RZB&amp;n=447521&amp;dst=100213" TargetMode = "External"/>
	<Relationship Id="rId3296" Type="http://schemas.openxmlformats.org/officeDocument/2006/relationships/hyperlink" Target="https://login.consultant.ru/link/?req=doc&amp;base=RZB&amp;n=447521&amp;dst=100212" TargetMode = "External"/>
	<Relationship Id="rId3297" Type="http://schemas.openxmlformats.org/officeDocument/2006/relationships/hyperlink" Target="https://login.consultant.ru/link/?req=doc&amp;base=RZB&amp;n=447521&amp;dst=100214" TargetMode = "External"/>
	<Relationship Id="rId3298" Type="http://schemas.openxmlformats.org/officeDocument/2006/relationships/hyperlink" Target="https://login.consultant.ru/link/?req=doc&amp;base=RZB&amp;n=423615&amp;dst=101207" TargetMode = "External"/>
	<Relationship Id="rId3299" Type="http://schemas.openxmlformats.org/officeDocument/2006/relationships/hyperlink" Target="https://login.consultant.ru/link/?req=doc&amp;base=RZB&amp;n=447521&amp;dst=100217" TargetMode = "External"/>
	<Relationship Id="rId3300" Type="http://schemas.openxmlformats.org/officeDocument/2006/relationships/hyperlink" Target="https://login.consultant.ru/link/?req=doc&amp;base=RZB&amp;n=447521&amp;dst=100216" TargetMode = "External"/>
	<Relationship Id="rId3301" Type="http://schemas.openxmlformats.org/officeDocument/2006/relationships/hyperlink" Target="https://login.consultant.ru/link/?req=doc&amp;base=RZB&amp;n=447521&amp;dst=100012" TargetMode = "External"/>
	<Relationship Id="rId3302" Type="http://schemas.openxmlformats.org/officeDocument/2006/relationships/hyperlink" Target="https://login.consultant.ru/link/?req=doc&amp;base=RZB&amp;n=465539&amp;dst=100012" TargetMode = "External"/>
	<Relationship Id="rId3303" Type="http://schemas.openxmlformats.org/officeDocument/2006/relationships/hyperlink" Target="https://login.consultant.ru/link/?req=doc&amp;base=RZB&amp;n=461101&amp;dst=100010" TargetMode = "External"/>
	<Relationship Id="rId3304" Type="http://schemas.openxmlformats.org/officeDocument/2006/relationships/hyperlink" Target="https://login.consultant.ru/link/?req=doc&amp;base=RZB&amp;n=447521&amp;dst=100013" TargetMode = "External"/>
	<Relationship Id="rId3305" Type="http://schemas.openxmlformats.org/officeDocument/2006/relationships/hyperlink" Target="https://login.consultant.ru/link/?req=doc&amp;base=RZB&amp;n=447521&amp;dst=100016" TargetMode = "External"/>
	<Relationship Id="rId3306" Type="http://schemas.openxmlformats.org/officeDocument/2006/relationships/hyperlink" Target="https://login.consultant.ru/link/?req=doc&amp;base=RZB&amp;n=427325&amp;dst=100088" TargetMode = "External"/>
	<Relationship Id="rId3307" Type="http://schemas.openxmlformats.org/officeDocument/2006/relationships/hyperlink" Target="https://login.consultant.ru/link/?req=doc&amp;base=RZB&amp;n=447521&amp;dst=100221" TargetMode = "External"/>
	<Relationship Id="rId3308" Type="http://schemas.openxmlformats.org/officeDocument/2006/relationships/hyperlink" Target="https://login.consultant.ru/link/?req=doc&amp;base=RZB&amp;n=447521&amp;dst=100219" TargetMode = "External"/>
	<Relationship Id="rId3309" Type="http://schemas.openxmlformats.org/officeDocument/2006/relationships/hyperlink" Target="https://login.consultant.ru/link/?req=doc&amp;base=RZB&amp;n=447521&amp;dst=100225" TargetMode = "External"/>
	<Relationship Id="rId3310" Type="http://schemas.openxmlformats.org/officeDocument/2006/relationships/hyperlink" Target="https://login.consultant.ru/link/?req=doc&amp;base=RZB&amp;n=447521&amp;dst=100226" TargetMode = "External"/>
	<Relationship Id="rId3311" Type="http://schemas.openxmlformats.org/officeDocument/2006/relationships/hyperlink" Target="https://login.consultant.ru/link/?req=doc&amp;base=RZB&amp;n=447521&amp;dst=100232" TargetMode = "External"/>
	<Relationship Id="rId3312" Type="http://schemas.openxmlformats.org/officeDocument/2006/relationships/hyperlink" Target="https://login.consultant.ru/link/?req=doc&amp;base=RZB&amp;n=447521&amp;dst=100233" TargetMode = "External"/>
	<Relationship Id="rId3313" Type="http://schemas.openxmlformats.org/officeDocument/2006/relationships/hyperlink" Target="https://login.consultant.ru/link/?req=doc&amp;base=RZB&amp;n=447521&amp;dst=100229" TargetMode = "External"/>
	<Relationship Id="rId3314" Type="http://schemas.openxmlformats.org/officeDocument/2006/relationships/hyperlink" Target="https://login.consultant.ru/link/?req=doc&amp;base=RZB&amp;n=447521&amp;dst=100230" TargetMode = "External"/>
	<Relationship Id="rId3315" Type="http://schemas.openxmlformats.org/officeDocument/2006/relationships/hyperlink" Target="https://login.consultant.ru/link/?req=doc&amp;base=RZB&amp;n=447521&amp;dst=100231" TargetMode = "External"/>
	<Relationship Id="rId3316" Type="http://schemas.openxmlformats.org/officeDocument/2006/relationships/hyperlink" Target="https://login.consultant.ru/link/?req=doc&amp;base=RZB&amp;n=122992&amp;dst=100976" TargetMode = "External"/>
	<Relationship Id="rId3317" Type="http://schemas.openxmlformats.org/officeDocument/2006/relationships/hyperlink" Target="https://login.consultant.ru/link/?req=doc&amp;base=RZB&amp;n=447521&amp;dst=100238" TargetMode = "External"/>
	<Relationship Id="rId3318" Type="http://schemas.openxmlformats.org/officeDocument/2006/relationships/hyperlink" Target="https://login.consultant.ru/link/?req=doc&amp;base=RZB&amp;n=461101&amp;dst=100010" TargetMode = "External"/>
	<Relationship Id="rId3319" Type="http://schemas.openxmlformats.org/officeDocument/2006/relationships/hyperlink" Target="https://login.consultant.ru/link/?req=doc&amp;base=RZB&amp;n=447521&amp;dst=100013" TargetMode = "External"/>
	<Relationship Id="rId3320" Type="http://schemas.openxmlformats.org/officeDocument/2006/relationships/hyperlink" Target="https://login.consultant.ru/link/?req=doc&amp;base=RZB&amp;n=447521&amp;dst=100016" TargetMode = "External"/>
	<Relationship Id="rId3321" Type="http://schemas.openxmlformats.org/officeDocument/2006/relationships/hyperlink" Target="https://login.consultant.ru/link/?req=doc&amp;base=RZB&amp;n=427325&amp;dst=100091" TargetMode = "External"/>
	<Relationship Id="rId3322" Type="http://schemas.openxmlformats.org/officeDocument/2006/relationships/hyperlink" Target="https://login.consultant.ru/link/?req=doc&amp;base=RZB&amp;n=427325&amp;dst=100094" TargetMode = "External"/>
	<Relationship Id="rId3323" Type="http://schemas.openxmlformats.org/officeDocument/2006/relationships/hyperlink" Target="https://login.consultant.ru/link/?req=doc&amp;base=RZB&amp;n=447521&amp;dst=100232" TargetMode = "External"/>
	<Relationship Id="rId3324" Type="http://schemas.openxmlformats.org/officeDocument/2006/relationships/hyperlink" Target="https://login.consultant.ru/link/?req=doc&amp;base=RZB&amp;n=447521&amp;dst=100233" TargetMode = "External"/>
	<Relationship Id="rId3325" Type="http://schemas.openxmlformats.org/officeDocument/2006/relationships/hyperlink" Target="https://login.consultant.ru/link/?req=doc&amp;base=RZB&amp;n=447521&amp;dst=100229" TargetMode = "External"/>
	<Relationship Id="rId3326" Type="http://schemas.openxmlformats.org/officeDocument/2006/relationships/hyperlink" Target="https://login.consultant.ru/link/?req=doc&amp;base=RZB&amp;n=447521&amp;dst=100230" TargetMode = "External"/>
	<Relationship Id="rId3327" Type="http://schemas.openxmlformats.org/officeDocument/2006/relationships/hyperlink" Target="https://login.consultant.ru/link/?req=doc&amp;base=RZB&amp;n=447521&amp;dst=100231" TargetMode = "External"/>
	<Relationship Id="rId3328" Type="http://schemas.openxmlformats.org/officeDocument/2006/relationships/hyperlink" Target="https://login.consultant.ru/link/?req=doc&amp;base=RZB&amp;n=447521&amp;dst=100238" TargetMode = "External"/>
	<Relationship Id="rId3329" Type="http://schemas.openxmlformats.org/officeDocument/2006/relationships/hyperlink" Target="https://login.consultant.ru/link/?req=doc&amp;base=RZB&amp;n=461101&amp;dst=100010" TargetMode = "External"/>
	<Relationship Id="rId3330" Type="http://schemas.openxmlformats.org/officeDocument/2006/relationships/hyperlink" Target="https://login.consultant.ru/link/?req=doc&amp;base=LAW&amp;n=172989&amp;dst=100016" TargetMode = "External"/>
	<Relationship Id="rId3331" Type="http://schemas.openxmlformats.org/officeDocument/2006/relationships/hyperlink" Target="https://login.consultant.ru/link/?req=doc&amp;base=RZB&amp;n=427325&amp;dst=100100" TargetMode = "External"/>
	<Relationship Id="rId3332" Type="http://schemas.openxmlformats.org/officeDocument/2006/relationships/hyperlink" Target="https://login.consultant.ru/link/?req=doc&amp;base=RZB&amp;n=447521&amp;dst=100239" TargetMode = "External"/>
	<Relationship Id="rId3333" Type="http://schemas.openxmlformats.org/officeDocument/2006/relationships/hyperlink" Target="https://login.consultant.ru/link/?req=doc&amp;base=RZB&amp;n=447521&amp;dst=100229" TargetMode = "External"/>
	<Relationship Id="rId3334" Type="http://schemas.openxmlformats.org/officeDocument/2006/relationships/hyperlink" Target="https://login.consultant.ru/link/?req=doc&amp;base=RZB&amp;n=447521&amp;dst=100230" TargetMode = "External"/>
	<Relationship Id="rId3335" Type="http://schemas.openxmlformats.org/officeDocument/2006/relationships/hyperlink" Target="https://login.consultant.ru/link/?req=doc&amp;base=RZB&amp;n=447521&amp;dst=100231" TargetMode = "External"/>
	<Relationship Id="rId3336" Type="http://schemas.openxmlformats.org/officeDocument/2006/relationships/hyperlink" Target="https://login.consultant.ru/link/?req=doc&amp;base=RZB&amp;n=447521&amp;dst=100240" TargetMode = "External"/>
	<Relationship Id="rId3337" Type="http://schemas.openxmlformats.org/officeDocument/2006/relationships/hyperlink" Target="https://login.consultant.ru/link/?req=doc&amp;base=RZB&amp;n=461101&amp;dst=100010" TargetMode = "External"/>
	<Relationship Id="rId3338" Type="http://schemas.openxmlformats.org/officeDocument/2006/relationships/hyperlink" Target="https://login.consultant.ru/link/?req=doc&amp;base=RZB&amp;n=447521&amp;dst=100013" TargetMode = "External"/>
	<Relationship Id="rId3339" Type="http://schemas.openxmlformats.org/officeDocument/2006/relationships/hyperlink" Target="https://login.consultant.ru/link/?req=doc&amp;base=RZB&amp;n=447521&amp;dst=100016" TargetMode = "External"/>
	<Relationship Id="rId3340" Type="http://schemas.openxmlformats.org/officeDocument/2006/relationships/hyperlink" Target="https://login.consultant.ru/link/?req=doc&amp;base=RZB&amp;n=447521&amp;dst=100257" TargetMode = "External"/>
	<Relationship Id="rId3341" Type="http://schemas.openxmlformats.org/officeDocument/2006/relationships/hyperlink" Target="https://login.consultant.ru/link/?req=doc&amp;base=RZB&amp;n=447521&amp;dst=100250" TargetMode = "External"/>
	<Relationship Id="rId3342" Type="http://schemas.openxmlformats.org/officeDocument/2006/relationships/hyperlink" Target="https://login.consultant.ru/link/?req=doc&amp;base=RZB&amp;n=447521&amp;dst=100252" TargetMode = "External"/>
	<Relationship Id="rId3343" Type="http://schemas.openxmlformats.org/officeDocument/2006/relationships/hyperlink" Target="https://login.consultant.ru/link/?req=doc&amp;base=RZB&amp;n=447521&amp;dst=100253" TargetMode = "External"/>
	<Relationship Id="rId3344" Type="http://schemas.openxmlformats.org/officeDocument/2006/relationships/hyperlink" Target="https://login.consultant.ru/link/?req=doc&amp;base=RZB&amp;n=447521&amp;dst=100254" TargetMode = "External"/>
	<Relationship Id="rId3345" Type="http://schemas.openxmlformats.org/officeDocument/2006/relationships/hyperlink" Target="https://login.consultant.ru/link/?req=doc&amp;base=RZB&amp;n=447521&amp;dst=100259" TargetMode = "External"/>
	<Relationship Id="rId3346" Type="http://schemas.openxmlformats.org/officeDocument/2006/relationships/hyperlink" Target="https://login.consultant.ru/link/?req=doc&amp;base=RZB&amp;n=447521&amp;dst=100261" TargetMode = "External"/>
	<Relationship Id="rId3347" Type="http://schemas.openxmlformats.org/officeDocument/2006/relationships/hyperlink" Target="https://login.consultant.ru/link/?req=doc&amp;base=RZB&amp;n=48574&amp;dst=100026" TargetMode = "External"/>
	<Relationship Id="rId3348" Type="http://schemas.openxmlformats.org/officeDocument/2006/relationships/hyperlink" Target="https://login.consultant.ru/link/?req=doc&amp;base=RZB&amp;n=447521&amp;dst=100268" TargetMode = "External"/>
	<Relationship Id="rId3349" Type="http://schemas.openxmlformats.org/officeDocument/2006/relationships/hyperlink" Target="https://login.consultant.ru/link/?req=doc&amp;base=RZB&amp;n=447521&amp;dst=100270" TargetMode = "External"/>
	<Relationship Id="rId3350" Type="http://schemas.openxmlformats.org/officeDocument/2006/relationships/hyperlink" Target="https://login.consultant.ru/link/?req=doc&amp;base=RZB&amp;n=447521&amp;dst=100271" TargetMode = "External"/>
	<Relationship Id="rId3351" Type="http://schemas.openxmlformats.org/officeDocument/2006/relationships/hyperlink" Target="https://login.consultant.ru/link/?req=doc&amp;base=RZB&amp;n=447521&amp;dst=100272" TargetMode = "External"/>
	<Relationship Id="rId3352" Type="http://schemas.openxmlformats.org/officeDocument/2006/relationships/hyperlink" Target="https://login.consultant.ru/link/?req=doc&amp;base=RZB&amp;n=121937&amp;dst=100016" TargetMode = "External"/>
	<Relationship Id="rId3353" Type="http://schemas.openxmlformats.org/officeDocument/2006/relationships/hyperlink" Target="https://login.consultant.ru/link/?req=doc&amp;base=RZB&amp;n=48574&amp;dst=100026" TargetMode = "External"/>
	<Relationship Id="rId3354" Type="http://schemas.openxmlformats.org/officeDocument/2006/relationships/hyperlink" Target="https://login.consultant.ru/link/?req=doc&amp;base=RZB&amp;n=122992&amp;dst=100980" TargetMode = "External"/>
	<Relationship Id="rId3355" Type="http://schemas.openxmlformats.org/officeDocument/2006/relationships/hyperlink" Target="https://login.consultant.ru/link/?req=doc&amp;base=RZB&amp;n=122992&amp;dst=100981" TargetMode = "External"/>
	<Relationship Id="rId3356" Type="http://schemas.openxmlformats.org/officeDocument/2006/relationships/hyperlink" Target="https://login.consultant.ru/link/?req=doc&amp;base=RZB&amp;n=447521&amp;dst=100286" TargetMode = "External"/>
	<Relationship Id="rId3357" Type="http://schemas.openxmlformats.org/officeDocument/2006/relationships/hyperlink" Target="https://login.consultant.ru/link/?req=doc&amp;base=RZB&amp;n=447521&amp;dst=100288" TargetMode = "External"/>
	<Relationship Id="rId3358" Type="http://schemas.openxmlformats.org/officeDocument/2006/relationships/hyperlink" Target="https://login.consultant.ru/link/?req=doc&amp;base=RZB&amp;n=447521&amp;dst=100289" TargetMode = "External"/>
	<Relationship Id="rId3359" Type="http://schemas.openxmlformats.org/officeDocument/2006/relationships/hyperlink" Target="https://login.consultant.ru/link/?req=doc&amp;base=RZB&amp;n=447521&amp;dst=100285" TargetMode = "External"/>
	<Relationship Id="rId3360" Type="http://schemas.openxmlformats.org/officeDocument/2006/relationships/hyperlink" Target="https://login.consultant.ru/link/?req=doc&amp;base=RZB&amp;n=447521&amp;dst=100297" TargetMode = "External"/>
	<Relationship Id="rId3361" Type="http://schemas.openxmlformats.org/officeDocument/2006/relationships/hyperlink" Target="https://login.consultant.ru/link/?req=doc&amp;base=RZB&amp;n=122992&amp;dst=100982" TargetMode = "External"/>
	<Relationship Id="rId3362" Type="http://schemas.openxmlformats.org/officeDocument/2006/relationships/hyperlink" Target="https://login.consultant.ru/link/?req=doc&amp;base=RZB&amp;n=447521&amp;dst=100293" TargetMode = "External"/>
	<Relationship Id="rId3363" Type="http://schemas.openxmlformats.org/officeDocument/2006/relationships/hyperlink" Target="https://login.consultant.ru/link/?req=doc&amp;base=RZB&amp;n=447521&amp;dst=100294" TargetMode = "External"/>
	<Relationship Id="rId3364" Type="http://schemas.openxmlformats.org/officeDocument/2006/relationships/hyperlink" Target="https://login.consultant.ru/link/?req=doc&amp;base=RZB&amp;n=447521&amp;dst=100219" TargetMode = "External"/>
	<Relationship Id="rId3365" Type="http://schemas.openxmlformats.org/officeDocument/2006/relationships/hyperlink" Target="https://login.consultant.ru/link/?req=doc&amp;base=RZB&amp;n=447521&amp;dst=100297" TargetMode = "External"/>
	<Relationship Id="rId3366" Type="http://schemas.openxmlformats.org/officeDocument/2006/relationships/hyperlink" Target="https://login.consultant.ru/link/?req=doc&amp;base=RZB&amp;n=122992&amp;dst=100983" TargetMode = "External"/>
	<Relationship Id="rId3367" Type="http://schemas.openxmlformats.org/officeDocument/2006/relationships/hyperlink" Target="https://login.consultant.ru/link/?req=doc&amp;base=RZB&amp;n=427325&amp;dst=100106" TargetMode = "External"/>
	<Relationship Id="rId3368" Type="http://schemas.openxmlformats.org/officeDocument/2006/relationships/hyperlink" Target="https://login.consultant.ru/link/?req=doc&amp;base=RZB&amp;n=447521&amp;dst=100303" TargetMode = "External"/>
	<Relationship Id="rId3369" Type="http://schemas.openxmlformats.org/officeDocument/2006/relationships/hyperlink" Target="https://login.consultant.ru/link/?req=doc&amp;base=RZB&amp;n=447521&amp;dst=100300" TargetMode = "External"/>
	<Relationship Id="rId3370" Type="http://schemas.openxmlformats.org/officeDocument/2006/relationships/hyperlink" Target="https://login.consultant.ru/link/?req=doc&amp;base=RZB&amp;n=122992&amp;dst=100985" TargetMode = "External"/>
	<Relationship Id="rId3371" Type="http://schemas.openxmlformats.org/officeDocument/2006/relationships/hyperlink" Target="https://login.consultant.ru/link/?req=doc&amp;base=RZB&amp;n=122992&amp;dst=100986" TargetMode = "External"/>
	<Relationship Id="rId3372" Type="http://schemas.openxmlformats.org/officeDocument/2006/relationships/hyperlink" Target="https://login.consultant.ru/link/?req=doc&amp;base=RZB&amp;n=162575&amp;dst=100009" TargetMode = "External"/>
	<Relationship Id="rId3373" Type="http://schemas.openxmlformats.org/officeDocument/2006/relationships/hyperlink" Target="https://login.consultant.ru/link/?req=doc&amp;base=RZB&amp;n=381360&amp;dst=100009" TargetMode = "External"/>
	<Relationship Id="rId3374" Type="http://schemas.openxmlformats.org/officeDocument/2006/relationships/hyperlink" Target="https://login.consultant.ru/link/?req=doc&amp;base=RZB&amp;n=381360&amp;dst=100012" TargetMode = "External"/>
	<Relationship Id="rId3375" Type="http://schemas.openxmlformats.org/officeDocument/2006/relationships/hyperlink" Target="https://login.consultant.ru/link/?req=doc&amp;base=RZB&amp;n=381360&amp;dst=100019" TargetMode = "External"/>
	<Relationship Id="rId3376" Type="http://schemas.openxmlformats.org/officeDocument/2006/relationships/hyperlink" Target="https://login.consultant.ru/link/?req=doc&amp;base=RZB&amp;n=381360&amp;dst=100022" TargetMode = "External"/>
	<Relationship Id="rId3377" Type="http://schemas.openxmlformats.org/officeDocument/2006/relationships/hyperlink" Target="https://login.consultant.ru/link/?req=doc&amp;base=RZB&amp;n=32139&amp;dst=100008" TargetMode = "External"/>
	<Relationship Id="rId3378" Type="http://schemas.openxmlformats.org/officeDocument/2006/relationships/hyperlink" Target="https://login.consultant.ru/link/?req=doc&amp;base=RZB&amp;n=427325&amp;dst=100111" TargetMode = "External"/>
	<Relationship Id="rId3379" Type="http://schemas.openxmlformats.org/officeDocument/2006/relationships/hyperlink" Target="https://login.consultant.ru/link/?req=doc&amp;base=RZB&amp;n=461101&amp;dst=100010" TargetMode = "External"/>
	<Relationship Id="rId3380" Type="http://schemas.openxmlformats.org/officeDocument/2006/relationships/hyperlink" Target="https://login.consultant.ru/link/?req=doc&amp;base=RZB&amp;n=447521&amp;dst=100013" TargetMode = "External"/>
	<Relationship Id="rId3381" Type="http://schemas.openxmlformats.org/officeDocument/2006/relationships/hyperlink" Target="https://login.consultant.ru/link/?req=doc&amp;base=RZB&amp;n=447521&amp;dst=100016" TargetMode = "External"/>
	<Relationship Id="rId3382" Type="http://schemas.openxmlformats.org/officeDocument/2006/relationships/hyperlink" Target="https://login.consultant.ru/link/?req=doc&amp;base=RZB&amp;n=121937&amp;dst=100016" TargetMode = "External"/>
	<Relationship Id="rId3383" Type="http://schemas.openxmlformats.org/officeDocument/2006/relationships/hyperlink" Target="https://login.consultant.ru/link/?req=doc&amp;base=RZB&amp;n=122992&amp;dst=100987" TargetMode = "External"/>
	<Relationship Id="rId3384" Type="http://schemas.openxmlformats.org/officeDocument/2006/relationships/hyperlink" Target="https://login.consultant.ru/link/?req=doc&amp;base=RZB&amp;n=48574&amp;dst=100027" TargetMode = "External"/>
	<Relationship Id="rId3385" Type="http://schemas.openxmlformats.org/officeDocument/2006/relationships/hyperlink" Target="https://login.consultant.ru/link/?req=doc&amp;base=RZB&amp;n=122882&amp;dst=100279" TargetMode = "External"/>
	<Relationship Id="rId3386" Type="http://schemas.openxmlformats.org/officeDocument/2006/relationships/hyperlink" Target="https://login.consultant.ru/link/?req=doc&amp;base=RZB&amp;n=447521&amp;dst=100015" TargetMode = "External"/>
	<Relationship Id="rId3387" Type="http://schemas.openxmlformats.org/officeDocument/2006/relationships/hyperlink" Target="https://login.consultant.ru/link/?req=doc&amp;base=RZB&amp;n=421797&amp;dst=100078" TargetMode = "External"/>
	<Relationship Id="rId3388" Type="http://schemas.openxmlformats.org/officeDocument/2006/relationships/hyperlink" Target="https://login.consultant.ru/link/?req=doc&amp;base=RZB&amp;n=421797&amp;dst=100080" TargetMode = "External"/>
	<Relationship Id="rId3389" Type="http://schemas.openxmlformats.org/officeDocument/2006/relationships/hyperlink" Target="https://login.consultant.ru/link/?req=doc&amp;base=RZB&amp;n=421797&amp;dst=100082" TargetMode = "External"/>
	<Relationship Id="rId3390" Type="http://schemas.openxmlformats.org/officeDocument/2006/relationships/hyperlink" Target="https://login.consultant.ru/link/?req=doc&amp;base=RZB&amp;n=446110&amp;dst=100044" TargetMode = "External"/>
	<Relationship Id="rId3391" Type="http://schemas.openxmlformats.org/officeDocument/2006/relationships/hyperlink" Target="https://login.consultant.ru/link/?req=doc&amp;base=RZB&amp;n=122992&amp;dst=100989" TargetMode = "External"/>
	<Relationship Id="rId3392" Type="http://schemas.openxmlformats.org/officeDocument/2006/relationships/hyperlink" Target="https://login.consultant.ru/link/?req=doc&amp;base=RZB&amp;n=446110&amp;dst=100046" TargetMode = "External"/>
	<Relationship Id="rId3393" Type="http://schemas.openxmlformats.org/officeDocument/2006/relationships/hyperlink" Target="https://login.consultant.ru/link/?req=doc&amp;base=RZB&amp;n=201257&amp;dst=100079" TargetMode = "External"/>
	<Relationship Id="rId3394" Type="http://schemas.openxmlformats.org/officeDocument/2006/relationships/hyperlink" Target="https://login.consultant.ru/link/?req=doc&amp;base=RZB&amp;n=446110&amp;dst=100047" TargetMode = "External"/>
	<Relationship Id="rId3395" Type="http://schemas.openxmlformats.org/officeDocument/2006/relationships/hyperlink" Target="https://login.consultant.ru/link/?req=doc&amp;base=RZB&amp;n=201257&amp;dst=100080" TargetMode = "External"/>
	<Relationship Id="rId3396" Type="http://schemas.openxmlformats.org/officeDocument/2006/relationships/hyperlink" Target="https://login.consultant.ru/link/?req=doc&amp;base=RZB&amp;n=446110&amp;dst=100048" TargetMode = "External"/>
	<Relationship Id="rId3397" Type="http://schemas.openxmlformats.org/officeDocument/2006/relationships/hyperlink" Target="https://login.consultant.ru/link/?req=doc&amp;base=RZB&amp;n=201087&amp;dst=100098" TargetMode = "External"/>
	<Relationship Id="rId3398" Type="http://schemas.openxmlformats.org/officeDocument/2006/relationships/hyperlink" Target="https://login.consultant.ru/link/?req=doc&amp;base=RZB&amp;n=446110&amp;dst=100050" TargetMode = "External"/>
	<Relationship Id="rId3399" Type="http://schemas.openxmlformats.org/officeDocument/2006/relationships/hyperlink" Target="https://login.consultant.ru/link/?req=doc&amp;base=RZB&amp;n=446110&amp;dst=100051" TargetMode = "External"/>
	<Relationship Id="rId3400" Type="http://schemas.openxmlformats.org/officeDocument/2006/relationships/hyperlink" Target="https://login.consultant.ru/link/?req=doc&amp;base=RZB&amp;n=286754&amp;dst=100027"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"Уголовный кодекс Российской Федерации" от 13.06.1996 N 63-ФЗ
(ред. от 25.12.2023)
(с изм. и доп., вступ. в силу с 30.12.2023)</dc:title>
  <dcterms:created xsi:type="dcterms:W3CDTF">2024-01-22T06:31:51Z</dcterms:created>
</cp:coreProperties>
</file>