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63" w:rsidRPr="00AE5F7A" w:rsidRDefault="00601063" w:rsidP="006010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В любом образовательном учреждении — школе, гимназии, лицее, частном или государственном детском саду — должны быть две папки с документами по антитеррористической безопасности. В первой собраны все нормативные акты, которыми регулируется вопрос антитеррора, во второй — документы конкретной организации.</w:t>
      </w:r>
    </w:p>
    <w:p w:rsidR="00601063" w:rsidRPr="00AE5F7A" w:rsidRDefault="00601063" w:rsidP="006010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ab/>
      </w: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Школа может сама дополнять первую папку необходимыми документами (когда появляются новые или обновляются старые), но минимальный набор выглядит так:</w:t>
      </w:r>
    </w:p>
    <w:p w:rsidR="00601063" w:rsidRPr="00AE5F7A" w:rsidRDefault="00601063" w:rsidP="00601063">
      <w:pPr>
        <w:numPr>
          <w:ilvl w:val="0"/>
          <w:numId w:val="1"/>
        </w:numPr>
        <w:shd w:val="clear" w:color="auto" w:fill="FFFFFF"/>
        <w:spacing w:after="150" w:line="240" w:lineRule="auto"/>
        <w:ind w:left="1939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Постановление Правительства РФ от 25 декабря 2013 г. № 1244 «Об антитеррористической защищенности объектов (территорий)».</w:t>
      </w:r>
    </w:p>
    <w:p w:rsidR="00601063" w:rsidRPr="00AE5F7A" w:rsidRDefault="00601063" w:rsidP="00601063">
      <w:pPr>
        <w:numPr>
          <w:ilvl w:val="0"/>
          <w:numId w:val="1"/>
        </w:numPr>
        <w:shd w:val="clear" w:color="auto" w:fill="FFFFFF"/>
        <w:spacing w:after="150" w:line="240" w:lineRule="auto"/>
        <w:ind w:left="1939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Федеральный закон от 28 декабря 2010 г. № 390-ФЗ «О безопасности» (с изменениями и дополнениями).</w:t>
      </w:r>
    </w:p>
    <w:p w:rsidR="00601063" w:rsidRPr="00AE5F7A" w:rsidRDefault="00601063" w:rsidP="00601063">
      <w:pPr>
        <w:numPr>
          <w:ilvl w:val="0"/>
          <w:numId w:val="1"/>
        </w:numPr>
        <w:shd w:val="clear" w:color="auto" w:fill="FFFFFF"/>
        <w:spacing w:after="150" w:line="240" w:lineRule="auto"/>
        <w:ind w:left="1939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Федеральный закон от 6 марта 2006 года № 35-ФЗ «О противодействии терроризму» (с изменениями и дополнениями). </w:t>
      </w:r>
    </w:p>
    <w:p w:rsidR="00601063" w:rsidRPr="00AE5F7A" w:rsidRDefault="00601063" w:rsidP="00601063">
      <w:pPr>
        <w:numPr>
          <w:ilvl w:val="0"/>
          <w:numId w:val="1"/>
        </w:numPr>
        <w:shd w:val="clear" w:color="auto" w:fill="FFFFFF"/>
        <w:spacing w:after="150" w:line="240" w:lineRule="auto"/>
        <w:ind w:left="1939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Письмо Министерства образования и науки РФ от 4 июня 2008 г. № 03-1423 «О методических рекомендациях».</w:t>
      </w:r>
    </w:p>
    <w:p w:rsidR="00601063" w:rsidRPr="00AE5F7A" w:rsidRDefault="00601063" w:rsidP="00601063">
      <w:pPr>
        <w:numPr>
          <w:ilvl w:val="0"/>
          <w:numId w:val="1"/>
        </w:numPr>
        <w:shd w:val="clear" w:color="auto" w:fill="FFFFFF"/>
        <w:spacing w:after="150" w:line="240" w:lineRule="auto"/>
        <w:ind w:left="1939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Уголовный кодекс РФ, раздел 9 «Преступления против общественной безопасности и общественного порядка», гл.24, ст. 205 «Терроризм» (принят Госдумой 24.05.96).</w:t>
      </w:r>
    </w:p>
    <w:p w:rsidR="00601063" w:rsidRDefault="00601063" w:rsidP="00601063">
      <w:pPr>
        <w:pStyle w:val="s9"/>
        <w:numPr>
          <w:ilvl w:val="0"/>
          <w:numId w:val="2"/>
        </w:numPr>
        <w:spacing w:before="0" w:beforeAutospacing="0" w:after="0" w:afterAutospacing="0"/>
        <w:rPr>
          <w:color w:val="464C55"/>
        </w:rPr>
      </w:pPr>
      <w:hyperlink r:id="rId5" w:history="1">
        <w:r w:rsidRPr="008C47E7">
          <w:rPr>
            <w:rStyle w:val="a3"/>
          </w:rPr>
          <w:t>Федеральный закон</w:t>
        </w:r>
      </w:hyperlink>
      <w:r w:rsidRPr="008C47E7">
        <w:t> </w:t>
      </w:r>
      <w:r>
        <w:rPr>
          <w:color w:val="464C55"/>
        </w:rPr>
        <w:t>от 6 марта 2006 г. N 35-ФЗ "О противодействии терроризму"</w:t>
      </w:r>
    </w:p>
    <w:p w:rsidR="00601063" w:rsidRPr="00AE5F7A" w:rsidRDefault="00601063" w:rsidP="00601063">
      <w:pPr>
        <w:numPr>
          <w:ilvl w:val="0"/>
          <w:numId w:val="1"/>
        </w:numPr>
        <w:shd w:val="clear" w:color="auto" w:fill="FFFFFF"/>
        <w:spacing w:after="150" w:line="240" w:lineRule="auto"/>
        <w:ind w:left="1939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Комплексный план противодействия идеологии терроризма в РФ на 2019-2023 гг.</w:t>
      </w:r>
    </w:p>
    <w:p w:rsidR="00601063" w:rsidRPr="00AE5F7A" w:rsidRDefault="00601063" w:rsidP="00601063">
      <w:pPr>
        <w:numPr>
          <w:ilvl w:val="0"/>
          <w:numId w:val="1"/>
        </w:numPr>
        <w:shd w:val="clear" w:color="auto" w:fill="FFFFFF"/>
        <w:spacing w:after="150" w:line="240" w:lineRule="auto"/>
        <w:ind w:left="1939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E5F7A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Постановления Правительства РФ от 02.08.2019 N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</w:p>
    <w:p w:rsidR="00BB34DC" w:rsidRDefault="00BB34DC">
      <w:bookmarkStart w:id="0" w:name="_GoBack"/>
      <w:bookmarkEnd w:id="0"/>
    </w:p>
    <w:sectPr w:rsidR="00BB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554BE"/>
    <w:multiLevelType w:val="multilevel"/>
    <w:tmpl w:val="ACCE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C6244"/>
    <w:multiLevelType w:val="hybridMultilevel"/>
    <w:tmpl w:val="0810CC06"/>
    <w:lvl w:ilvl="0" w:tplc="0419000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2C"/>
    <w:rsid w:val="00601063"/>
    <w:rsid w:val="006731B3"/>
    <w:rsid w:val="00BB34DC"/>
    <w:rsid w:val="00D5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026B-E13E-4E20-996D-95288B5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9">
    <w:name w:val="s_9"/>
    <w:basedOn w:val="a"/>
    <w:rsid w:val="00601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454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2</cp:revision>
  <dcterms:created xsi:type="dcterms:W3CDTF">2022-06-29T09:18:00Z</dcterms:created>
  <dcterms:modified xsi:type="dcterms:W3CDTF">2022-06-29T09:18:00Z</dcterms:modified>
</cp:coreProperties>
</file>